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B2" w:rsidRDefault="0068756D" w:rsidP="008756A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01-077 ПМГ-12, </w:t>
      </w:r>
      <w:r w:rsidR="00633E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она же АН-25(51)-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12</w:t>
      </w:r>
      <w:r w:rsidR="005C1C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пожарный автонасос </w:t>
      </w:r>
      <w:r w:rsidR="00F23CCC"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шасси ГАЗ-51 4х2</w:t>
      </w:r>
      <w:r w:rsidR="000414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F23C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металлическим закрытым кузовом</w:t>
      </w:r>
      <w:r w:rsidR="001242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рукавной катушкой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633E93"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насос ПН-25А</w:t>
      </w:r>
      <w:r w:rsidR="00633E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подачей 20 л/сек</w:t>
      </w:r>
      <w:r w:rsidR="00633E93"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боевой расчет 2+6</w:t>
      </w:r>
      <w:r w:rsidR="008756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чел.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8756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емкости: для  воды - нет, для 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пено</w:t>
      </w:r>
      <w:r w:rsidR="008756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образователя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130 л, боевой вес 4.93 т, ГАЗ-51 70 </w:t>
      </w:r>
      <w:proofErr w:type="spellStart"/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лс</w:t>
      </w:r>
      <w:proofErr w:type="spellEnd"/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70 км/час, 973 экз., Завод пожарны</w:t>
      </w:r>
      <w:r w:rsidR="00960F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 машин, г. Москва 195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1-55 г.</w:t>
      </w:r>
      <w:proofErr w:type="gramEnd"/>
    </w:p>
    <w:p w:rsidR="001A3EB2" w:rsidRDefault="001B79A9" w:rsidP="00F9175D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6EEBDF" wp14:editId="3B5BBB4E">
            <wp:simplePos x="0" y="0"/>
            <wp:positionH relativeFrom="margin">
              <wp:posOffset>352425</wp:posOffset>
            </wp:positionH>
            <wp:positionV relativeFrom="margin">
              <wp:posOffset>1095375</wp:posOffset>
            </wp:positionV>
            <wp:extent cx="5285105" cy="34569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A9" w:rsidRDefault="001B79A9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A9" w:rsidRDefault="001B79A9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Pr="00754FD2" w:rsidRDefault="001B79A9" w:rsidP="00F9175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3214" w:rsidRDefault="007F3214" w:rsidP="007F32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 и и</w:t>
      </w:r>
      <w:r w:rsidRPr="00801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зготовитель: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Московский завод пожарных машин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производству противопожарного оборудования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ГлавУППО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инистерст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машиностроения и приборостроения СССР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ММиП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СССР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3214" w:rsidRPr="00C70786" w:rsidRDefault="002B3CD3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Выпуск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ПМГ-12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Московском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пожарных машин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годам: 1951 - 220, 1952 -  100, 1953 - 150, 1954 - 252, 1955 - 252 шт. Всего 973 экз.</w:t>
      </w:r>
    </w:p>
    <w:p w:rsidR="00041410" w:rsidRDefault="00041410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Предшественник: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пожарный автонасос ПМГ-5 </w:t>
      </w:r>
      <w:r w:rsidR="003A7983" w:rsidRPr="003A7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шасси ГАЗ-51 </w:t>
      </w:r>
      <w:r w:rsidR="003560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</w:t>
      </w:r>
      <w:r w:rsidR="0035603D"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 w:rsidR="003560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5603D"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пожарных машин</w:t>
      </w:r>
      <w:r w:rsidR="0035603D"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металлическим</w:t>
      </w:r>
      <w:r w:rsidR="0015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44EB"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закрытым 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кузовом </w:t>
      </w:r>
      <w:r w:rsidR="00855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55F81" w:rsidRP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насос</w:t>
      </w:r>
      <w:r w:rsidR="003560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855F81" w:rsidRP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ПН-1200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5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Изготавливался с 1949 по 1951 годы, выпущено 1209 экз.</w:t>
      </w:r>
    </w:p>
    <w:p w:rsidR="00855F81" w:rsidRPr="00041410" w:rsidRDefault="00855F81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Преемник</w:t>
      </w:r>
      <w:r w:rsidR="009E33FB" w:rsidRPr="009E3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E33FB" w:rsidRPr="009E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3FB"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пожарный автонасос ПМГ-</w:t>
      </w:r>
      <w:r w:rsidR="0012251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9E33FB"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0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шасси ГАЗ-51</w:t>
      </w:r>
      <w:r w:rsidR="001B79A9" w:rsidRPr="001B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9A9"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металлическим кузовом </w:t>
      </w:r>
      <w:r w:rsidR="001B79A9"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 w:rsidR="001B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9A9"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1B79A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B79A9"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B79A9"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пенал</w:t>
      </w:r>
      <w:r w:rsidR="001B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="001B79A9"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всасывающих рукавов</w:t>
      </w:r>
      <w:r w:rsidR="001B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B79A9" w:rsidRP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насос</w:t>
      </w:r>
      <w:r w:rsidR="001B79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1B79A9" w:rsidRP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ПН-</w:t>
      </w:r>
      <w:r w:rsidR="001B79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1B79A9"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 w:rsidR="00AD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азработанный </w:t>
      </w:r>
      <w:proofErr w:type="spellStart"/>
      <w:r w:rsidR="00AD60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Прилукским</w:t>
      </w:r>
      <w:proofErr w:type="spellEnd"/>
      <w:r w:rsidR="00AD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ОКБ-8</w:t>
      </w:r>
      <w:r w:rsidR="009E33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Первая партия в 20 экз. выпущена </w:t>
      </w:r>
      <w:r w:rsidR="00AD6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0C44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</w:t>
      </w:r>
      <w:r w:rsidR="00AD60B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C44EB"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 w:rsidR="00AD60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C44EB"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пожарных машин</w:t>
      </w:r>
      <w:r w:rsidR="000C44EB"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3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312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E33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1955 г.</w:t>
      </w:r>
      <w:r w:rsidR="001225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Сведений о дальнейшем производстве этого автонасоса не найдено, что характерно для </w:t>
      </w:r>
      <w:r w:rsidR="002D6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="002D6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СовНарХозных</w:t>
      </w:r>
      <w:proofErr w:type="spellEnd"/>
      <w:r w:rsidR="002D6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перемен, проходивши</w:t>
      </w:r>
      <w:proofErr w:type="gramStart"/>
      <w:r w:rsidR="002D6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в СССР</w:t>
      </w:r>
      <w:proofErr w:type="gramEnd"/>
      <w:r w:rsidR="002D6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1955-64 годы.</w:t>
      </w:r>
    </w:p>
    <w:p w:rsidR="007F3214" w:rsidRDefault="007F3214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AF0" w:rsidRDefault="00202AF0" w:rsidP="00202AF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книги А.В. Карпов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Пожарный автомобиль в СССР: в 6 ч., Москва, 2012 Ч. 2: Пожарный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типаж т. 1: Краеугольный камень.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Благодарность и уважение автору за просвещение! Читайте оригинал.</w:t>
      </w:r>
    </w:p>
    <w:p w:rsidR="001B1506" w:rsidRPr="001B1506" w:rsidRDefault="00256F0E" w:rsidP="00F9175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Автомобиль ГАЗ-51 относится к той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немногочисленной когорте советских автомобилей, про которые говорят — «автомобиль удался!» Его история длиной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 30 лет растянулась на целую эпоху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начавшись с довоенных проектов, 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закончилась завершением серийного выпуска Горьковским автозаводом в 1975 году.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Новую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машину отличала так нужная советской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технике простота конструкции и управления. Автомобиль содержал в себе целый</w:t>
      </w:r>
      <w:r w:rsidR="002B3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букет положительных факторов: экономичност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 и быстроходность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свыше 70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км/ч, прочность и надежность конструкции, достаточная грузоподъемность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2,5 т и необычная для грузовика мягкая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подвеска. 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…С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 автомобиль очень скоро стал самым распространенным в стране. Совсем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удивительно, что он стал своеобразной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палочкой-выручалочкой для специалистов</w:t>
      </w:r>
      <w:r w:rsidR="00ED4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пожарного дела</w:t>
      </w:r>
      <w:proofErr w:type="gramStart"/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2B3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1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…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1949 году начинается серийный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 ПМГ-5. Закрытый кузов автонасоса вмещал 6 человек, двое из которых</w:t>
      </w:r>
      <w:r w:rsidR="000F1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находились в кабине водителя и четверо, на двух сидениях лицом друг к другу,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кабине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боевого расчета. Внешний облик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автомобиля выглядел немного несуразно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 «горба» над кабинами и высоко расположенного окна кабины боевого расчета.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Отличительной особенностью автонасоса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было нижнее, на подножке, размещение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всасывающих рукавов. На крыше кузова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размещались только лестницы. Завершала кузов рукавная катушка, обле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чавшая прокладку магистральных линий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боевом развертывании.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правого борта на высокой штанге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красовался дополнительный переносной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прожектор, выполняющий, при следовании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пожар, роль фары-искателя. Его можно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было снимать с опоры и использовать самостоятельно. Для обеспечения питания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прожектора в правой задней части кузова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размещалась катушка с кабелем.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радиатором на специальной раме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устанавливался насос ПН-1200. 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Дополнительное охлаждение двигателя ПМГ-5</w:t>
      </w:r>
      <w:r w:rsid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производилось за счет циркуляции воды</w:t>
      </w:r>
      <w:r w:rsid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замкнутому циклу: рубашка двигателя</w:t>
      </w:r>
      <w:r w:rsid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трубопровод — рубашка насоса — тру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бопровод — рубашка двигателя. Простота системы дополнительного охлаждения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 большим плюсом этого автонасоса.</w:t>
      </w:r>
      <w:r w:rsidR="00C42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Другим плюсом был отказ от бака с пенообразователем, который своими коммуникациями сильно усложнял конструкцию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аналогичного предшественника, ПМГ-3.</w:t>
      </w:r>
      <w:r w:rsidR="00C42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пенного тушения на борту вывозились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банки с </w:t>
      </w:r>
      <w:proofErr w:type="spellStart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пенопорошком</w:t>
      </w:r>
      <w:proofErr w:type="spellEnd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переносные </w:t>
      </w:r>
      <w:proofErr w:type="spellStart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пеносмесители</w:t>
      </w:r>
      <w:proofErr w:type="spellEnd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42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этих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автонасосах ёмкости с водой отсутствовали вообще.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недостаток накладывал ряд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ограничений на применение модели 5. Например, такой автонасос был абсолютно не нужен на селе, где крайне важным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фактором была быстрая подача первого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ствола. Сельские проблемы для этого автонасоса усугубляли шасси обычной проходимости и небольшой дорожный просвет. Городские проблемы были другого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рода — все-таки производительность старенького ПН-1200, доживающего свой век,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 низкой для борьбы с огнем в крупных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городах и на предприятиях. Общими проблемами были невозможность забора воды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водоема при неисправностях ненадежного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газоструйного вакуум-аппарата, слабая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защищенность всей конструкции в условиях лютой русской зимы. Подводили и чисто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характеристики: немыслимая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высота кузова в 2,7 м и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большой вес машины (почти 5 т) — рекорд для автомобилей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шасси ГАЗ-51. Совокупность всех этих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больших и маленьких недостатков и определила малый срок службы этой интересной пожарной машины.</w:t>
      </w:r>
    </w:p>
    <w:p w:rsidR="0044361D" w:rsidRDefault="002A5635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Проходит всего три года и в 1952 году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Московский завод завершает производство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автонасоса. </w:t>
      </w:r>
      <w:r w:rsidR="00C53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830AF" w:rsidRPr="00E830AF" w:rsidRDefault="00DE2BD7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заводе создается автонасос </w:t>
      </w:r>
      <w:r w:rsidRPr="00C53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ПМГ-12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Вполне типичной компоновки с задним расположением насоса.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идет веселее, чем с ПМГ-5. Накоплен необходимый опыт, улучшилось оснащение завода. В конце 1950 года на свет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опытный образец ПМГ-12,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феврале 1951 года автомобиль проходит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испытания.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отсутствия спереди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ПН-1200 новинка внешне очень напоминает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предшественника. Та же кургузая 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кузова, такая же запредельная высота автомобиля, то же отсутствие бака первой помощи и такой же газоструйный вакуум-аппарат. Нижнее размещение всасывающих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рукавов.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отопления, аналогичная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ПМГ-6, позволяла более-менее спокойно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холодное время года. Охлаждение двигателя при работе на насос в летнее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осуществлялось путём замены 4-лопастного вентилятора на 6-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лопастной.</w:t>
      </w:r>
    </w:p>
    <w:p w:rsidR="00D70F6C" w:rsidRPr="00D70F6C" w:rsidRDefault="00EB5EC5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автонасоса привносит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функциональный недостаток, который сохранится в советской пожарной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технике почти 15 лет. Имя ему 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рукавная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катушка, загораживающая доступ к насосному отсеку закрытого кузова. У ПМГ-5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 был спереди и с этим недостатком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сталкивались. Теперь же, чтобы до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браться до насоса (скажем для его проверки) нужно было снимать с креплений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тяжеленную</w:t>
      </w:r>
      <w:proofErr w:type="spellEnd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катушку с прорезиненными</w:t>
      </w:r>
      <w:r w:rsidR="002B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рукавами большого диаметра. С возвращением насоса на своё привычное, заднее 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асположение, на место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возвращается и </w:t>
      </w:r>
      <w:proofErr w:type="spellStart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пенобак</w:t>
      </w:r>
      <w:proofErr w:type="spellEnd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 большой ёмкости (130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л). Насос и </w:t>
      </w:r>
      <w:proofErr w:type="spellStart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пеноба</w:t>
      </w:r>
      <w:proofErr w:type="gramStart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в одном отсеке, всё под рукой. 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12C3" w:rsidRDefault="00D70F6C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Серийный образец автонасоса ПМГ-12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оказался первым пожарным автомобилем,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ЦНИИПО устроило жесткую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— 250-часовые испытания. Результаты испытаний, несмотря на отдельные отклонения и даже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поломки, специалистами были признаны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вполне удовлетворительными.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3347" w:rsidRPr="003F3347" w:rsidRDefault="003F3347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выпуска автонасосов ПМГ-12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носил рваный характер, автомобили выпускались по мере поступления на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шасси. ГАЗ имени Молотова подводил постоянно. Но в итоговых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отчетах за год показатели выравнивались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 этой модели завод срывов плановых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не допускал.</w:t>
      </w:r>
    </w:p>
    <w:p w:rsidR="003F3347" w:rsidRDefault="00312F3E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В 1953 году в документах появляются сведения о модели ПМГ-12М. В том же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изготовлен опытный образец автомо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 и проведены его и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спытания. Чем он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отличался от базовой модели —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неизвестно.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развития не получила, и выпущенный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так и остался единственным.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среднем, ПМГ-12 выпускалось около 200 штук в год. Как видим, совсем немного. Таким низким темпам выпуска есть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своё объяснение, нам, </w:t>
      </w:r>
      <w:proofErr w:type="gramStart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увы</w:t>
      </w:r>
      <w:proofErr w:type="gramEnd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хорошо знакомое. 50-е годы проходят для завода под совсем другими приоритетами. Коллектив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гордится выпуском в 1950 году первого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стране образца обмывочно-</w:t>
      </w:r>
      <w:proofErr w:type="spellStart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нейтрализационной</w:t>
      </w:r>
      <w:proofErr w:type="spellEnd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машины СМ-28. На следующий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проводится её модернизация и следом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разворачивается серийное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производство.</w:t>
      </w:r>
      <w:r w:rsid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получает индекс 8Т34. Повышение тактико-технических требований к обмывочно-нейтрализованным машинам приведет,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спустя п</w:t>
      </w:r>
      <w:r w:rsid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ятилетие, и к созданию изделия 8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T-311 на базе </w:t>
      </w:r>
      <w:proofErr w:type="spellStart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автошасси</w:t>
      </w:r>
      <w:proofErr w:type="spellEnd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4B1F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Л-151. Понятно,</w:t>
      </w:r>
      <w:r w:rsid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при работе такими темпами над оборонной техникой, на автонасосы у заводчан</w:t>
      </w:r>
      <w:r w:rsid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оставалось мало.</w:t>
      </w:r>
    </w:p>
    <w:p w:rsidR="00EE3D5D" w:rsidRDefault="00EE3D5D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В 1955 году грузовой автомобиль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ГАЗ-51 проходит модернизацию и получает индекс ГАЗ-51А. На машины стали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стояночный тормоз барабанного типа. Кабину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оснастили </w:t>
      </w:r>
      <w:proofErr w:type="spellStart"/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отопителем</w:t>
      </w:r>
      <w:proofErr w:type="spellEnd"/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обдувом ветрового стекла.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последующие пожарные автомобили будут выпускаться на этом шасси.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ГАЗ-51А ОКБ-8 разрабатывает рабочие чертежи нового автонасоса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ПМГ-21. Опытный образец проходит ис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пытания, и после небольших изменений,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внесенных по требованию заказчика в конструкцию рукавной катушки и в узел крепления </w:t>
      </w:r>
      <w:proofErr w:type="spellStart"/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трехколенной</w:t>
      </w:r>
      <w:proofErr w:type="spellEnd"/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лестницы, принимается к производству. Установочная партия</w:t>
      </w:r>
      <w:r w:rsidR="002B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автомобилей в количестве 20 штук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изготовлена в 1955 году. Конструкторы и технологи Московского завода работают над модернизацией производства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модель 21, поэтому с запуском новой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 в серию проблем не возникает.</w:t>
      </w:r>
      <w:r w:rsid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375" w:rsidRP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официальных историков</w:t>
      </w:r>
      <w:r w:rsid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375" w:rsidRP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 завода, автонасос ПМГ-21</w:t>
      </w:r>
      <w:r w:rsid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375" w:rsidRP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признан лучшим из выпускавшихся</w:t>
      </w:r>
      <w:r w:rsidR="002B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375" w:rsidRP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время советских пожарных автомобилей.</w:t>
      </w:r>
    </w:p>
    <w:p w:rsidR="002B12C3" w:rsidRDefault="001B15D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качественный прогресс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пожарной составляющей 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накопленный опыт, в 1955 году завод получает указание свести к минимуму производство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омплектование пожарных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Словом, наступившие перемены ставят крест на истории Московского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завода пожарных машин.</w:t>
      </w:r>
      <w:r w:rsidR="00AE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 история производства</w:t>
      </w:r>
      <w:r w:rsidR="002B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Заводом технологического оборудования (современное название Московского завода), техники для нужд обороны,</w:t>
      </w:r>
      <w:r w:rsid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ни странно, имела свое «пожарное»</w:t>
      </w:r>
      <w:r w:rsid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продолжение. В конце 50-х годов заводом</w:t>
      </w:r>
      <w:r w:rsid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изготавливается небольшая партия автомобилей углекислотного тушения модели</w:t>
      </w:r>
      <w:r w:rsid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8Т-319.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Окончательная точка в пожарной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бывшего </w:t>
      </w:r>
      <w:proofErr w:type="spellStart"/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Миусского</w:t>
      </w:r>
      <w:proofErr w:type="spellEnd"/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завода была</w:t>
      </w:r>
      <w:r w:rsidR="002B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поставлена в октябре 1965 года.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архивном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документе за тот период, подводящем итоги, подчеркивалось: «Объем производства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противопожарной техники, выпущенной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заводом с момента освоения, может быть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охарактеризован следующими показателями: 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ротивопожарные машины — 13729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единиц; насосы — 24102 единицы; коробки</w:t>
      </w:r>
      <w:r w:rsidR="002D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мощности (КОМ) и редукторы —</w:t>
      </w:r>
      <w:r w:rsidR="002D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29752 единицы; запасные части к насосам</w:t>
      </w:r>
      <w:r w:rsidR="002D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КОМ — 5096 единиц...»</w:t>
      </w:r>
    </w:p>
    <w:p w:rsidR="002B1A33" w:rsidRPr="002B1A33" w:rsidRDefault="002B1A33" w:rsidP="00F917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ГАЗ-51</w:t>
      </w:r>
    </w:p>
    <w:p w:rsidR="002B1A33" w:rsidRPr="002B1A33" w:rsidRDefault="002B1A33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ГАЗ-51 – самый массовый грузовик советского производства в период с конца 40-х по середину 70-х годов ХХ века.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 грузовой автомобиль, пришедший на смену довоенным полуторкам ГАЗ-АА и ГАЗ-ММ, по уровню своего </w:t>
      </w:r>
      <w:proofErr w:type="gramStart"/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исполнения</w:t>
      </w:r>
      <w:proofErr w:type="gramEnd"/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практически несопоставим с предшественницами.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D76" w:rsidRP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Опытная («установочная») партия из 20-ти грузовиков ГАЗ-51 была выпущена в 1945 году, а год 1946-й уже дал народному хозяйству разорённой войной и возрождающейся страны 3136 серийных грузовиков данной марки.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D76" w:rsidRDefault="002B1A33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автомобиль грузоподъёмностью 2,5 тонны получил широкое распространение во всех сферах народного хозяйства СССР и социалистических стран в тот период и последующие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D76" w:rsidRP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 годы серийного выпуска (1946-1975) было произведено 3 481 033 автомашины ГАЗ-51.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21FA" w:rsidRDefault="00E021FA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A33" w:rsidRPr="002B1A33" w:rsidRDefault="0042565E" w:rsidP="00E021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ГАЗ-51 технические характеристики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48"/>
        <w:gridCol w:w="5937"/>
      </w:tblGrid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производства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1946-1975 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мест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Грузоподъёмность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кг.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4-ступенчатая, трехходовая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масса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 кг.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просвет задний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/передний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245/305 мм.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Колёсная база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 мм.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Колея передняя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задняя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поворота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 м.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а: д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ысота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</w:tr>
      <w:tr w:rsidR="00202AF0" w:rsidRPr="0042565E" w:rsidTr="009163A4">
        <w:tc>
          <w:tcPr>
            <w:tcW w:w="0" w:type="auto"/>
            <w:gridSpan w:val="2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двигателя 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51, рядный, карбюраторный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цилиндров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Клапанов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работы цилиндров 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1-5-3-6-2-4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цилиндра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мм.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поршня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мм.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объём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3485 см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</w:t>
            </w:r>
            <w:proofErr w:type="spell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2800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Крутящий момент 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 </w:t>
            </w:r>
            <w:proofErr w:type="spell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Н·м</w:t>
            </w:r>
            <w:proofErr w:type="spell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1500 об/мин.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сжатия 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Тормоз: ножной/ручной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колодочный</w:t>
            </w:r>
            <w:proofErr w:type="gram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все колёса/колодочный на трансмиссию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Рулевой механизм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Глобоидальный червяк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скорость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км/ч.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Ёмкость топливного бака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л.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бензина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А-66.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топлива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л. на 100 км.</w:t>
            </w:r>
          </w:p>
        </w:tc>
      </w:tr>
    </w:tbl>
    <w:p w:rsidR="002B1A33" w:rsidRDefault="002B1A33" w:rsidP="00F9175D">
      <w:pPr>
        <w:spacing w:line="240" w:lineRule="auto"/>
      </w:pPr>
    </w:p>
    <w:sectPr w:rsidR="002B1A33" w:rsidSect="001B79A9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0C"/>
    <w:rsid w:val="00041410"/>
    <w:rsid w:val="000646AF"/>
    <w:rsid w:val="00076195"/>
    <w:rsid w:val="00095550"/>
    <w:rsid w:val="000C44EB"/>
    <w:rsid w:val="000E5ABB"/>
    <w:rsid w:val="000F1D2F"/>
    <w:rsid w:val="001005DE"/>
    <w:rsid w:val="00122515"/>
    <w:rsid w:val="00122F0C"/>
    <w:rsid w:val="00124241"/>
    <w:rsid w:val="0015446D"/>
    <w:rsid w:val="00195C58"/>
    <w:rsid w:val="001A3EB2"/>
    <w:rsid w:val="001B1506"/>
    <w:rsid w:val="001B15D2"/>
    <w:rsid w:val="001B79A9"/>
    <w:rsid w:val="001E7036"/>
    <w:rsid w:val="00202AF0"/>
    <w:rsid w:val="00207A93"/>
    <w:rsid w:val="00231D6B"/>
    <w:rsid w:val="00256F0E"/>
    <w:rsid w:val="002649D7"/>
    <w:rsid w:val="002A5635"/>
    <w:rsid w:val="002B08AB"/>
    <w:rsid w:val="002B12C3"/>
    <w:rsid w:val="002B1A33"/>
    <w:rsid w:val="002B3CD3"/>
    <w:rsid w:val="002C7994"/>
    <w:rsid w:val="002D3B9E"/>
    <w:rsid w:val="002D694A"/>
    <w:rsid w:val="00312F3E"/>
    <w:rsid w:val="00320E39"/>
    <w:rsid w:val="00340D19"/>
    <w:rsid w:val="00353979"/>
    <w:rsid w:val="0035603D"/>
    <w:rsid w:val="00377E37"/>
    <w:rsid w:val="003A7983"/>
    <w:rsid w:val="003F1DDF"/>
    <w:rsid w:val="003F3347"/>
    <w:rsid w:val="0040462C"/>
    <w:rsid w:val="0042565E"/>
    <w:rsid w:val="0044361D"/>
    <w:rsid w:val="004B1F35"/>
    <w:rsid w:val="004D6D76"/>
    <w:rsid w:val="004F2144"/>
    <w:rsid w:val="0052150E"/>
    <w:rsid w:val="005274E1"/>
    <w:rsid w:val="005847B0"/>
    <w:rsid w:val="005B0574"/>
    <w:rsid w:val="005C1C92"/>
    <w:rsid w:val="005C7235"/>
    <w:rsid w:val="005C7C4F"/>
    <w:rsid w:val="005D6AAD"/>
    <w:rsid w:val="005F152C"/>
    <w:rsid w:val="005F1778"/>
    <w:rsid w:val="00611B04"/>
    <w:rsid w:val="00633E93"/>
    <w:rsid w:val="00665F9D"/>
    <w:rsid w:val="0067217A"/>
    <w:rsid w:val="00677922"/>
    <w:rsid w:val="0068756D"/>
    <w:rsid w:val="0069404B"/>
    <w:rsid w:val="00697465"/>
    <w:rsid w:val="00731722"/>
    <w:rsid w:val="0075253D"/>
    <w:rsid w:val="00754FD2"/>
    <w:rsid w:val="007863CB"/>
    <w:rsid w:val="007C2D48"/>
    <w:rsid w:val="007D357A"/>
    <w:rsid w:val="007F3214"/>
    <w:rsid w:val="00816E20"/>
    <w:rsid w:val="00855F81"/>
    <w:rsid w:val="008756A1"/>
    <w:rsid w:val="00884922"/>
    <w:rsid w:val="008D7ED3"/>
    <w:rsid w:val="009037EA"/>
    <w:rsid w:val="0094114A"/>
    <w:rsid w:val="00956450"/>
    <w:rsid w:val="00960F02"/>
    <w:rsid w:val="009638B1"/>
    <w:rsid w:val="009B1FFB"/>
    <w:rsid w:val="009E33FB"/>
    <w:rsid w:val="009F18CB"/>
    <w:rsid w:val="00A2432B"/>
    <w:rsid w:val="00A517DE"/>
    <w:rsid w:val="00A52619"/>
    <w:rsid w:val="00AB4AB8"/>
    <w:rsid w:val="00AD60B4"/>
    <w:rsid w:val="00AD71F9"/>
    <w:rsid w:val="00AE10EA"/>
    <w:rsid w:val="00B222E2"/>
    <w:rsid w:val="00BC4D6E"/>
    <w:rsid w:val="00C4269C"/>
    <w:rsid w:val="00C537DA"/>
    <w:rsid w:val="00C67953"/>
    <w:rsid w:val="00C70786"/>
    <w:rsid w:val="00CA6375"/>
    <w:rsid w:val="00CA75BD"/>
    <w:rsid w:val="00CC03D3"/>
    <w:rsid w:val="00CD782C"/>
    <w:rsid w:val="00D23E15"/>
    <w:rsid w:val="00D25D62"/>
    <w:rsid w:val="00D5643B"/>
    <w:rsid w:val="00D70F6C"/>
    <w:rsid w:val="00DE2BD7"/>
    <w:rsid w:val="00DF2A76"/>
    <w:rsid w:val="00E021FA"/>
    <w:rsid w:val="00E33615"/>
    <w:rsid w:val="00E37265"/>
    <w:rsid w:val="00E830AF"/>
    <w:rsid w:val="00E92A4C"/>
    <w:rsid w:val="00E95FF2"/>
    <w:rsid w:val="00EB3EE8"/>
    <w:rsid w:val="00EB5EC5"/>
    <w:rsid w:val="00EC3C9B"/>
    <w:rsid w:val="00ED4BCF"/>
    <w:rsid w:val="00EE3D5D"/>
    <w:rsid w:val="00F12E17"/>
    <w:rsid w:val="00F23CCC"/>
    <w:rsid w:val="00F24282"/>
    <w:rsid w:val="00F32BB5"/>
    <w:rsid w:val="00F73B70"/>
    <w:rsid w:val="00F9175D"/>
    <w:rsid w:val="00F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A76"/>
    <w:rPr>
      <w:b/>
      <w:bCs/>
    </w:rPr>
  </w:style>
  <w:style w:type="character" w:styleId="a5">
    <w:name w:val="Emphasis"/>
    <w:basedOn w:val="a0"/>
    <w:uiPriority w:val="20"/>
    <w:qFormat/>
    <w:rsid w:val="00DF2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2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2A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1A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A76"/>
    <w:rPr>
      <w:b/>
      <w:bCs/>
    </w:rPr>
  </w:style>
  <w:style w:type="character" w:styleId="a5">
    <w:name w:val="Emphasis"/>
    <w:basedOn w:val="a0"/>
    <w:uiPriority w:val="20"/>
    <w:qFormat/>
    <w:rsid w:val="00DF2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2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2A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1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37F7A-03B8-4826-9A17-78902383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45</cp:revision>
  <dcterms:created xsi:type="dcterms:W3CDTF">2020-04-21T06:27:00Z</dcterms:created>
  <dcterms:modified xsi:type="dcterms:W3CDTF">2026-04-13T14:08:00Z</dcterms:modified>
</cp:coreProperties>
</file>