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57" w:rsidRDefault="006B0F57" w:rsidP="006B0F5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r w:rsidRPr="006B0F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03-107 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НАМИ-1 4х2 </w:t>
      </w:r>
      <w:r w:rsidR="008141C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-дверный заднеприводный 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автомобиль с 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хребтов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ой</w:t>
      </w:r>
      <w:r w:rsidR="00554579" w:rsidRPr="00363B1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рам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ой</w:t>
      </w:r>
      <w:r w:rsidR="00554579" w:rsidRPr="00CA4A3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 кузовом типа «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фаэтон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мест 4, </w:t>
      </w:r>
      <w:r w:rsidR="00F1586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вес</w:t>
      </w:r>
      <w:r w:rsidR="00F1586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F1586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снаряженный 0.7 т, </w:t>
      </w:r>
      <w:r w:rsidR="00F1586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полный 0.9 т, 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двигатель НАМИ-1</w:t>
      </w:r>
      <w:r w:rsidR="00627A9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554579"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V2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воздушного охлаждения </w:t>
      </w:r>
      <w:r w:rsidR="00554579" w:rsidRPr="00AD6B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18.5/22 </w:t>
      </w:r>
      <w:proofErr w:type="spellStart"/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70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/75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км/час, </w:t>
      </w:r>
      <w:r w:rsidR="00554579" w:rsidRPr="00747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первый легковой автомобиль в СССР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примерно </w:t>
      </w:r>
      <w:r w:rsidR="004F6ED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40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0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экз., завод Спартак г. Москва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554579" w:rsidRPr="00FE5E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1927-30 г.</w:t>
      </w:r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</w:t>
      </w:r>
      <w:proofErr w:type="gramEnd"/>
      <w:r w:rsidR="0055457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bookmarkEnd w:id="0"/>
    <w:p w:rsidR="006B0F57" w:rsidRDefault="000C4043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4546AD" wp14:editId="37B5440C">
            <wp:simplePos x="0" y="0"/>
            <wp:positionH relativeFrom="margin">
              <wp:posOffset>715010</wp:posOffset>
            </wp:positionH>
            <wp:positionV relativeFrom="margin">
              <wp:posOffset>1130935</wp:posOffset>
            </wp:positionV>
            <wp:extent cx="5128260" cy="33077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5F19" w:rsidRDefault="003B5F1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05F2" w:rsidRDefault="00A945C6" w:rsidP="00DD17CB">
      <w:pPr>
        <w:pStyle w:val="70"/>
        <w:spacing w:line="240" w:lineRule="auto"/>
        <w:jc w:val="left"/>
        <w:rPr>
          <w:rFonts w:asciiTheme="minorHAnsi" w:hAnsiTheme="minorHAnsi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96"/>
          <w:szCs w:val="96"/>
          <w:lang w:eastAsia="ru-RU" w:bidi="ru-RU"/>
        </w:rPr>
        <w:t xml:space="preserve"> </w:t>
      </w:r>
    </w:p>
    <w:p w:rsidR="00A945C6" w:rsidRDefault="00A945C6" w:rsidP="00DD17CB">
      <w:pPr>
        <w:pStyle w:val="70"/>
        <w:spacing w:line="240" w:lineRule="auto"/>
        <w:jc w:val="left"/>
        <w:rPr>
          <w:rFonts w:asciiTheme="minorHAnsi" w:hAnsiTheme="minorHAnsi" w:cs="Times New Roman"/>
          <w:color w:val="000000"/>
          <w:sz w:val="24"/>
          <w:szCs w:val="24"/>
          <w:lang w:eastAsia="ru-RU" w:bidi="ru-RU"/>
        </w:rPr>
      </w:pPr>
    </w:p>
    <w:p w:rsidR="00C43F95" w:rsidRDefault="00C43F95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3F95" w:rsidRDefault="00C43F95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3F95" w:rsidRDefault="00C43F95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91A" w:rsidRDefault="0045091A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09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Машина НАМИ-1 вошла в историю не только как первая наша малолитражка, но и как первый отечественный автомобиль, в котором воплотились необычные и весьма прогрессивные конструктивные решения.</w:t>
      </w:r>
    </w:p>
    <w:p w:rsidR="00033539" w:rsidRDefault="00033539" w:rsidP="00033539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A3A0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Разработчик: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втомоторный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нститут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(НАМИ) Высшего совета народного хозяйства (ВСНХ), с 1921 по 1931 г., далее - 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Научный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трак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торный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3023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нститут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(НАТИ), Москва. </w:t>
      </w:r>
      <w:r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Сегодня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НЦ </w:t>
      </w:r>
      <w:r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ГУП</w:t>
      </w:r>
      <w:r w:rsidRPr="00747A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«Центральный научно-исследовательский автомобильный и автомоторный институт «НАМИ»,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978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Ведущие конструкторы: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К.А. Шарапов</w:t>
      </w:r>
      <w:r w:rsidR="000978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А.А. </w:t>
      </w:r>
      <w:proofErr w:type="spellStart"/>
      <w:r w:rsidR="000978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="000978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 </w:t>
      </w:r>
    </w:p>
    <w:p w:rsidR="00033539" w:rsidRDefault="00033539" w:rsidP="00033539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C438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Изготовитель: </w:t>
      </w:r>
      <w:r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4-й Государственный автозавод (ГАЗ-4) «Спартак» ВСНХ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(б. </w:t>
      </w:r>
      <w:proofErr w:type="spellStart"/>
      <w:r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Экипажно</w:t>
      </w:r>
      <w:proofErr w:type="spellEnd"/>
      <w:r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-автомобильная фабрика Московского АО «П.</w:t>
      </w:r>
      <w:r w:rsidR="00BE6C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П. </w:t>
      </w:r>
      <w:r w:rsidRPr="0015298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Ильин»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). </w:t>
      </w:r>
      <w:r w:rsidRP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1934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804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завод являлся 1-м филиалом Завода им. Сталина (АМО).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15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начало 2020--х г. - </w:t>
      </w:r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Нижегородское </w:t>
      </w:r>
      <w:r w:rsidR="00F15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ОАО </w:t>
      </w:r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им</w:t>
      </w:r>
      <w:r w:rsidR="00F15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В.И. </w:t>
      </w:r>
      <w:proofErr w:type="spellStart"/>
      <w:r w:rsidR="00F15869" w:rsidRPr="00EC7B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Лузянина</w:t>
      </w:r>
      <w:proofErr w:type="spellEnd"/>
      <w:r w:rsidR="00F158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33539" w:rsidRDefault="00033539" w:rsidP="00033539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Частично 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прототипом для НАМИ-1 послужили чехословацкие «Татры» моделей 11 и 12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347D" w:rsidRPr="008E25DB" w:rsidRDefault="0076347D" w:rsidP="00033539">
      <w:pPr>
        <w:pStyle w:val="7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347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В газете «Известия» (1927 г.)</w:t>
      </w:r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появилась заметка: «8 мая состоялась пробная поездка на легковом автомобиле, построенном по системе проф. Н. Р. </w:t>
      </w:r>
      <w:proofErr w:type="spellStart"/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Бриллинга</w:t>
      </w:r>
      <w:proofErr w:type="spellEnd"/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молодыми советскими инженерами-конструкторами К. А. Шараповым и А. А. </w:t>
      </w:r>
      <w:proofErr w:type="spellStart"/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Липгартом</w:t>
      </w:r>
      <w:proofErr w:type="spellEnd"/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... Автомобиль шел со скоростью до 75 км в час, причем все крутые подъемы — пробег от Москвы до Сергиева Посада — он брал без переключения на малые скорости. Расход горючего — 5</w:t>
      </w:r>
      <w:r w:rsidR="008141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 литров на 100 км, т. е. в 3</w:t>
      </w:r>
      <w:r w:rsidR="008141C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634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 раза меньше, чем расходуется автомобилями обычного типа, применяемыми у нас для городской езды. Первый советский автомобиль в течение нынешнего лета будет подвергаться ряду больших серьезных испытаний...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4474C" w:rsidRDefault="0094474C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6839" w:rsidRPr="000961D1" w:rsidRDefault="0094474C" w:rsidP="00396839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Источник: vk.com/wall-221632539_1764?ysclid=mdzlsocw6j214468926 История авто и </w:t>
      </w:r>
      <w:proofErr w:type="spellStart"/>
      <w:r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мото</w:t>
      </w:r>
      <w:proofErr w:type="spellEnd"/>
      <w:r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техники, </w:t>
      </w:r>
      <w:r w:rsidR="00396839"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24 марта 2024 г.</w:t>
      </w:r>
      <w:r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Уважение и благ</w:t>
      </w:r>
      <w:r w:rsidR="000961D1"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о</w:t>
      </w:r>
      <w:r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дарность</w:t>
      </w:r>
      <w:r w:rsidR="000961D1" w:rsidRPr="000961D1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автору!</w:t>
      </w:r>
    </w:p>
    <w:p w:rsidR="00396839" w:rsidRPr="00396839" w:rsidRDefault="000961D1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 (в оригинальной документации зачастую использовалось написание НАМИ-</w:t>
      </w:r>
      <w:proofErr w:type="gram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</w:t>
      </w:r>
      <w:proofErr w:type="gram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— первый легковой автомобиль, созданный в СССР. Был разработан в 1927 году научным автомоторным институтом (НАМИ) на базе дипломного </w:t>
      </w:r>
      <w:proofErr w:type="gram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проекта молодого инженера Константина Андреевича Шарапова</w:t>
      </w:r>
      <w:proofErr w:type="gram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Выпускался малой серией в Москве на Государственном автомобильном заводе № 4 «Спартак» (предшественник нижегородского «</w:t>
      </w:r>
      <w:proofErr w:type="spell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Гидромаша</w:t>
      </w:r>
      <w:proofErr w:type="spell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»).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Проект НАМИ-1 представлял собой попытку соединить простоту конструкции, дешевизну и иные положительные качества мотоцикла с коляской или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сайклкара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пассажировместимостью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комфортабельностью четырёхместного малолитражного легкового автомобиля. Изначальный вариант проекта будущего НАМИ-1 был в порядке частной инициативы, создан выпускником </w:t>
      </w:r>
      <w:r w:rsidR="000961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Московского механико-электротехнического института К</w:t>
      </w:r>
      <w:r w:rsidR="000961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</w:t>
      </w:r>
      <w:r w:rsidR="000961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Шараповым для дипломной работы «Малолитражный автомобиль для российских условий эксплуатации и производства», тема которой была утверждена его научным руководителем профессором Евгением Алексеевичем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Чудаковым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феврале 1925 года. По замыслу Шарапова, автомобиль должен был представлять собой промежуточную ступень между «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сайклкаром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(мотоколяской) и обычным автомобилем, соединяя упрощённую конструкцию первого с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пассажировместимостью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второго.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Оценив проработанность, оригинальность и актуальность заложенных Шараповым в своё детище идей, Чудаков посоветовал своему коллеге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НАМИ, профессору Н. Р.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Бриллингу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обратить на молодого инженера и его труды пристальное внимание. В результате после защиты дипломного проекта Шарапов продолжил работу над ним уже в качестве штатного сотрудника НАМИ, где вокруг него сложилась курируемая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Бриллингом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группа энтузиастов, включавшая А. А.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Липгарта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Е. В.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Чарнко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других молодых специалистов.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Первое упоминание о НАМИ-1 в прессе относится к августу 1925 года (публикация в журнале «Мотор»), а полный комплект чертежей был готов уже к лету следующего, 1926 года. Окончательное решение о производстве было принято Государственным трестом автомобильных заводов «Автотрест» (организация, объединявшая в те годы автомобилестроительные предприятия страны и до образования в 1930 году Всесоюзного объединения автотракторных заводов ВАТО фактически осуществлявшая руководство этой отраслью промышленности) к началу 1927 года.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1 мая 1927 года на Московском государственном автомобильном заводе № 4 «Автомотор» (впоследствии «Спартак») было изготовлено первое пробное шасси модели НАМИ-1, испытанное уже через неделю, всё ещё без полноценного кузова.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Ещё две машины были собраны к сентябрю того же года, причём на всех них устанавливались временные кузова, угловатые и сильно упрощённые — один четырёхместный и один двухместный. 16 сентября эти два опытных экземпляра отправились в испытательный пробег по маршруту </w:t>
      </w:r>
      <w:r w:rsidR="000C1842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Москва-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Крым-Москва, в котором они шли совместно с автомобилями иностранного производства (преимущественно модели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T) и двумя мотоциклами с коляской.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Путь был преодолён без серьёзных поломок, причём НАМИ-1 показал достаточно высокую экономичность — полного бака хватало ему на 300 км пробега.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Шасси №1 и №3 после испытаний поступили на завод АМО, где для них были заново выполнены два варианта кузовов, на этот раз оба четырёхместных. Первый вариант кузова был более совершенен, но и более сложен в производстве, он имел аккуратную внешность, три двери — одну спереди справа и две задние, двухсекционное лобовое стекло и небольшое помещение для багажа в задней части.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Второй кузов был упрощённым — он имел более примитивную отделку и только две двери, но при этом —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трёхсекционное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лобовое стекло с раздельными левой и правой «форточками», багажник отсутствовал.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Ни один из них в серию так и не пошёл.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Наряду с моделью среднего класса — аналогом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A (будущим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ГАЗ-А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), НАМИ-1 был внесён в перспективный типаж советских легковых автомобилей на Первую пятилетку, развёртывание его выпуска было поручено всё тому же заводу «Автомотор» — «Спартак». При этом фактически «Спартак», имевший достаточно скромные производственные возможности, осуществлял только окончательную обработку деталей и общую сборку — так, большую часть литых и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кованных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заготовок поставил завод АМО, он же поставлял комплекты кузовов, которые впоследствии собирались и отделывались на 2-м Авторемонтном заводе, а производство мелкой деталировки и арматуры кузова взял на себя Завод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автопринадлежностей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№5. Стоит отметить, что в те годы кузов считался изделием, до определённой степени отдельным от самого автомобиля — самоходного шасси с двигателем,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правило поставлялся сторонними предприятиями; даже «Форд» многие типы кузовов для своих автомобилей заказывал у специализированных кузовных ателье.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Разумеется, ни о каком конвейере речи не шло — автомобили собирались полностью вручную, очень медленно и с невысоким качеством из-за низкой технической культуры рабочих, а также морального и физического устаревания производственного оборудования. Кроме того, в серию 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пошёл крайне упрощённый вариант кузова, с угловатыми формами, обусловленными использованием гнутых из листа облицовочных панелей, цельным лобовым стеклом без вентиляционных «форточек» и очень неудачным по конструкции и исполнению тентом. Масса автомобиля в серийном производстве оказалась сильно завышена (в основном за счёт того же кузова) — вместо проектных 400 кг его сухой вес доходил до 700 кг и более.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1927/28 экономическом году заводом был сформирован задел деталей на 125 автомобилей, однако задержки в обеспечении предприятия полным комплектом чертежей по вине НАМИ и перебои с поставкой импортных комплектующих (шин, магнето, стартёров) со стороны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Госторга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привели к торможению развертывания полноценного производства — первые 50 автомобилей были изготовлены в октябре-ноябре 1928 года, а покупателям отгружены лишь весной 1929. </w:t>
      </w:r>
      <w:proofErr w:type="gramEnd"/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Новое для СССР техническое явление — развёртывание серийного выпуска отечественного легкового автомобиля, пусть и в небольших масштабах — сразу же породило новую проблему организационно-экономического характера: налаживание механизма закупок автотранспорта его потенциальными потребителями, в качестве которых рассматривались в первую очередь государственные и общественные организации, а также сельскохозяйственные и промышленные кооперативы и частные предприниматели (в стране все ещё шёл НЭП).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Изначально предполагалось, что имеющие интерес организации и частные лица будут обращаться по вопросу приобретения непосредственно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предприятие-изготовитель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в головную организацию «Автотрест» — последним была даже дана коммерческая реклама в печати.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из-за выпуска в крайне небольших количествах себестоимость НАМИ-1 в серийном производстве оказалась очень высокой, что повлияло на его розничную цену, установленную для первых 100 автомобилей в размере 8000 рублей за штуку (впоследствии снижена до 5180 рублей) — для сравнения, стоимость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Ford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A отечественной сборки в те же годы составляла около 2000 рублей.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Такая цена оказалась неподъёмной для потенциальных покупателей даже в условиях резкого дефицита любых легковых автомобилей. В результате практически все выпущенные машины были централизованно выкуплены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Автодором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распределены между гаражами государственных ведомств. В эксплуатации автомобили вызывали множество нареканий, причём обусловлены они были преимущественно не конструкцией автомобиля, а именно низким уровнем её исполнения.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 или иначе, 1 октября 1930 года, через неполные три года после начала выпуска, производство НАМИ-1 было прекращено по распоряжению «Автотреста» в силу фактической невозможности исправления дефектов производства в имевшихся экономических и производственных условиях. Кроме того, имело место нежелание распылять финансовые и материально-технические ресурсы в условиях строительства в Нижнем Новгороде нового, современного автозавода проектной мощностью в сотни тысяч автомобилей в год. Тогда же производственные мощности «Спартака» были переданы АМО — с оговоркой о сохранении возможности восстановления производства НАМИ-1 в любой момент.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общей сложности за 1927</w:t>
      </w:r>
      <w:r w:rsidR="00A7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30 годы было выпущено 369 автомобилей этой модели. По другим источникам — 512 автомобилей за 1928—1931 годы, либо 190 автомобилей за 1928</w:t>
      </w:r>
      <w:r w:rsidR="00A7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29 годы, из них 40 машин за 1928 год и 150 — за 1929.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Ещё до начала производства в Москве, в 1927 году, дублирующий комплект документации на НАМИ-1 был продан Ижорскому заводу в Ленинграде — крупному промышленному предприятию с большим опытом выпуска технически сложной продукции. При заводе был создан автомобильный отдел, началась подготовка к выпуску деталей. Однако уже через месяц все работы в этом направлении были прекращены по указанию Автотреста «в ожидании более совершенной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модели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— которой, впрочем, так и не последовало (рассматривалась, в частности, аналог шестиместного фаэтона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Opel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10/45 PS). </w:t>
      </w:r>
    </w:p>
    <w:p w:rsidR="00396839" w:rsidRPr="00396839" w:rsidRDefault="00D64D30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середине 1932 года в НАТИ (так к тому времени был переименован НАМИ в связи с тем, что после преобразования «Автотреста» в ВАТО в программу института были включены работы по тракторной тематике) под руководством того же Шарапова была создана значительно усовершенствованная модификация НАМИ-1, имевшая обозначение НАТИ-2 (НАТИ-II; не путать с полугусеничным НАТИ-2).</w:t>
      </w:r>
      <w:proofErr w:type="gram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Она имела более мощный рядный четырёхцилиндровый двигатель воздушного охлаждения и кузов более эстетичной формы — по-прежнему открытый, но уже с четырьмя дверьми и бамперами, были значительно доработаны многие иные узлы и агрегаты. Несколько опытных образцов НАТИ-2 было изготовлено в 1933 году в Ижевске в мастерских завода «</w:t>
      </w:r>
      <w:proofErr w:type="spell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Ижсталь</w:t>
      </w:r>
      <w:proofErr w:type="spell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(по другой версии, на мотоциклетном заводе; по третьей — в </w:t>
      </w:r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Москве) — всего шесть двигателей, пять кузовов и пять шасси, из которых было собрано три готовых автомобиля. Однако в серию машина не пошла, так как к тому времени уже шло полным ходом строительство Нижегородского (будущего Горьковского) автозавода, рассчитанного на выпуск по отработанной иностранной технологии сразу 250—300 тыс. машин в год, включая 100 тыс. </w:t>
      </w:r>
      <w:proofErr w:type="spell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среднелитражных</w:t>
      </w:r>
      <w:proofErr w:type="spell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легковых. Попытки энтузиастов (в частности, Ю. </w:t>
      </w:r>
      <w:proofErr w:type="spell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Долматовского</w:t>
      </w:r>
      <w:proofErr w:type="spell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убедить руководство отрасли в целесообразности параллельного выпуска малолитражного автомобиля, как дополняющего модель среднего литража и более пригодного для определённых условий эксплуатации, успехов не имели. В пользу подобного решения говорили и экономические подсчёты (в полной мере сохранялась проблема высокой себестоимости малолитражки при малотиражном производстве), а также — печальный опыт налаживания производства НАМИ-1 на «Спартаке». НАТИ же сконцентрировал свои силы на работе в хорошо оплачивавшемся в то время направлении — проектах грузовых автомобилей для вооружённых сил.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Почта СССР в 1973 году выпустила почтовую марку с изображением автомобиля НАМИ - 1. Комплектные НАМИ-1 можно увидеть в Политехническом музее и Музее истории и трудовой славы НАО "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" им. В. И.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Лузянина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шасси с двигателем и некоторыми навесными элементами представлено в Музейном комплексе УГМК (г. Верхняя Пышма). НАМИ-1 имел хребтовую раму в виде стальной трубы диаметром 135 мм, которая жёстко крепилась к фланцам картеров силового агрегата и редуктора главной передачи. Труба обладала большой жёсткостью на кручение и весила значительно меньше традиционной рамы лонжеронного типа, а также позволила сэкономить на отсутствии карданных шарниров. Вследствие выбранной конструкции шасси задняя подвеска автомобиля была независимой, в виде качающихся полуосей с поперечной рессорой. Передняя подвеска оставалась зависимой, на двух продольных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четверть-эллиптических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рессорах, причём все её узлы, как и рулевое управление, монтировались на картере силового агрегата, что облегчало сборку автомобиля на заводе.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Длинноходная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подвеска в сочетании с малой массой обеспечивала высокую проходимость автомобиля по грунтовым и просёлочным дорогам. Двигатель — V-образный двухцилиндровый, воздушного охлаждения, с верхним расположением клапанов, рабочим объёмом 1163 см³ и мощностью 22 л.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Сцепление коническое, с механическим приводом от педали. Коробка передач — трёхступенчатая, без синхронизаторов. В главной передаче отсутствовал дифференциал. Тормоза — механические ленточные на все колёса (по другой информации — только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задние). Кузов — открытый, типа «фаэтон», с двумя дверьми — по одной на каждый ряд сидений, каркасно-панельный смешанной деревянно-металлической конструкции.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Иногда указывается, что прототипом для НАМИ-1 послужили чехословацкие «Татры» моделей 11 и 12 — последняя действительно очень удачно показала себя во время пробега Москва-Тифлис-Москва в 1925 году, придя к финишу первой из 78 машин, причём не в силу своих скоростных качеств, а за счёт надёжности и проходимости, чем привлекла к себе широкое внимание советских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околоавтомобильных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кругов.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самом деле это верно только отчасти, так как непосредственное сходство у этих автомобилей составляло лишь само использование трубчатой хребтовой рамы как конструктивного элемента. При этом конструкция многих агрегатов различалась, и весьма существенно. Так, у «Татры» передняя подвеска была выполнена на одной поперечной полуэллиптической рессоре, двигатель был оппозитным, а не V-образным, и так далее. Различалась даже используемая компоновочная схема: у НАМИ-1 силовой агрегат располагался полностью внутри колёсной базы, в то время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у «Татры» — с выносом вперёд, над осью передних колёс (что улучшало распределение веса автомобиля по осям, но ограничивало динамический ход передней подвески, ухудшая проходимость). В </w:t>
      </w: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целом</w:t>
      </w:r>
      <w:proofErr w:type="gram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будучи выполнен явно в духе чехословацкой инженерной школы, в частностях НАМИ-1 всё же представлял собой вполне самостоятельную конструкцию. </w:t>
      </w:r>
    </w:p>
    <w:p w:rsidR="00396839" w:rsidRPr="004215DD" w:rsidRDefault="00396839" w:rsidP="000978D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215D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Технические характеристики:</w:t>
      </w:r>
    </w:p>
    <w:p w:rsidR="00396839" w:rsidRPr="00396839" w:rsidRDefault="000978D6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Подобно чехословацкой «</w:t>
      </w:r>
      <w:proofErr w:type="spell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Татре</w:t>
      </w:r>
      <w:proofErr w:type="spell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машина имела хребтовую раму в виде трубы диаметром 135 мм </w:t>
      </w:r>
      <w:proofErr w:type="gramStart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="00396839"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внутренним валом без шарниров.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Подвеска задних колес — независимая (качающиеся полуоси), с поперечной рессорой, передних — зависимая. Независимая подвеска давала ей исключительно плавный ход для тех времён.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Кузов — четырёхместный фаэтон, причем каждый ряд сидений имел только одну дверь: передний — слева, задний — справа.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Сравнительно малая масса кузова. Снаряжённая масса — 700 кг.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Дорожный просвет 225 мм.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Диаметр колес 730 мм.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Двигатель мощностью 22 л. с., воздушного охлаждения.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Максимальная скорость — 90 км/ч, расход топлива: 8—10 л на 100 км пути. </w:t>
      </w:r>
    </w:p>
    <w:p w:rsidR="00396839" w:rsidRPr="00396839" w:rsidRDefault="00396839" w:rsidP="00396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дифференциала, независимая подвеска задних колес, большой дорожный просвет и колеса большого диаметра давали НАМИ-1 превосходство по проходимости перед многими легковыми автомобилями, </w:t>
      </w:r>
      <w:proofErr w:type="spellStart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эксплуатировавшимся</w:t>
      </w:r>
      <w:proofErr w:type="spellEnd"/>
      <w:r w:rsidRPr="003968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то время в СССР.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396839" w:rsidRDefault="00396839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3A43" w:rsidRPr="004215DD" w:rsidRDefault="00693A43" w:rsidP="00EB133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Техника - молодежи №5 за 1997 г. </w:t>
      </w:r>
      <w:r w:rsidR="00EB133F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Олег К</w:t>
      </w:r>
      <w:r w:rsidR="00763FBB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урихин</w:t>
      </w:r>
      <w:r w:rsidR="00EB133F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, кандидат технических наук,</w:t>
      </w:r>
      <w:r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="00EB133F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заведующий отделом </w:t>
      </w:r>
      <w:r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энергетики и транспорта</w:t>
      </w:r>
      <w:r w:rsidR="00EB133F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Политехнического музея</w:t>
      </w:r>
      <w:r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  <w:r w:rsidR="003C1022" w:rsidRPr="004215DD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3C1022" w:rsidRPr="008015F0" w:rsidRDefault="005D7750" w:rsidP="00EB133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концу 1924 г. в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СССР освоили выпуск грузовых авто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мобилей — 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Москве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АМО Ф-15 и. год спустя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 в Ярославле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страна нуждалась и а легковых машинах,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спрос, как известно, рождает предложение.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те годы 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Научном автомоторном институте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(НАМИ) устроили испытания нескольких иностранных моделей, чтобы выбрать </w:t>
      </w:r>
      <w:proofErr w:type="gramStart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подходящую</w:t>
      </w:r>
      <w:proofErr w:type="gram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надежной рабо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 на сель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ском бездорожье. Это не удалось, и сотрудники НАМИ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поняли, что проектировать ее придется им.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Вместе с тем испытания 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позволили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сформулировать основные требования к будущему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автомобилю. Он должен быть как можно легче</w:t>
      </w:r>
      <w:r w:rsidR="004509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наименьшим воздействием на дорогу, но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наибольшей удельной мощностью и не</w:t>
      </w:r>
      <w:r w:rsidR="00693A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склонным к буксованию. Столь противоречивые условия заставили разработчиков проанализировать конструкцию на предмет целесообразности применения агрегатов и узлов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и, опять-таки,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отыскать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удачный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прототип.</w:t>
      </w:r>
    </w:p>
    <w:p w:rsidR="003C1022" w:rsidRPr="00A13379" w:rsidRDefault="004215DD" w:rsidP="004215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директора НАМИ Е. А.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обратил </w:t>
      </w:r>
      <w:r w:rsidR="003C1022" w:rsidRP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внимание 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3C1022" w:rsidRP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Татру-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 чехословацкого конструктора Г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Ледвинки</w:t>
      </w:r>
      <w:proofErr w:type="spellEnd"/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Дало 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том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</w:t>
      </w:r>
      <w:r w:rsidR="008015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осенью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1925 г.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Всероссийском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автопробе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Ленинград 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Тифлис -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Москва (5300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км)</w:t>
      </w:r>
      <w:r w:rsidR="00316A1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 чешка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финишировала первой. Поскольку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предприятия был выбор 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использования удачных технических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решений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массовом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выпуске отечественной модели, его командором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назначили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="00316A1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3C10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НАМИ 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.Р.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Бриллииг</w:t>
      </w:r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а</w:t>
      </w:r>
      <w:proofErr w:type="spellEnd"/>
      <w:r w:rsidR="00A76D71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>, а</w:t>
      </w:r>
      <w:r w:rsidR="003C1022" w:rsidRPr="003C1022">
        <w:rPr>
          <w:rStyle w:val="27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технического комитета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3C1022" w:rsidRPr="00A13379">
        <w:rPr>
          <w:rFonts w:ascii="Times New Roman" w:hAnsi="Times New Roman" w:cs="Times New Roman"/>
          <w:sz w:val="24"/>
          <w:szCs w:val="24"/>
        </w:rPr>
        <w:t>Чудакова</w:t>
      </w:r>
      <w:proofErr w:type="spellEnd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Посла пробега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Москве 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устроили выставку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 которой представили все 77 у</w:t>
      </w:r>
      <w:r w:rsidR="003C1022" w:rsidRPr="00A13379">
        <w:rPr>
          <w:rFonts w:ascii="Times New Roman" w:hAnsi="Times New Roman" w:cs="Times New Roman"/>
          <w:strike/>
          <w:sz w:val="24"/>
          <w:szCs w:val="24"/>
        </w:rPr>
        <w:t>ча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ствовавши</w:t>
      </w:r>
      <w:r w:rsidR="00A76D71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 в 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ем автомобилей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руководители НАМИ сумели ознакомиться с ними. В от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личи</w:t>
      </w:r>
      <w:proofErr w:type="gramStart"/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gramEnd"/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остальных, 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Татры-12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была хребтовая рама, силовой агрегат же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стко соединялся с трубой, внутри которой проходил трансмиссионный вал.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к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противоположному концу трубы крепился кратер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ой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передачи, к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нему </w:t>
      </w:r>
      <w:r w:rsidR="00A13379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полуэллиптичес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кая рессора и поперечная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независимая подвеска </w:t>
      </w:r>
      <w:r w:rsidR="000F5D5F">
        <w:rPr>
          <w:rFonts w:ascii="Times New Roman" w:hAnsi="Times New Roman" w:cs="Times New Roman"/>
          <w:sz w:val="24"/>
          <w:szCs w:val="24"/>
        </w:rPr>
        <w:t>задних колее. Оп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позитный 2-цилиндровый. 4-тактный двигатель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3C1022" w:rsidRPr="00A13379">
        <w:rPr>
          <w:rFonts w:ascii="Times New Roman" w:hAnsi="Times New Roman" w:cs="Times New Roman"/>
          <w:sz w:val="24"/>
          <w:szCs w:val="24"/>
        </w:rPr>
        <w:t>принудительным</w:t>
      </w:r>
      <w:r w:rsidR="000F5D5F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воздушн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 охлаждением через полуэл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липти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ческую поперечную ре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ссору опирал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 на балк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 зависимого переднего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мост. В пробеге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3C1022" w:rsidRPr="00A13379">
        <w:rPr>
          <w:rFonts w:ascii="Times New Roman" w:hAnsi="Times New Roman" w:cs="Times New Roman"/>
          <w:sz w:val="24"/>
          <w:szCs w:val="24"/>
        </w:rPr>
        <w:t>чешка</w:t>
      </w:r>
      <w:r w:rsidR="00AD7AC3">
        <w:rPr>
          <w:rFonts w:ascii="Times New Roman" w:hAnsi="Times New Roman" w:cs="Times New Roman"/>
          <w:sz w:val="24"/>
          <w:szCs w:val="24"/>
        </w:rPr>
        <w:t>»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 показала преимущество перед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автомобилями большого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литража,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поэтому </w:t>
      </w:r>
      <w:proofErr w:type="spellStart"/>
      <w:r w:rsidR="003C1022" w:rsidRPr="00A13379">
        <w:rPr>
          <w:rFonts w:ascii="Times New Roman" w:hAnsi="Times New Roman" w:cs="Times New Roman"/>
          <w:sz w:val="24"/>
          <w:szCs w:val="24"/>
        </w:rPr>
        <w:t>Брил</w:t>
      </w:r>
      <w:r w:rsidR="00AD7AC3">
        <w:rPr>
          <w:rFonts w:ascii="Times New Roman" w:hAnsi="Times New Roman" w:cs="Times New Roman"/>
          <w:sz w:val="24"/>
          <w:szCs w:val="24"/>
        </w:rPr>
        <w:t>лин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Чудаков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выбрать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прототипом</w:t>
      </w:r>
      <w:r w:rsidR="00AD7A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именно ее.</w:t>
      </w:r>
    </w:p>
    <w:p w:rsidR="003C1022" w:rsidRPr="00A13379" w:rsidRDefault="00AD7AC3" w:rsidP="00AD7AC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Поскольку малочисленность и загрузк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сотрудников института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позволили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срезу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же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взяться за работу, Чудаков поручил проектирование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24-летнему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выпускнику только что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бразованного Московского автомоторного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института (МАМИ)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7D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A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Шарапову. </w:t>
      </w:r>
      <w:proofErr w:type="gram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Чудаков в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МАМИ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главлял кафедру 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Автомобили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 руководителем дипломного проекта Шар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апова, которому установил тему  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Легковой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автомобиль с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малой мощности.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Шарап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ов успешно защитился, поступил в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НАМИ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на основа своего диплома зан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ялся</w:t>
      </w:r>
      <w:r w:rsidR="005D77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рабочим проектом легкового автомобиля, а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Бриллин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выделил ему в </w:t>
      </w:r>
      <w:r w:rsidR="003C1022" w:rsidRPr="00A13379">
        <w:rPr>
          <w:rFonts w:ascii="Times New Roman" w:hAnsi="Times New Roman" w:cs="Times New Roman"/>
          <w:strike/>
          <w:sz w:val="24"/>
          <w:szCs w:val="24"/>
        </w:rPr>
        <w:t>п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омощь 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выпускников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МВТУ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Липгарта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0F5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Чарнко</w:t>
      </w:r>
      <w:proofErr w:type="spell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(впоследст</w:t>
      </w:r>
      <w:r w:rsidR="00021E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вии 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 трое стали ведущими специалистами).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конца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1926 г.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чертежи машины </w:t>
      </w:r>
      <w:r w:rsidR="003C1022" w:rsidRPr="00A13379">
        <w:rPr>
          <w:rFonts w:ascii="Times New Roman" w:hAnsi="Times New Roman" w:cs="Times New Roman"/>
          <w:sz w:val="24"/>
          <w:szCs w:val="24"/>
        </w:rPr>
        <w:t>НАМИ-1</w:t>
      </w:r>
      <w:r w:rsidR="00EE1D33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передали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московский 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автозавод №2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 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(тогда</w:t>
      </w:r>
      <w:r w:rsidR="0042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до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революции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предприятие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1D33">
        <w:rPr>
          <w:rFonts w:ascii="Times New Roman" w:hAnsi="Times New Roman" w:cs="Times New Roman"/>
          <w:sz w:val="24"/>
          <w:szCs w:val="24"/>
        </w:rPr>
        <w:t>П. П</w:t>
      </w:r>
      <w:r w:rsidR="003C1022" w:rsidRPr="00A13379">
        <w:rPr>
          <w:rFonts w:ascii="Times New Roman" w:hAnsi="Times New Roman" w:cs="Times New Roman"/>
          <w:sz w:val="24"/>
          <w:szCs w:val="24"/>
        </w:rPr>
        <w:t>.</w:t>
      </w:r>
      <w:r w:rsidR="00EE1D33">
        <w:rPr>
          <w:rFonts w:ascii="Times New Roman" w:hAnsi="Times New Roman" w:cs="Times New Roman"/>
          <w:sz w:val="24"/>
          <w:szCs w:val="24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Ильина,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где изготавливали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кузова автомобилей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1912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1917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— авиадвигатели,</w:t>
      </w:r>
      <w:r w:rsidR="00EE1D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а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потом чинили импортные </w:t>
      </w:r>
      <w:r w:rsidR="003C1022" w:rsidRPr="00A13379">
        <w:rPr>
          <w:rFonts w:ascii="Times New Roman" w:hAnsi="Times New Roman" w:cs="Times New Roman"/>
          <w:sz w:val="24"/>
          <w:szCs w:val="24"/>
        </w:rPr>
        <w:t>грузовики.</w:t>
      </w:r>
      <w:proofErr w:type="gramEnd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022" w:rsidRPr="00A13379">
        <w:rPr>
          <w:rFonts w:ascii="Times New Roman" w:hAnsi="Times New Roman" w:cs="Times New Roman"/>
          <w:sz w:val="24"/>
          <w:szCs w:val="24"/>
        </w:rPr>
        <w:t xml:space="preserve">В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начале</w:t>
      </w:r>
      <w:proofErr w:type="gramEnd"/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6743">
        <w:rPr>
          <w:rFonts w:ascii="Times New Roman" w:hAnsi="Times New Roman" w:cs="Times New Roman"/>
          <w:sz w:val="24"/>
          <w:szCs w:val="24"/>
        </w:rPr>
        <w:t>1927 г. на «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Спартаке»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приступили к </w:t>
      </w:r>
      <w:r w:rsidR="003C1022" w:rsidRPr="00A13379">
        <w:rPr>
          <w:rFonts w:ascii="Times New Roman" w:hAnsi="Times New Roman" w:cs="Times New Roman"/>
          <w:sz w:val="24"/>
          <w:szCs w:val="24"/>
        </w:rPr>
        <w:t>изго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товлению трех машин.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НАМИ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осуществлял авторский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надзор. 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Хотя почти в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 </w:t>
      </w:r>
      <w:r w:rsidR="003C1022" w:rsidRPr="00A13379">
        <w:rPr>
          <w:rFonts w:ascii="Times New Roman" w:hAnsi="Times New Roman" w:cs="Times New Roman"/>
          <w:sz w:val="24"/>
          <w:szCs w:val="24"/>
        </w:rPr>
        <w:t xml:space="preserve">делали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вручную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зато качественно. Первое шасси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собрали</w:t>
      </w:r>
      <w:r w:rsidR="0042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апреле, в июне о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стальные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кузова поставил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Бронетанковый и автомобильный завод 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№2</w:t>
      </w:r>
      <w:r w:rsidR="0042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C1022"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располагавшийся в Филях (теперь там предприятие им. Хруничева).</w:t>
      </w:r>
    </w:p>
    <w:p w:rsidR="00D52EE6" w:rsidRPr="00D52EE6" w:rsidRDefault="003C1022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Шасси НАМИ-1 было почти таким же</w:t>
      </w:r>
      <w:r w:rsidR="00086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как у </w:t>
      </w:r>
      <w:r w:rsidRPr="00A133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прототипа; двигатель — V-образный, без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стартера, </w:t>
      </w:r>
      <w:proofErr w:type="spell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коленвал</w:t>
      </w:r>
      <w:proofErr w:type="spell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 </w:t>
      </w:r>
      <w:proofErr w:type="gram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Татры</w:t>
      </w:r>
      <w:proofErr w:type="gramEnd"/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располагался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вдоль продольной оси; сцепление, коробка перемены передач и задняя подвеска —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на прототипе. Интересно выполнили переднюю подвеску: на картере двигателя сде</w:t>
      </w:r>
      <w:r w:rsid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лали два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боковых прилива, к ним крепили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ртьэл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липти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кие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рессоры под углом 15* к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продольно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й оси 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опиравшиеся на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лку переднего 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зависимого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моста.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Передние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колеса для уменьшения неподрессоренн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массы оставили без тормозов. При запуске</w:t>
      </w:r>
      <w:r w:rsidR="00234C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двигателе бобина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запитывалась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аккумулятора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который не подзаряжался. В главной передаче о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бошлись без дифференциала, что 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проселочной дороге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исключало буксование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одним колесом, тормозные барабаны поста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вили 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хвостовиках выходных валов, поэтому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еньшилась неподрессоренн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ая масса задней </w:t>
      </w:r>
      <w:r w:rsidR="009114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одвески. Тормозов было два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динаковых 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взаимозаменяемых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правый, ходовой,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включавшийся при </w:t>
      </w:r>
      <w:proofErr w:type="spellStart"/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наж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атин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педаль, и левый. стояночный, управ</w:t>
      </w:r>
      <w:r w:rsidR="000E0A5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яемый рычагом.</w:t>
      </w:r>
    </w:p>
    <w:p w:rsidR="00D52EE6" w:rsidRPr="00D52EE6" w:rsidRDefault="000E0A53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Летом 1927 г. опытные НАМИ-1 испытали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тормозных стендах института, потом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пробегах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Ленинград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Крым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Тифлис, по замечаниям водителей изменили документацию, и с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января 1928 г. малолитражку приняли к серии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Тогда же и Ижорский завод заключил договор с НАМИ и начал готовиться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производству. Хотя иностранные оборон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заводы успешно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решали подобные залечи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 столь полезную инициативу пресекли. На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Спартаке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же нахватало материалов, стан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ков, инструментов,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требовались капиталовложени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расшире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предприятия, тем более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по расчетам Шарапова, минимальный годовой выпуск малолитражек должен составлять 10 тыс. В результате в 1928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1929 и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1930 г удалось изготовить всего 50. 156 и</w:t>
      </w:r>
      <w:r w:rsidR="007875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160 НАМИ-1.</w:t>
      </w:r>
    </w:p>
    <w:p w:rsidR="00911F1A" w:rsidRDefault="007875ED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Заводчане предложили план модернизаций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Спартака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 котором предполагалось оставить сборку шасси, а машины монтировать на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другом предприятии — это позволило бы довести изготовление малолитражек до 4.5 тыс.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снизив их цену с 5 до 4,5 тыс. рублей.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Тогда легковые машины населению не продавали, считая предметом роскоши, и НАМИ-1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передавали в гаражи государственных учреж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 они оказались в одном строю с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крупнол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итражными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машинами. За руль малюток пересаживали шоферов с последних, а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 не н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авилось запускать мотор заводной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ручкой; не нравился и его шум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вибрации из-за недостаточной его сбалансированности,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неудобный вход—руль был справа, а передняя дверь слева (еще одна сзади справа). Не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даже спидометр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сложным оказался</w:t>
      </w:r>
      <w:r w:rsidR="00E457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ремонт и регулировка двигателя и трансмиссии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52EE6" w:rsidRDefault="00E45714" w:rsidP="00D52E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1929 г. в прессе устроили дискуссию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тему — имеет ли 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НАМИ-1 на существование и развитие. Водители и специалисты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гаражей д</w:t>
      </w:r>
      <w:r w:rsidR="001E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 отрицательные отзывы: в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защиту же выступил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Липгарт</w:t>
      </w:r>
      <w:proofErr w:type="spellEnd"/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который объяснил причины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-д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етских болезней, рассказал,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за рубежом совершенствуются новые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модели. Подчеркнул, что у малолитражки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есть преимущества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(кстати, предусмотренные ее авторам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и) — 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тесных московских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улицах она обгоняла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круп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олитражны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автомобили и быстрее доставляла пассажиров и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груз. Свою роль сыграло и то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proofErr w:type="gram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то. начиная с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4-го образца стали ставить улучшенный кузов. посла чего она стала 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походить на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больших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соперников — за все это и приятный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тем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но-синий цвет ее даже прозвали «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Синей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птицей</w:t>
      </w:r>
      <w:r w:rsidR="007A7DA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К тому же подоспели благожелательные отзывы из провинции — на бездорожье малолитражки не буксовали, а неудобст</w:t>
      </w:r>
      <w:r w:rsidR="00721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салон</w:t>
      </w:r>
      <w:r w:rsidR="001E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шумиостъ</w:t>
      </w:r>
      <w:proofErr w:type="spellEnd"/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вибрации двигателя</w:t>
      </w:r>
      <w:r w:rsidR="007219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2EE6" w:rsidRPr="00D52EE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отнюдь не считались решающими.</w:t>
      </w:r>
    </w:p>
    <w:p w:rsidR="00B054D4" w:rsidRPr="00B054D4" w:rsidRDefault="00721917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Тем временем под руководством Шарапова 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создали новый двигатель того же объема, но 4-цили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дровый и рядный, хорошо сбалансированный;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цилиндры равномерно обдувались центробежным вентилятором. На его основа подготовили проекты 2- и 4-местной машин с кузовом фаэтон и пикап. Опытные образцы собирались оснастить одинаковым шасси с колесами от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ГАЗ-А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Предусмотрели и ряд усовершенствований — червячный рулевой редук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</w:t>
      </w:r>
      <w:proofErr w:type="gramStart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днодисков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ое сцепление, упрощенную</w:t>
      </w:r>
      <w:r w:rsid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робку перемены передач, коническую главную передачу со спиральным зубом, тормоза</w:t>
      </w:r>
      <w:r w:rsidR="000745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все четыре колеса.</w:t>
      </w:r>
    </w:p>
    <w:p w:rsidR="00B054D4" w:rsidRPr="00B054D4" w:rsidRDefault="000745DA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1930 г. НАМИ расширили, организовав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тракторное направление и переименовав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Научный автотракторный институт (НАТИ).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 1932 г. намеревались ввести в строй Ижевский мотоциклетный завод, и руководство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НАТИ добилось размещения там заказа на изготовление опытных разработок, мотоцикла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НАТИ-А-750 и малолитражки HATH-2</w:t>
      </w:r>
      <w:r w:rsidR="003B5F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вот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июню 1933 г. построили опытную партию автомобилей: 2-местного, двух 4-местных и пикапа; их перегнали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Москву и стали испытывать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НАТИ. Как и предполагали, они вышли экономичнее и </w:t>
      </w:r>
      <w:proofErr w:type="spell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быстроходнее</w:t>
      </w:r>
      <w:proofErr w:type="spell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НАМИ-1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двигатель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работал тихо и без вибраций,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конструкции собирались освоить выпуск трех,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потом и более типов легковых машин. Однако после обсуждения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правительстве, такую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идею отклонили.</w:t>
      </w:r>
    </w:p>
    <w:p w:rsidR="00B054D4" w:rsidRPr="00B054D4" w:rsidRDefault="000745DA" w:rsidP="007A49D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жаль! НАМИ-1 и НАТИ-2 содержали ряд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прогрессивных технических решений. Например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репление рессор передней подвески в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усовершенствованном виде применили в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1941 г. на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вездеходах ГАЗ-64, а независимую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заднюю подвеску с разрезными поперечно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качающимися полуосями еще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 20-х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использовали германская фирма «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Мерседес-</w:t>
      </w:r>
      <w:proofErr w:type="spell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Бенц</w:t>
      </w:r>
      <w:proofErr w:type="spellEnd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алоизвестная чехословацкая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робот</w:t>
      </w:r>
      <w:proofErr w:type="spellEnd"/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49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054D4" w:rsidRPr="00B054D4" w:rsidRDefault="007A49DB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начале 30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-х г. многим у нас казалось,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нет нужды в нескольких типах легковых машин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тому же в руководстве нашлись те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кто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советовал больше опираться на иностранные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технологии. Это и решило судьбу НАТИ-2.</w:t>
      </w:r>
    </w:p>
    <w:p w:rsidR="00B054D4" w:rsidRPr="00B054D4" w:rsidRDefault="00FF15DD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все же опыт, накопленный при разработке малолитражных легковых автомобилей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НАМИ-НАТИ. не пропал и был востребован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примерно с 1936 г. И это верно, ведь авторы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 и НАТИ-2 гораздо раньше пришли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выводу,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 выпуск малолитражек позволит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решить ряд проблем. Удастся снизить расход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металла и других материалов, уменьшить эксплуатационные затраты топлива и машинного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масла, разрушительное воздействие автотранспорта на дороги и расширить сферу 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грунтовках со слабым покры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тием. Кроме того, распространение легковушек, к тому же экономичных и недорогих, позволило бы поднять качество жизни населения.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главное, производство отечественной техники стимулировало бы развитие советской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4D4"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автопромышленности и сохранило бы изрядное количество валюты.</w:t>
      </w:r>
    </w:p>
    <w:p w:rsidR="005B61E4" w:rsidRDefault="00B054D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...До наших дней сохранилось всего два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НАМИ-1 </w:t>
      </w:r>
      <w:r w:rsidR="004A785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столько же шасси от них</w:t>
      </w:r>
      <w:r w:rsidR="00FF15D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от НАТИ-2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только двигатель. В экспозиции Политехнического музея представлены малолитражка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шасси и двигатель НАТИ-2. Второй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 находится я музее нижегородского</w:t>
      </w:r>
      <w:r w:rsidR="00CE28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завода «</w:t>
      </w:r>
      <w:proofErr w:type="spellStart"/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Гидромаш</w:t>
      </w:r>
      <w:proofErr w:type="spellEnd"/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и еще шасси — в Техничес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 центре московской газеты «</w:t>
      </w:r>
      <w:proofErr w:type="spellStart"/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торе</w:t>
      </w:r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вю</w:t>
      </w:r>
      <w:proofErr w:type="spellEnd"/>
      <w:r w:rsidR="00763F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05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B61E4" w:rsidRDefault="005B61E4" w:rsidP="00B05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61E4" w:rsidRPr="00CE2860" w:rsidRDefault="005B61E4" w:rsidP="005B61E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E286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Тридцатилетие первого советского малолитражного автомобиля</w:t>
      </w:r>
    </w:p>
    <w:p w:rsidR="00721917" w:rsidRPr="00CE2860" w:rsidRDefault="005B61E4" w:rsidP="005B61E4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CE286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Инж</w:t>
      </w:r>
      <w:proofErr w:type="spellEnd"/>
      <w:r w:rsidRPr="00CE286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. К. Шарапов</w:t>
      </w:r>
      <w:r w:rsidR="00A61769" w:rsidRPr="00CE286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, ж</w:t>
      </w:r>
      <w:r w:rsidRPr="00CE2860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урнал «Автомобильная промышленность» за 1957 г.</w:t>
      </w:r>
    </w:p>
    <w:p w:rsidR="00A61769" w:rsidRPr="00A61769" w:rsidRDefault="00A61769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1957 г. исполняется 30 лет со дня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выпуска первого советского легкового автомобиля НАМИ-1 на московском заводе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б. «Спартак».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61769" w:rsidRDefault="00A61769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Конструкция этого автомобиля была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разработана в Научном автомоторном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институте (НАМИ) коллективом молодых инженеров, возглавляемых автором,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 общим руководством директора института проф. Н. Р. </w:t>
      </w:r>
      <w:proofErr w:type="spellStart"/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Брилинга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769" w:rsidRPr="00A61769" w:rsidRDefault="00A61769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Учитывая, что в то время в Советском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Союзе не было производства легковых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автомобилей, проектируемый автомобиль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должен был удовлетворять разнообразным условиям эксплуатации.</w:t>
      </w:r>
    </w:p>
    <w:p w:rsidR="00A61769" w:rsidRPr="00A61769" w:rsidRDefault="00A61769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самого начала конструирования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первого советского малолитражного автомобиля было решено отказаться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обычной схемы </w:t>
      </w:r>
      <w:proofErr w:type="gramStart"/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шасси</w:t>
      </w:r>
      <w:proofErr w:type="gramEnd"/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силу получающегося у малолитражного автомобиля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невыгодного соотношения полезной нагрузки и собственного веса. Хорошее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 могла дать только оригинальная схема конструкции, в которой вес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неподрессоренных частей был уменьшен,</w:t>
      </w:r>
    </w:p>
    <w:p w:rsidR="009902B2" w:rsidRDefault="00A61769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жесткость основания шасси повышена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сохранении мягкой рессорной подвески. Наилучше</w:t>
      </w:r>
      <w:r w:rsid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была признана конструктивная схема с независимой подвеской задних колес, легкой неразрезной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осью и двумя передними </w:t>
      </w:r>
      <w:proofErr w:type="spellStart"/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полукантеливериымн</w:t>
      </w:r>
      <w:proofErr w:type="spellEnd"/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рессорами. Применение этой</w:t>
      </w:r>
      <w:r w:rsid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схемы дало возможность получить</w:t>
      </w:r>
      <w:r w:rsid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мягкость подвески лучшую, чем у больших комфортабельных автомобилей того времени.</w:t>
      </w:r>
    </w:p>
    <w:p w:rsidR="00A61769" w:rsidRPr="00A61769" w:rsidRDefault="009902B2" w:rsidP="00A6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целью создания жесткого основания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 НАМИ-1 был выполнен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виде безрамной конструкции, в которой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обычную раму заменяла центральная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труба, соединявшая переднюю и заднюю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части автомобиля. Эта труба крепилась фланцами к заднему торцу коробки передач и к переднему торцу картера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заднего моста и полностью воспринимала окручивающие усилия. Кузов — легкой конструкции с деревянным каркас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 и обшивкой из листовой стали.</w:t>
      </w:r>
    </w:p>
    <w:p w:rsidR="009902B2" w:rsidRPr="009902B2" w:rsidRDefault="009902B2" w:rsidP="009902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достижения возможно лучшей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61769" w:rsidRPr="00A617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проходимости, а также мягкости хода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 был снабжен шинами 730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130. Улучшению проходимости способствовало отсутствие дифференциала.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небольшой ширине колеи автомобиля, малом его весе и малом удельном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давлении на грунт отсутствие дифференциала не вызвало заметного ухудшения</w:t>
      </w:r>
      <w:r w:rsid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управляемости автомобиля и увеличенного износа шин.</w:t>
      </w:r>
    </w:p>
    <w:p w:rsidR="009902B2" w:rsidRPr="009902B2" w:rsidRDefault="00F37C94" w:rsidP="009902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 устанавливался на двух опорах: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впереди — на ребре картера коробки передач и сзади — на траверсе над задней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поперечной рессорой, и крепился четырьмя болтами.</w:t>
      </w:r>
    </w:p>
    <w:p w:rsidR="009902B2" w:rsidRPr="009902B2" w:rsidRDefault="00F37C94" w:rsidP="009902B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автомобиля НАМИ-1 был спроектирован V-образный 2-цилиндровый двигатель воздушного охлаждения с верхними клапанами, с рабочим объемом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1160 см3. Двигатель развивал мощность</w:t>
      </w:r>
      <w:r w:rsidR="00911F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22 л. с. при 2800 об/мин.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Двигатель располагался в передней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части автомобиля с плоскостью расположения цилиндров, перпендикулярной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продольной оси его</w:t>
      </w:r>
      <w:proofErr w:type="gramStart"/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proofErr w:type="gramEnd"/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 обеспечивало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хороший обдув.</w:t>
      </w:r>
    </w:p>
    <w:p w:rsidR="00F37C94" w:rsidRPr="00F37C94" w:rsidRDefault="00F37C94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9902B2" w:rsidRPr="009902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силовой передаче применялось однодисковое сцепление и трехступенчатая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коробка передач. Трубчатый карданный</w:t>
      </w:r>
      <w:r w:rsidR="00B307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вал проходил внутри центральной трубы автомобиля.</w:t>
      </w:r>
    </w:p>
    <w:p w:rsidR="00A61769" w:rsidRDefault="00B307FA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Автомобиль НАМИ-1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4-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местным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открытым кузовом имел вес 700 кг, развивал максимальную скорость 74 км/час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расходовал 8—9 л бензина на 100 км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пути.</w:t>
      </w:r>
    </w:p>
    <w:p w:rsidR="00E361BB" w:rsidRDefault="00F37C94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конструктивные идеи, положенные в основу разработки автомобиля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НАМИ-1, были достаточно прогрессивными для своего времени.</w:t>
      </w:r>
      <w:r w:rsidR="00E361B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37C94" w:rsidRPr="00F37C94" w:rsidRDefault="00E361BB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Опытные образцы автомобилей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 были построены в 192627 г.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московском авторемонтном заводе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«Спартак». 1 Мая 1927 г. в торжественной обстановке коллективом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завода «Спартак» и НАМИ была отмечена сборка первого шасси автомобиля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НАМИ-1.</w:t>
      </w:r>
    </w:p>
    <w:p w:rsidR="00F37C94" w:rsidRPr="00F37C94" w:rsidRDefault="00E361BB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Летом 1927 г. проводились </w:t>
      </w:r>
      <w:proofErr w:type="gram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испытании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автомобилей НАМИ-1 в ряде пробегов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сначала на корот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кие, а затем на длин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ные дистанции. Эти испытания выявили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хорошую экономичность, высокую скорость и динамичность, мягкость подвески, достаточную прочность и надежность, а также отличную проходимость</w:t>
      </w:r>
      <w:r w:rsidR="00627B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автомобиля по бездорожью.</w:t>
      </w:r>
    </w:p>
    <w:p w:rsidR="00F37C94" w:rsidRPr="00A13379" w:rsidRDefault="00627B8B" w:rsidP="00F37C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Опыт работы по созданию первых советских малолитражных автомобилей показал, что советские конструкторы могут самостоятельно создавать собственные модели автомобилей, отвечающие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требованиям нашего народного хозяйства. </w:t>
      </w:r>
      <w:proofErr w:type="gram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этой работе воспитывались конструкторские и производственные кадры</w:t>
      </w:r>
      <w:r w:rsid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советских специалистов автомобилестроения, в частности, Е. Б. Арманд, А. 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Иванов, С. И.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Карзннкнн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В. М.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Кухтаров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В. И. Ланин, А. А.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Лнпгарт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А. 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Островцов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М. К.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Прошннскнй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М. 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Фещук</w:t>
      </w:r>
      <w:proofErr w:type="spellEnd"/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С. Н. Юшкевич, многие из которых занимают теперь видные места в</w:t>
      </w:r>
      <w:r w:rsidR="00B307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37C94" w:rsidRPr="00F37C9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советской автомобильной промышленно</w:t>
      </w:r>
      <w:r w:rsidR="00B307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сти.</w:t>
      </w:r>
      <w:proofErr w:type="gramEnd"/>
    </w:p>
    <w:p w:rsidR="000E5ABB" w:rsidRPr="00A13379" w:rsidRDefault="000E5ABB" w:rsidP="003C102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0E5ABB" w:rsidRPr="00A13379" w:rsidSect="005D775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8"/>
    <w:rsid w:val="00021E7E"/>
    <w:rsid w:val="00033539"/>
    <w:rsid w:val="00043BE6"/>
    <w:rsid w:val="00052040"/>
    <w:rsid w:val="000745DA"/>
    <w:rsid w:val="00086743"/>
    <w:rsid w:val="000961D1"/>
    <w:rsid w:val="000978D6"/>
    <w:rsid w:val="000C1842"/>
    <w:rsid w:val="000C4043"/>
    <w:rsid w:val="000D4FE2"/>
    <w:rsid w:val="000E0A53"/>
    <w:rsid w:val="000E5ABB"/>
    <w:rsid w:val="000E7C11"/>
    <w:rsid w:val="000F4059"/>
    <w:rsid w:val="000F5D5F"/>
    <w:rsid w:val="000F61F7"/>
    <w:rsid w:val="00173854"/>
    <w:rsid w:val="00183A1B"/>
    <w:rsid w:val="001A01A4"/>
    <w:rsid w:val="001B2E7A"/>
    <w:rsid w:val="001E6091"/>
    <w:rsid w:val="001E69D3"/>
    <w:rsid w:val="0023132D"/>
    <w:rsid w:val="00234C59"/>
    <w:rsid w:val="00271E67"/>
    <w:rsid w:val="002A2EE6"/>
    <w:rsid w:val="002D3FC9"/>
    <w:rsid w:val="00315D72"/>
    <w:rsid w:val="00316A11"/>
    <w:rsid w:val="0039010F"/>
    <w:rsid w:val="00396839"/>
    <w:rsid w:val="003974B8"/>
    <w:rsid w:val="003B5F19"/>
    <w:rsid w:val="003C1022"/>
    <w:rsid w:val="004215DD"/>
    <w:rsid w:val="0045091A"/>
    <w:rsid w:val="0048096B"/>
    <w:rsid w:val="00497D4E"/>
    <w:rsid w:val="004A09F1"/>
    <w:rsid w:val="004A7857"/>
    <w:rsid w:val="004B4449"/>
    <w:rsid w:val="004B577A"/>
    <w:rsid w:val="004F4506"/>
    <w:rsid w:val="004F6ED4"/>
    <w:rsid w:val="0052150E"/>
    <w:rsid w:val="0052213E"/>
    <w:rsid w:val="00554579"/>
    <w:rsid w:val="00587C4F"/>
    <w:rsid w:val="005B61E4"/>
    <w:rsid w:val="005D7750"/>
    <w:rsid w:val="00627A9C"/>
    <w:rsid w:val="00627B8B"/>
    <w:rsid w:val="00647DF9"/>
    <w:rsid w:val="00653E9B"/>
    <w:rsid w:val="00661819"/>
    <w:rsid w:val="00670B41"/>
    <w:rsid w:val="00693A43"/>
    <w:rsid w:val="006A7B7F"/>
    <w:rsid w:val="006B0F57"/>
    <w:rsid w:val="006E77F7"/>
    <w:rsid w:val="0071507C"/>
    <w:rsid w:val="00721917"/>
    <w:rsid w:val="0075678F"/>
    <w:rsid w:val="0076347D"/>
    <w:rsid w:val="00763FBB"/>
    <w:rsid w:val="007875ED"/>
    <w:rsid w:val="007A49DB"/>
    <w:rsid w:val="007A7DA7"/>
    <w:rsid w:val="007C01B6"/>
    <w:rsid w:val="007E1C2F"/>
    <w:rsid w:val="008015F0"/>
    <w:rsid w:val="008040B4"/>
    <w:rsid w:val="008141C8"/>
    <w:rsid w:val="00822215"/>
    <w:rsid w:val="00897B89"/>
    <w:rsid w:val="008A32D2"/>
    <w:rsid w:val="008C6CCE"/>
    <w:rsid w:val="008F5759"/>
    <w:rsid w:val="00911441"/>
    <w:rsid w:val="00911F1A"/>
    <w:rsid w:val="00923001"/>
    <w:rsid w:val="0094474C"/>
    <w:rsid w:val="00947D62"/>
    <w:rsid w:val="00947F6C"/>
    <w:rsid w:val="009564F8"/>
    <w:rsid w:val="009902B2"/>
    <w:rsid w:val="00994863"/>
    <w:rsid w:val="00A05C79"/>
    <w:rsid w:val="00A13379"/>
    <w:rsid w:val="00A32790"/>
    <w:rsid w:val="00A61769"/>
    <w:rsid w:val="00A72BA1"/>
    <w:rsid w:val="00A76D71"/>
    <w:rsid w:val="00A945C6"/>
    <w:rsid w:val="00AB4213"/>
    <w:rsid w:val="00AC0E8D"/>
    <w:rsid w:val="00AD7AC3"/>
    <w:rsid w:val="00AF6992"/>
    <w:rsid w:val="00B054D4"/>
    <w:rsid w:val="00B06A6A"/>
    <w:rsid w:val="00B21337"/>
    <w:rsid w:val="00B307FA"/>
    <w:rsid w:val="00B32268"/>
    <w:rsid w:val="00B3480C"/>
    <w:rsid w:val="00B55661"/>
    <w:rsid w:val="00B7783F"/>
    <w:rsid w:val="00B9319D"/>
    <w:rsid w:val="00BA233E"/>
    <w:rsid w:val="00BE2698"/>
    <w:rsid w:val="00BE6C8D"/>
    <w:rsid w:val="00C43F95"/>
    <w:rsid w:val="00C776CE"/>
    <w:rsid w:val="00CA3519"/>
    <w:rsid w:val="00CE2860"/>
    <w:rsid w:val="00D14AB3"/>
    <w:rsid w:val="00D52EE6"/>
    <w:rsid w:val="00D64D30"/>
    <w:rsid w:val="00D905F2"/>
    <w:rsid w:val="00DD17CB"/>
    <w:rsid w:val="00E1308C"/>
    <w:rsid w:val="00E361BB"/>
    <w:rsid w:val="00E45714"/>
    <w:rsid w:val="00EB133F"/>
    <w:rsid w:val="00ED4FF2"/>
    <w:rsid w:val="00EE1D33"/>
    <w:rsid w:val="00F0272F"/>
    <w:rsid w:val="00F15869"/>
    <w:rsid w:val="00F16E33"/>
    <w:rsid w:val="00F37C94"/>
    <w:rsid w:val="00F60B6E"/>
    <w:rsid w:val="00FA6790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7pt">
    <w:name w:val="Основной текст (2) + 7 pt;Не полужирный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0pt">
    <w:name w:val="Основной текст (2) + 8 pt;Не полужирный;Интервал 0 pt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6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3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DD17CB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17CB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7pt">
    <w:name w:val="Основной текст (2) + 7 pt;Не полужирный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0pt">
    <w:name w:val="Основной текст (2) + 8 pt;Не полужирный;Интервал 0 pt"/>
    <w:basedOn w:val="2"/>
    <w:rsid w:val="003C102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6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E3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DD17CB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17CB"/>
    <w:pPr>
      <w:widowControl w:val="0"/>
      <w:shd w:val="clear" w:color="auto" w:fill="FFFFFF"/>
      <w:spacing w:line="101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2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8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22</cp:revision>
  <dcterms:created xsi:type="dcterms:W3CDTF">2020-09-17T12:04:00Z</dcterms:created>
  <dcterms:modified xsi:type="dcterms:W3CDTF">2025-08-09T14:27:00Z</dcterms:modified>
</cp:coreProperties>
</file>