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36" w:rsidRPr="00841F36" w:rsidRDefault="00841F36" w:rsidP="00B5676F">
      <w:pPr>
        <w:pStyle w:val="20"/>
        <w:shd w:val="clear" w:color="auto" w:fill="auto"/>
        <w:spacing w:before="0" w:after="0" w:line="240" w:lineRule="auto"/>
        <w:ind w:firstLine="0"/>
        <w:jc w:val="center"/>
        <w:rPr>
          <w:rStyle w:val="2BookAntiqua85pt"/>
          <w:rFonts w:ascii="Times New Roman" w:hAnsi="Times New Roman" w:cs="Times New Roman"/>
          <w:b/>
          <w:sz w:val="28"/>
          <w:szCs w:val="28"/>
        </w:rPr>
      </w:pPr>
      <w:r w:rsidRPr="00C60C8B">
        <w:rPr>
          <w:rStyle w:val="2BookAntiqua85pt"/>
          <w:rFonts w:ascii="Times New Roman" w:hAnsi="Times New Roman" w:cs="Times New Roman"/>
          <w:b/>
          <w:sz w:val="28"/>
          <w:szCs w:val="28"/>
        </w:rPr>
        <w:t>02-445</w:t>
      </w:r>
      <w:r w:rsidRPr="00841F36">
        <w:rPr>
          <w:rStyle w:val="2BookAntiqua85pt"/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E54D79">
        <w:rPr>
          <w:rStyle w:val="2BookAntiqua85pt"/>
          <w:rFonts w:ascii="Times New Roman" w:hAnsi="Times New Roman" w:cs="Times New Roman"/>
          <w:b/>
          <w:sz w:val="28"/>
          <w:szCs w:val="28"/>
        </w:rPr>
        <w:t>Я-5 "м</w:t>
      </w:r>
      <w:r w:rsidRPr="00841F36">
        <w:rPr>
          <w:rStyle w:val="2BookAntiqua85pt"/>
          <w:rFonts w:ascii="Times New Roman" w:hAnsi="Times New Roman" w:cs="Times New Roman"/>
          <w:b/>
          <w:sz w:val="28"/>
          <w:szCs w:val="28"/>
        </w:rPr>
        <w:t>онголка" 4х2</w:t>
      </w:r>
      <w:r w:rsidR="00201A84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</w:t>
      </w:r>
      <w:r w:rsidR="00766F83">
        <w:rPr>
          <w:rStyle w:val="2BookAntiqua85pt"/>
          <w:rFonts w:ascii="Times New Roman" w:hAnsi="Times New Roman" w:cs="Times New Roman"/>
          <w:b/>
          <w:sz w:val="28"/>
          <w:szCs w:val="28"/>
        </w:rPr>
        <w:t>бортовой</w:t>
      </w:r>
      <w:r w:rsidR="00766F83" w:rsidRPr="00841F36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</w:t>
      </w:r>
      <w:r w:rsidRPr="00841F36">
        <w:rPr>
          <w:rStyle w:val="2BookAntiqua85pt"/>
          <w:rFonts w:ascii="Times New Roman" w:hAnsi="Times New Roman" w:cs="Times New Roman"/>
          <w:b/>
          <w:sz w:val="28"/>
          <w:szCs w:val="28"/>
        </w:rPr>
        <w:t>грузовик г</w:t>
      </w:r>
      <w:r w:rsidR="00C60C8B">
        <w:rPr>
          <w:rStyle w:val="2BookAntiqua85pt"/>
          <w:rFonts w:ascii="Times New Roman" w:hAnsi="Times New Roman" w:cs="Times New Roman"/>
          <w:b/>
          <w:sz w:val="28"/>
          <w:szCs w:val="28"/>
        </w:rPr>
        <w:t>рузоподъемностью до</w:t>
      </w:r>
      <w:r w:rsidRPr="00841F36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5 т с </w:t>
      </w:r>
      <w:r w:rsidR="00766F83" w:rsidRPr="00766F83">
        <w:rPr>
          <w:rStyle w:val="2BookAntiqua85pt"/>
          <w:rFonts w:ascii="Times New Roman" w:hAnsi="Times New Roman" w:cs="Times New Roman"/>
          <w:b/>
          <w:sz w:val="28"/>
          <w:szCs w:val="28"/>
        </w:rPr>
        <w:t>низкорасположенным</w:t>
      </w:r>
      <w:r w:rsidRPr="00841F36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</w:t>
      </w:r>
      <w:r w:rsidR="007D2731">
        <w:rPr>
          <w:rStyle w:val="2BookAntiqua85pt"/>
          <w:rFonts w:ascii="Times New Roman" w:hAnsi="Times New Roman" w:cs="Times New Roman"/>
          <w:b/>
          <w:sz w:val="28"/>
          <w:szCs w:val="28"/>
        </w:rPr>
        <w:t>кузовом</w:t>
      </w:r>
      <w:r w:rsidRPr="00841F36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, экспортный </w:t>
      </w:r>
      <w:r w:rsidR="007D2731">
        <w:rPr>
          <w:rStyle w:val="2BookAntiqua85pt"/>
          <w:rFonts w:ascii="Times New Roman" w:hAnsi="Times New Roman" w:cs="Times New Roman"/>
          <w:b/>
          <w:sz w:val="28"/>
          <w:szCs w:val="28"/>
        </w:rPr>
        <w:t>вариант</w:t>
      </w:r>
      <w:r w:rsidRPr="00841F36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для Монголии, мест </w:t>
      </w:r>
      <w:r w:rsidR="007D2731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в кабине </w:t>
      </w:r>
      <w:r w:rsidRPr="00841F36">
        <w:rPr>
          <w:rStyle w:val="2BookAntiqua85pt"/>
          <w:rFonts w:ascii="Times New Roman" w:hAnsi="Times New Roman" w:cs="Times New Roman"/>
          <w:b/>
          <w:sz w:val="28"/>
          <w:szCs w:val="28"/>
        </w:rPr>
        <w:t>3, с</w:t>
      </w:r>
      <w:r w:rsidR="00DA41C7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ухой вес 4.8 т, </w:t>
      </w:r>
      <w:proofErr w:type="spellStart"/>
      <w:r w:rsidR="00DA41C7">
        <w:rPr>
          <w:rStyle w:val="2BookAntiqua85pt"/>
          <w:rFonts w:ascii="Times New Roman" w:hAnsi="Times New Roman" w:cs="Times New Roman"/>
          <w:b/>
          <w:sz w:val="28"/>
          <w:szCs w:val="28"/>
        </w:rPr>
        <w:t>Hercules</w:t>
      </w:r>
      <w:proofErr w:type="spellEnd"/>
      <w:r w:rsidR="00DA41C7">
        <w:rPr>
          <w:rStyle w:val="2BookAntiqua85pt"/>
          <w:rFonts w:ascii="Times New Roman" w:hAnsi="Times New Roman" w:cs="Times New Roman"/>
          <w:b/>
          <w:sz w:val="28"/>
          <w:szCs w:val="28"/>
        </w:rPr>
        <w:t>-YXC</w:t>
      </w:r>
      <w:r w:rsidRPr="00841F36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93.5</w:t>
      </w:r>
      <w:r w:rsidR="004E53EE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53EE">
        <w:rPr>
          <w:rStyle w:val="2BookAntiqua85pt"/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841F36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, </w:t>
      </w:r>
      <w:r w:rsidR="007D2731">
        <w:rPr>
          <w:rStyle w:val="2BookAntiqua85pt"/>
          <w:rFonts w:ascii="Times New Roman" w:hAnsi="Times New Roman" w:cs="Times New Roman"/>
          <w:b/>
          <w:sz w:val="28"/>
          <w:szCs w:val="28"/>
        </w:rPr>
        <w:t>45</w:t>
      </w:r>
      <w:r w:rsidRPr="00841F36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км/час,</w:t>
      </w:r>
      <w:r w:rsidR="00165BF5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</w:t>
      </w:r>
      <w:r w:rsidR="004E1EB7">
        <w:rPr>
          <w:rStyle w:val="2BookAntiqua85pt"/>
          <w:rFonts w:ascii="Times New Roman" w:hAnsi="Times New Roman" w:cs="Times New Roman"/>
          <w:b/>
          <w:sz w:val="28"/>
          <w:szCs w:val="28"/>
        </w:rPr>
        <w:t>о</w:t>
      </w:r>
      <w:r w:rsidR="004E1EB7" w:rsidRPr="00766F83">
        <w:rPr>
          <w:rStyle w:val="2BookAntiqua85pt"/>
          <w:rFonts w:ascii="Times New Roman" w:hAnsi="Times New Roman" w:cs="Times New Roman"/>
          <w:b/>
          <w:sz w:val="28"/>
          <w:szCs w:val="28"/>
        </w:rPr>
        <w:t>тдельн</w:t>
      </w:r>
      <w:r w:rsidR="004E1EB7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ая </w:t>
      </w:r>
      <w:r w:rsidR="004E1EB7" w:rsidRPr="00841F36">
        <w:rPr>
          <w:rStyle w:val="2BookAntiqua85pt"/>
          <w:rFonts w:ascii="Times New Roman" w:hAnsi="Times New Roman" w:cs="Times New Roman"/>
          <w:b/>
          <w:sz w:val="28"/>
          <w:szCs w:val="28"/>
        </w:rPr>
        <w:t>парти</w:t>
      </w:r>
      <w:r w:rsidR="004E1EB7">
        <w:rPr>
          <w:rStyle w:val="2BookAntiqua85pt"/>
          <w:rFonts w:ascii="Times New Roman" w:hAnsi="Times New Roman" w:cs="Times New Roman"/>
          <w:b/>
          <w:sz w:val="28"/>
          <w:szCs w:val="28"/>
        </w:rPr>
        <w:t>я</w:t>
      </w:r>
      <w:r w:rsidR="004E1EB7" w:rsidRPr="00841F36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</w:t>
      </w:r>
      <w:r w:rsidR="004E53EE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в </w:t>
      </w:r>
      <w:r w:rsidR="0029602B">
        <w:rPr>
          <w:rStyle w:val="2BookAntiqua85pt"/>
          <w:rFonts w:ascii="Times New Roman" w:hAnsi="Times New Roman" w:cs="Times New Roman"/>
          <w:b/>
          <w:sz w:val="28"/>
          <w:szCs w:val="28"/>
        </w:rPr>
        <w:t>16 экз. из</w:t>
      </w:r>
      <w:r w:rsidRPr="00841F36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</w:t>
      </w:r>
      <w:r w:rsidR="004E1EB7">
        <w:rPr>
          <w:rStyle w:val="2BookAntiqua85pt"/>
          <w:rFonts w:ascii="Times New Roman" w:hAnsi="Times New Roman" w:cs="Times New Roman"/>
          <w:b/>
          <w:sz w:val="28"/>
          <w:szCs w:val="28"/>
        </w:rPr>
        <w:t>поставл</w:t>
      </w:r>
      <w:r w:rsidR="004E53EE">
        <w:rPr>
          <w:rStyle w:val="2BookAntiqua85pt"/>
          <w:rFonts w:ascii="Times New Roman" w:hAnsi="Times New Roman" w:cs="Times New Roman"/>
          <w:b/>
          <w:sz w:val="28"/>
          <w:szCs w:val="28"/>
        </w:rPr>
        <w:t>яем</w:t>
      </w:r>
      <w:r w:rsidR="004E1EB7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ых </w:t>
      </w:r>
      <w:r w:rsidRPr="00841F36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100 </w:t>
      </w:r>
      <w:r w:rsidR="004E1EB7">
        <w:rPr>
          <w:rStyle w:val="2BookAntiqua85pt"/>
          <w:rFonts w:ascii="Times New Roman" w:hAnsi="Times New Roman" w:cs="Times New Roman"/>
          <w:b/>
          <w:sz w:val="28"/>
          <w:szCs w:val="28"/>
        </w:rPr>
        <w:t>шт.,</w:t>
      </w:r>
      <w:r w:rsidRPr="00841F36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</w:t>
      </w:r>
      <w:r w:rsidR="00E75C1F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ЯГАЗ №3 </w:t>
      </w:r>
      <w:r w:rsidRPr="00841F36">
        <w:rPr>
          <w:rStyle w:val="2BookAntiqua85pt"/>
          <w:rFonts w:ascii="Times New Roman" w:hAnsi="Times New Roman" w:cs="Times New Roman"/>
          <w:b/>
          <w:sz w:val="28"/>
          <w:szCs w:val="28"/>
        </w:rPr>
        <w:t>Ярославль</w:t>
      </w:r>
      <w:r w:rsidR="00C60C8B">
        <w:rPr>
          <w:rStyle w:val="2BookAntiqua85pt"/>
          <w:rFonts w:ascii="Times New Roman" w:hAnsi="Times New Roman" w:cs="Times New Roman"/>
          <w:b/>
          <w:sz w:val="28"/>
          <w:szCs w:val="28"/>
        </w:rPr>
        <w:t>,</w:t>
      </w:r>
      <w:r w:rsidRPr="00841F36">
        <w:rPr>
          <w:rStyle w:val="2BookAntiqua85pt"/>
          <w:rFonts w:ascii="Times New Roman" w:hAnsi="Times New Roman" w:cs="Times New Roman"/>
          <w:b/>
          <w:sz w:val="28"/>
          <w:szCs w:val="28"/>
        </w:rPr>
        <w:t xml:space="preserve"> 1932 г.</w:t>
      </w:r>
    </w:p>
    <w:p w:rsidR="00947A1D" w:rsidRDefault="007A2B75" w:rsidP="00B5676F">
      <w:pPr>
        <w:pStyle w:val="20"/>
        <w:spacing w:before="0" w:after="0" w:line="240" w:lineRule="auto"/>
        <w:ind w:firstLine="0"/>
        <w:jc w:val="left"/>
        <w:rPr>
          <w:b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5A3EC0" wp14:editId="2A260080">
            <wp:simplePos x="0" y="0"/>
            <wp:positionH relativeFrom="margin">
              <wp:posOffset>600075</wp:posOffset>
            </wp:positionH>
            <wp:positionV relativeFrom="margin">
              <wp:posOffset>942975</wp:posOffset>
            </wp:positionV>
            <wp:extent cx="5285105" cy="28187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7A1D" w:rsidRDefault="00947A1D" w:rsidP="00B5676F">
      <w:pPr>
        <w:pStyle w:val="20"/>
        <w:spacing w:before="0" w:after="0" w:line="240" w:lineRule="auto"/>
        <w:ind w:firstLine="0"/>
        <w:jc w:val="left"/>
        <w:rPr>
          <w:b/>
          <w:noProof/>
          <w:lang w:eastAsia="ru-RU"/>
        </w:rPr>
      </w:pPr>
    </w:p>
    <w:p w:rsidR="00947A1D" w:rsidRDefault="00947A1D" w:rsidP="00B5676F">
      <w:pPr>
        <w:pStyle w:val="20"/>
        <w:spacing w:before="0" w:after="0" w:line="240" w:lineRule="auto"/>
        <w:ind w:firstLine="0"/>
        <w:jc w:val="left"/>
        <w:rPr>
          <w:b/>
          <w:noProof/>
          <w:lang w:eastAsia="ru-RU"/>
        </w:rPr>
      </w:pPr>
    </w:p>
    <w:p w:rsidR="00947A1D" w:rsidRDefault="00947A1D" w:rsidP="00B5676F">
      <w:pPr>
        <w:pStyle w:val="20"/>
        <w:spacing w:before="0" w:after="0" w:line="240" w:lineRule="auto"/>
        <w:ind w:firstLine="0"/>
        <w:jc w:val="left"/>
        <w:rPr>
          <w:b/>
          <w:noProof/>
          <w:lang w:eastAsia="ru-RU"/>
        </w:rPr>
      </w:pPr>
    </w:p>
    <w:p w:rsidR="00947A1D" w:rsidRDefault="00947A1D" w:rsidP="00B5676F">
      <w:pPr>
        <w:pStyle w:val="20"/>
        <w:spacing w:before="0" w:after="0" w:line="240" w:lineRule="auto"/>
        <w:ind w:firstLine="0"/>
        <w:jc w:val="left"/>
        <w:rPr>
          <w:b/>
          <w:noProof/>
          <w:lang w:eastAsia="ru-RU"/>
        </w:rPr>
      </w:pPr>
    </w:p>
    <w:p w:rsidR="00947A1D" w:rsidRDefault="00947A1D" w:rsidP="00B5676F">
      <w:pPr>
        <w:pStyle w:val="20"/>
        <w:spacing w:before="0" w:after="0" w:line="240" w:lineRule="auto"/>
        <w:ind w:firstLine="0"/>
        <w:jc w:val="left"/>
        <w:rPr>
          <w:b/>
          <w:noProof/>
          <w:lang w:eastAsia="ru-RU"/>
        </w:rPr>
      </w:pPr>
    </w:p>
    <w:p w:rsidR="00947A1D" w:rsidRDefault="00947A1D" w:rsidP="00B5676F">
      <w:pPr>
        <w:pStyle w:val="20"/>
        <w:spacing w:before="0" w:after="0" w:line="240" w:lineRule="auto"/>
        <w:ind w:firstLine="0"/>
        <w:jc w:val="left"/>
        <w:rPr>
          <w:b/>
          <w:noProof/>
          <w:lang w:eastAsia="ru-RU"/>
        </w:rPr>
      </w:pPr>
    </w:p>
    <w:p w:rsidR="00947A1D" w:rsidRDefault="00947A1D" w:rsidP="00B5676F">
      <w:pPr>
        <w:pStyle w:val="20"/>
        <w:spacing w:before="0" w:after="0" w:line="240" w:lineRule="auto"/>
        <w:ind w:firstLine="0"/>
        <w:jc w:val="left"/>
        <w:rPr>
          <w:b/>
          <w:noProof/>
          <w:lang w:eastAsia="ru-RU"/>
        </w:rPr>
      </w:pPr>
    </w:p>
    <w:p w:rsidR="00947A1D" w:rsidRDefault="00947A1D" w:rsidP="00B5676F">
      <w:pPr>
        <w:pStyle w:val="20"/>
        <w:spacing w:before="0" w:after="0" w:line="240" w:lineRule="auto"/>
        <w:ind w:firstLine="0"/>
        <w:jc w:val="left"/>
        <w:rPr>
          <w:b/>
          <w:noProof/>
          <w:lang w:eastAsia="ru-RU"/>
        </w:rPr>
      </w:pPr>
    </w:p>
    <w:p w:rsidR="00947A1D" w:rsidRDefault="00947A1D" w:rsidP="00B5676F">
      <w:pPr>
        <w:pStyle w:val="20"/>
        <w:spacing w:before="0" w:after="0" w:line="240" w:lineRule="auto"/>
        <w:ind w:firstLine="0"/>
        <w:jc w:val="left"/>
        <w:rPr>
          <w:b/>
          <w:noProof/>
          <w:lang w:eastAsia="ru-RU"/>
        </w:rPr>
      </w:pPr>
    </w:p>
    <w:p w:rsidR="00947A1D" w:rsidRDefault="00947A1D" w:rsidP="00B5676F">
      <w:pPr>
        <w:pStyle w:val="20"/>
        <w:spacing w:before="0" w:after="0" w:line="240" w:lineRule="auto"/>
        <w:ind w:firstLine="0"/>
        <w:jc w:val="left"/>
        <w:rPr>
          <w:b/>
          <w:noProof/>
          <w:lang w:eastAsia="ru-RU"/>
        </w:rPr>
      </w:pPr>
    </w:p>
    <w:p w:rsidR="00947A1D" w:rsidRDefault="00947A1D" w:rsidP="00B5676F">
      <w:pPr>
        <w:pStyle w:val="20"/>
        <w:spacing w:before="0" w:after="0" w:line="240" w:lineRule="auto"/>
        <w:ind w:firstLine="0"/>
        <w:jc w:val="left"/>
        <w:rPr>
          <w:b/>
          <w:noProof/>
          <w:lang w:eastAsia="ru-RU"/>
        </w:rPr>
      </w:pPr>
    </w:p>
    <w:p w:rsidR="00947A1D" w:rsidRPr="007016CB" w:rsidRDefault="00947A1D" w:rsidP="00B5676F">
      <w:pPr>
        <w:pStyle w:val="20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947A1D" w:rsidRPr="007016CB" w:rsidRDefault="00B74409" w:rsidP="00B5676F">
      <w:pPr>
        <w:pStyle w:val="20"/>
        <w:spacing w:before="0" w:after="0" w:line="240" w:lineRule="auto"/>
        <w:ind w:firstLine="0"/>
        <w:rPr>
          <w:rStyle w:val="2BookAntiqua85pt"/>
          <w:rFonts w:ascii="Times New Roman" w:hAnsi="Times New Roman" w:cs="Times New Roman"/>
          <w:sz w:val="24"/>
          <w:szCs w:val="24"/>
        </w:rPr>
      </w:pPr>
      <w:r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</w:p>
    <w:p w:rsidR="00947A1D" w:rsidRDefault="00947A1D" w:rsidP="00B5676F">
      <w:pPr>
        <w:pStyle w:val="20"/>
        <w:spacing w:before="0" w:after="0" w:line="240" w:lineRule="auto"/>
        <w:ind w:firstLine="0"/>
        <w:jc w:val="left"/>
        <w:rPr>
          <w:b/>
          <w:noProof/>
          <w:lang w:eastAsia="ru-RU"/>
        </w:rPr>
      </w:pPr>
    </w:p>
    <w:p w:rsidR="00947A1D" w:rsidRDefault="00947A1D" w:rsidP="00B5676F">
      <w:pPr>
        <w:pStyle w:val="20"/>
        <w:spacing w:before="0" w:after="0" w:line="240" w:lineRule="auto"/>
        <w:ind w:firstLine="0"/>
        <w:jc w:val="left"/>
        <w:rPr>
          <w:b/>
          <w:noProof/>
          <w:lang w:eastAsia="ru-RU"/>
        </w:rPr>
      </w:pPr>
    </w:p>
    <w:p w:rsidR="00947A1D" w:rsidRDefault="00947A1D" w:rsidP="00B5676F">
      <w:pPr>
        <w:pStyle w:val="20"/>
        <w:spacing w:before="0" w:after="0" w:line="240" w:lineRule="auto"/>
        <w:ind w:firstLine="0"/>
        <w:jc w:val="left"/>
        <w:rPr>
          <w:b/>
          <w:noProof/>
          <w:lang w:eastAsia="ru-RU"/>
        </w:rPr>
      </w:pPr>
    </w:p>
    <w:p w:rsidR="007A2B75" w:rsidRDefault="007A2B75" w:rsidP="00B5676F">
      <w:pPr>
        <w:pStyle w:val="20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7A2B75" w:rsidRDefault="007A2B75" w:rsidP="00B5676F">
      <w:pPr>
        <w:pStyle w:val="20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7A2B75" w:rsidRDefault="007A2B75" w:rsidP="00B5676F">
      <w:pPr>
        <w:pStyle w:val="20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7A2B75" w:rsidRDefault="007A2B75" w:rsidP="00B5676F">
      <w:pPr>
        <w:pStyle w:val="20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B96802" w:rsidRDefault="00B96802" w:rsidP="00B5676F">
      <w:pPr>
        <w:pStyle w:val="20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  <w:r>
        <w:rPr>
          <w:rStyle w:val="2BookAntiqua85pt"/>
          <w:rFonts w:ascii="Times New Roman" w:hAnsi="Times New Roman" w:cs="Times New Roman"/>
          <w:sz w:val="24"/>
          <w:szCs w:val="24"/>
        </w:rPr>
        <w:t xml:space="preserve"> Данные об этом автомобиле в открытых источниках разнятся. Конечно, не факт, что версия М.В. Соколова </w:t>
      </w:r>
      <w:r w:rsidR="00E06C4C">
        <w:rPr>
          <w:rStyle w:val="2BookAntiqua85pt"/>
          <w:rFonts w:ascii="Times New Roman" w:hAnsi="Times New Roman" w:cs="Times New Roman"/>
          <w:sz w:val="24"/>
          <w:szCs w:val="24"/>
        </w:rPr>
        <w:t>безошибочна, но она</w:t>
      </w:r>
      <w:r w:rsidR="00C46254">
        <w:rPr>
          <w:rStyle w:val="2BookAntiqua85pt"/>
          <w:rFonts w:ascii="Times New Roman" w:hAnsi="Times New Roman" w:cs="Times New Roman"/>
          <w:sz w:val="24"/>
          <w:szCs w:val="24"/>
        </w:rPr>
        <w:t xml:space="preserve">, на </w:t>
      </w:r>
      <w:r w:rsidR="004943AF">
        <w:rPr>
          <w:rStyle w:val="2BookAntiqua85pt"/>
          <w:rFonts w:ascii="Times New Roman" w:hAnsi="Times New Roman" w:cs="Times New Roman"/>
          <w:sz w:val="24"/>
          <w:szCs w:val="24"/>
        </w:rPr>
        <w:t>мой взгляд</w:t>
      </w:r>
      <w:r w:rsidR="00C46254">
        <w:rPr>
          <w:rStyle w:val="2BookAntiqua85pt"/>
          <w:rFonts w:ascii="Times New Roman" w:hAnsi="Times New Roman" w:cs="Times New Roman"/>
          <w:sz w:val="24"/>
          <w:szCs w:val="24"/>
        </w:rPr>
        <w:t>,</w:t>
      </w:r>
      <w:r w:rsidR="00E06C4C">
        <w:rPr>
          <w:rStyle w:val="2BookAntiqua85pt"/>
          <w:rFonts w:ascii="Times New Roman" w:hAnsi="Times New Roman" w:cs="Times New Roman"/>
          <w:sz w:val="24"/>
          <w:szCs w:val="24"/>
        </w:rPr>
        <w:t xml:space="preserve"> наиболее логична и обоснована.</w:t>
      </w:r>
    </w:p>
    <w:p w:rsidR="00841F36" w:rsidRDefault="00947A1D" w:rsidP="00B5676F">
      <w:pPr>
        <w:pStyle w:val="20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  <w:r w:rsidRPr="00947A1D">
        <w:rPr>
          <w:rStyle w:val="2BookAntiqua85pt"/>
          <w:rFonts w:ascii="Times New Roman" w:hAnsi="Times New Roman" w:cs="Times New Roman"/>
          <w:b/>
          <w:sz w:val="24"/>
          <w:szCs w:val="24"/>
        </w:rPr>
        <w:t>Изготовитель:</w:t>
      </w:r>
      <w:r w:rsidR="00D71E73">
        <w:rPr>
          <w:rStyle w:val="2BookAntiqua85pt"/>
          <w:rFonts w:ascii="Times New Roman" w:hAnsi="Times New Roman" w:cs="Times New Roman"/>
          <w:b/>
          <w:sz w:val="24"/>
          <w:szCs w:val="24"/>
        </w:rPr>
        <w:t xml:space="preserve"> </w:t>
      </w:r>
      <w:r w:rsidRPr="00947A1D">
        <w:rPr>
          <w:rStyle w:val="2BookAntiqua85pt"/>
          <w:rFonts w:ascii="Times New Roman" w:hAnsi="Times New Roman" w:cs="Times New Roman"/>
          <w:sz w:val="24"/>
          <w:szCs w:val="24"/>
        </w:rPr>
        <w:t>Г</w:t>
      </w:r>
      <w:r>
        <w:rPr>
          <w:rStyle w:val="2BookAntiqua85pt"/>
          <w:rFonts w:ascii="Times New Roman" w:hAnsi="Times New Roman" w:cs="Times New Roman"/>
          <w:sz w:val="24"/>
          <w:szCs w:val="24"/>
        </w:rPr>
        <w:t>осударственный автомобильный завод</w:t>
      </w:r>
      <w:r w:rsidRPr="00947A1D">
        <w:rPr>
          <w:rStyle w:val="2BookAntiqua85pt"/>
          <w:rFonts w:ascii="Times New Roman" w:hAnsi="Times New Roman" w:cs="Times New Roman"/>
          <w:sz w:val="24"/>
          <w:szCs w:val="24"/>
        </w:rPr>
        <w:t xml:space="preserve"> №3</w:t>
      </w:r>
      <w:r w:rsidR="007B1C57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7B1C57" w:rsidRPr="007B1C57">
        <w:rPr>
          <w:rStyle w:val="2BookAntiqua85pt"/>
          <w:rFonts w:ascii="Times New Roman" w:hAnsi="Times New Roman" w:cs="Times New Roman"/>
          <w:i/>
          <w:sz w:val="24"/>
          <w:szCs w:val="24"/>
        </w:rPr>
        <w:t>(1926-33 г.)</w:t>
      </w:r>
      <w:r w:rsidRPr="00947A1D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D71E73">
        <w:rPr>
          <w:rStyle w:val="2BookAntiqua85pt"/>
          <w:rFonts w:ascii="Times New Roman" w:hAnsi="Times New Roman" w:cs="Times New Roman"/>
          <w:sz w:val="24"/>
          <w:szCs w:val="24"/>
        </w:rPr>
        <w:t xml:space="preserve">Главного управления </w:t>
      </w:r>
      <w:proofErr w:type="gramStart"/>
      <w:r w:rsidR="00D71E73">
        <w:rPr>
          <w:rStyle w:val="2BookAntiqua85pt"/>
          <w:rFonts w:ascii="Times New Roman" w:hAnsi="Times New Roman" w:cs="Times New Roman"/>
          <w:sz w:val="24"/>
          <w:szCs w:val="24"/>
        </w:rPr>
        <w:t>авто-тракторной</w:t>
      </w:r>
      <w:proofErr w:type="gramEnd"/>
      <w:r w:rsidR="00D71E73">
        <w:rPr>
          <w:rStyle w:val="2BookAntiqua85pt"/>
          <w:rFonts w:ascii="Times New Roman" w:hAnsi="Times New Roman" w:cs="Times New Roman"/>
          <w:sz w:val="24"/>
          <w:szCs w:val="24"/>
        </w:rPr>
        <w:t xml:space="preserve"> промышленности </w:t>
      </w:r>
      <w:r w:rsidR="00E54D79">
        <w:rPr>
          <w:rStyle w:val="2BookAntiqua85pt"/>
          <w:rFonts w:ascii="Times New Roman" w:hAnsi="Times New Roman" w:cs="Times New Roman"/>
          <w:sz w:val="24"/>
          <w:szCs w:val="24"/>
        </w:rPr>
        <w:t xml:space="preserve">(ГУТАП) </w:t>
      </w:r>
      <w:r w:rsidR="00D71E73">
        <w:rPr>
          <w:rStyle w:val="2BookAntiqua85pt"/>
          <w:rFonts w:ascii="Times New Roman" w:hAnsi="Times New Roman" w:cs="Times New Roman"/>
          <w:sz w:val="24"/>
          <w:szCs w:val="24"/>
        </w:rPr>
        <w:t xml:space="preserve">НКТП СССР, </w:t>
      </w:r>
      <w:r w:rsidRPr="00947A1D">
        <w:rPr>
          <w:rStyle w:val="2BookAntiqua85pt"/>
          <w:rFonts w:ascii="Times New Roman" w:hAnsi="Times New Roman" w:cs="Times New Roman"/>
          <w:sz w:val="24"/>
          <w:szCs w:val="24"/>
        </w:rPr>
        <w:t>Я</w:t>
      </w:r>
      <w:r>
        <w:rPr>
          <w:rStyle w:val="2BookAntiqua85pt"/>
          <w:rFonts w:ascii="Times New Roman" w:hAnsi="Times New Roman" w:cs="Times New Roman"/>
          <w:sz w:val="24"/>
          <w:szCs w:val="24"/>
        </w:rPr>
        <w:t>рославль</w:t>
      </w:r>
      <w:r w:rsidR="00D71E73">
        <w:rPr>
          <w:rStyle w:val="2BookAntiqua85pt"/>
          <w:rFonts w:ascii="Times New Roman" w:hAnsi="Times New Roman" w:cs="Times New Roman"/>
          <w:sz w:val="24"/>
          <w:szCs w:val="24"/>
        </w:rPr>
        <w:t>.</w:t>
      </w:r>
    </w:p>
    <w:p w:rsidR="000B615A" w:rsidRDefault="000B615A" w:rsidP="00B5676F">
      <w:pPr>
        <w:pStyle w:val="20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602B" w:rsidRPr="0029602B" w:rsidRDefault="0029602B" w:rsidP="00B5676F">
      <w:pPr>
        <w:pStyle w:val="20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i/>
          <w:sz w:val="24"/>
          <w:szCs w:val="24"/>
        </w:rPr>
      </w:pPr>
      <w:r w:rsidRPr="0029602B">
        <w:rPr>
          <w:rStyle w:val="2BookAntiqua85pt"/>
          <w:rFonts w:ascii="Times New Roman" w:hAnsi="Times New Roman" w:cs="Times New Roman"/>
          <w:i/>
          <w:sz w:val="24"/>
          <w:szCs w:val="24"/>
        </w:rPr>
        <w:t xml:space="preserve">Игорь </w:t>
      </w:r>
      <w:r w:rsidR="00EF2AEA" w:rsidRPr="00EF2AEA">
        <w:rPr>
          <w:rStyle w:val="2BookAntiqua85pt"/>
          <w:rFonts w:ascii="Times New Roman" w:hAnsi="Times New Roman" w:cs="Times New Roman"/>
          <w:i/>
          <w:sz w:val="24"/>
          <w:szCs w:val="24"/>
        </w:rPr>
        <w:t>Григорьевич</w:t>
      </w:r>
      <w:r w:rsidR="00EF2AEA">
        <w:rPr>
          <w:rStyle w:val="2BookAntiqua85p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602B">
        <w:rPr>
          <w:rStyle w:val="2BookAntiqua85pt"/>
          <w:rFonts w:ascii="Times New Roman" w:hAnsi="Times New Roman" w:cs="Times New Roman"/>
          <w:i/>
          <w:sz w:val="24"/>
          <w:szCs w:val="24"/>
        </w:rPr>
        <w:t>Денисовец</w:t>
      </w:r>
      <w:proofErr w:type="spellEnd"/>
      <w:r w:rsidRPr="0029602B">
        <w:rPr>
          <w:rStyle w:val="2BookAntiqua85pt"/>
          <w:rFonts w:ascii="Times New Roman" w:hAnsi="Times New Roman" w:cs="Times New Roman"/>
          <w:i/>
          <w:sz w:val="24"/>
          <w:szCs w:val="24"/>
        </w:rPr>
        <w:t xml:space="preserve"> на denisovets.ru</w:t>
      </w:r>
    </w:p>
    <w:p w:rsidR="0029602B" w:rsidRDefault="0029602B" w:rsidP="00B5676F">
      <w:pPr>
        <w:pStyle w:val="20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  <w:r w:rsidRPr="0029602B">
        <w:rPr>
          <w:rStyle w:val="2BookAntiqua85pt"/>
          <w:rFonts w:ascii="Times New Roman" w:hAnsi="Times New Roman" w:cs="Times New Roman"/>
          <w:sz w:val="24"/>
          <w:szCs w:val="24"/>
        </w:rPr>
        <w:t xml:space="preserve"> Я-5, наряду с АМО-2, стал первым советским автомобилем, поставленным на экспорт – в 1931 году партия из 70 машин Я-5 и 35 машин АМО-2 была экспортирована в Монголию. А уже в 1932 году, с учетом замечаний монгольской стороны, была создана специальная экспортная модификация Я-5, выпущенная в том же году в объеме 100 машин. Автомобили этой серии комплектовались импортными тормозными накладками, дублированной системой зажигания, усиленными рессорами. </w:t>
      </w:r>
      <w:proofErr w:type="gramStart"/>
      <w:r w:rsidRPr="0029602B">
        <w:rPr>
          <w:rStyle w:val="2BookAntiqua85pt"/>
          <w:rFonts w:ascii="Times New Roman" w:hAnsi="Times New Roman" w:cs="Times New Roman"/>
          <w:sz w:val="24"/>
          <w:szCs w:val="24"/>
        </w:rPr>
        <w:t>Внешне эти грузовики отличались от обычных Я-5 продолговатыми дополнительными топливными баками, закрепленными позади кабины на раме с левой стороны, удлиненным передним бампером, к которому крепились кромки передние крыльев (это удачное решение, повысившее жесткость крыльев, впоследствии унаследовали и все последующие довоенные ярославские грузовики).</w:t>
      </w:r>
      <w:proofErr w:type="gramEnd"/>
      <w:r w:rsidRPr="0029602B">
        <w:rPr>
          <w:rStyle w:val="2BookAntiqua85pt"/>
          <w:rFonts w:ascii="Times New Roman" w:hAnsi="Times New Roman" w:cs="Times New Roman"/>
          <w:sz w:val="24"/>
          <w:szCs w:val="24"/>
        </w:rPr>
        <w:t xml:space="preserve"> Помимо этого, часть машин получила низкорасположенные грузовые платформы с </w:t>
      </w:r>
      <w:proofErr w:type="spellStart"/>
      <w:r w:rsidRPr="0029602B">
        <w:rPr>
          <w:rStyle w:val="2BookAntiqua85pt"/>
          <w:rFonts w:ascii="Times New Roman" w:hAnsi="Times New Roman" w:cs="Times New Roman"/>
          <w:sz w:val="24"/>
          <w:szCs w:val="24"/>
        </w:rPr>
        <w:t>надколесными</w:t>
      </w:r>
      <w:proofErr w:type="spellEnd"/>
      <w:r w:rsidRPr="0029602B">
        <w:rPr>
          <w:rStyle w:val="2BookAntiqua85pt"/>
          <w:rFonts w:ascii="Times New Roman" w:hAnsi="Times New Roman" w:cs="Times New Roman"/>
          <w:sz w:val="24"/>
          <w:szCs w:val="24"/>
        </w:rPr>
        <w:t xml:space="preserve"> нишами и удлиненные подножки по правой стороне машины, идущие от переднего крыла до заднего колеса (по данным заводского музея ЯМЗ, таких было построено 16 единиц).</w:t>
      </w:r>
    </w:p>
    <w:p w:rsidR="0029602B" w:rsidRPr="00841F36" w:rsidRDefault="0029602B" w:rsidP="00B5676F">
      <w:pPr>
        <w:pStyle w:val="20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</w:p>
    <w:p w:rsidR="00165BF5" w:rsidRPr="00165BF5" w:rsidRDefault="00165BF5" w:rsidP="00B567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5BF5">
        <w:rPr>
          <w:rFonts w:ascii="Times New Roman" w:hAnsi="Times New Roman" w:cs="Times New Roman"/>
          <w:i/>
          <w:sz w:val="24"/>
          <w:szCs w:val="24"/>
        </w:rPr>
        <w:t>Из книги М. В. Соколова «Ярославские большегрузные автомобили</w:t>
      </w:r>
      <w:proofErr w:type="gramStart"/>
      <w:r w:rsidRPr="00165BF5">
        <w:rPr>
          <w:rFonts w:ascii="Times New Roman" w:hAnsi="Times New Roman" w:cs="Times New Roman"/>
          <w:i/>
          <w:sz w:val="24"/>
          <w:szCs w:val="24"/>
        </w:rPr>
        <w:t xml:space="preserve">.» </w:t>
      </w:r>
      <w:proofErr w:type="gramEnd"/>
      <w:r w:rsidRPr="00165BF5">
        <w:rPr>
          <w:rFonts w:ascii="Times New Roman" w:hAnsi="Times New Roman" w:cs="Times New Roman"/>
          <w:i/>
          <w:sz w:val="24"/>
          <w:szCs w:val="24"/>
        </w:rPr>
        <w:t>Т. 1, Барнаул, 2015 г.</w:t>
      </w:r>
    </w:p>
    <w:p w:rsidR="006E478A" w:rsidRPr="00165BF5" w:rsidRDefault="006E478A" w:rsidP="00B5676F">
      <w:pPr>
        <w:pStyle w:val="3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65BF5">
        <w:rPr>
          <w:rStyle w:val="3BookAntiqua10pt"/>
          <w:rFonts w:ascii="Times New Roman" w:hAnsi="Times New Roman" w:cs="Times New Roman"/>
          <w:b/>
          <w:sz w:val="24"/>
          <w:szCs w:val="24"/>
        </w:rPr>
        <w:t>С американским «сердцем»</w:t>
      </w:r>
    </w:p>
    <w:p w:rsidR="006E478A" w:rsidRPr="00841F36" w:rsidRDefault="00A378B7" w:rsidP="00B5676F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841F36">
        <w:rPr>
          <w:rStyle w:val="2BookAntiqua85pt"/>
          <w:rFonts w:ascii="Times New Roman" w:hAnsi="Times New Roman" w:cs="Times New Roman"/>
          <w:sz w:val="24"/>
          <w:szCs w:val="24"/>
        </w:rPr>
        <w:t>Несмотря на то, что эти грузовики появились за 13 лет до окончания «карбюраторной» истории Ярославского автозавода, по своим показателям они стали</w:t>
      </w:r>
      <w:r w:rsidR="00B0181B" w:rsidRPr="00841F36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841F36">
        <w:rPr>
          <w:rStyle w:val="2BookAntiqua85pt"/>
          <w:rFonts w:ascii="Times New Roman" w:hAnsi="Times New Roman" w:cs="Times New Roman"/>
          <w:sz w:val="24"/>
          <w:szCs w:val="24"/>
        </w:rPr>
        <w:t>вершиной всей довоенной серийной продукции предприятия, а кроме того послужили базой для многих</w:t>
      </w:r>
      <w:r w:rsidR="00B0181B" w:rsidRPr="00841F36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841F36">
        <w:rPr>
          <w:rStyle w:val="2BookAntiqua85pt"/>
          <w:rFonts w:ascii="Times New Roman" w:hAnsi="Times New Roman" w:cs="Times New Roman"/>
          <w:sz w:val="24"/>
          <w:szCs w:val="24"/>
        </w:rPr>
        <w:t>модификаций. Уважительно называемые «пятитонками», они были любимы шоферами гораздо больше,</w:t>
      </w:r>
      <w:r w:rsidR="00B0181B" w:rsidRPr="00841F36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841F36">
        <w:rPr>
          <w:rStyle w:val="2BookAntiqua85pt"/>
          <w:rFonts w:ascii="Times New Roman" w:hAnsi="Times New Roman" w:cs="Times New Roman"/>
          <w:sz w:val="24"/>
          <w:szCs w:val="24"/>
        </w:rPr>
        <w:t>чем прочие довоенные ярославские грузовики, поэтому достаточно долго попадались на дорогах, уже изрядно побитые, латанные, но все же довольно бодро</w:t>
      </w:r>
      <w:r w:rsidRPr="00841F36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841F36">
        <w:rPr>
          <w:rStyle w:val="2BookAntiqua85pt"/>
          <w:rFonts w:ascii="Times New Roman" w:hAnsi="Times New Roman" w:cs="Times New Roman"/>
          <w:sz w:val="24"/>
          <w:szCs w:val="24"/>
        </w:rPr>
        <w:t>завывавшие своими задними мостами с прямозубыми</w:t>
      </w:r>
      <w:r w:rsidR="00B0181B" w:rsidRPr="00841F36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841F36">
        <w:rPr>
          <w:rStyle w:val="2BookAntiqua85pt"/>
          <w:rFonts w:ascii="Times New Roman" w:hAnsi="Times New Roman" w:cs="Times New Roman"/>
          <w:sz w:val="24"/>
          <w:szCs w:val="24"/>
        </w:rPr>
        <w:t>шестернями.</w:t>
      </w:r>
    </w:p>
    <w:p w:rsidR="006E478A" w:rsidRPr="00841F36" w:rsidRDefault="00A378B7" w:rsidP="00B5676F">
      <w:pPr>
        <w:pStyle w:val="20"/>
        <w:shd w:val="clear" w:color="auto" w:fill="auto"/>
        <w:spacing w:before="0" w:after="0" w:line="240" w:lineRule="auto"/>
        <w:ind w:firstLine="0"/>
        <w:jc w:val="left"/>
        <w:rPr>
          <w:rStyle w:val="2BookAntiqua85pt"/>
          <w:rFonts w:ascii="Times New Roman" w:hAnsi="Times New Roman" w:cs="Times New Roman"/>
          <w:sz w:val="24"/>
          <w:szCs w:val="24"/>
        </w:rPr>
      </w:pPr>
      <w:r w:rsidRPr="00841F36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841F36">
        <w:rPr>
          <w:rStyle w:val="2BookAntiqua85pt"/>
          <w:rFonts w:ascii="Times New Roman" w:hAnsi="Times New Roman" w:cs="Times New Roman"/>
          <w:sz w:val="24"/>
          <w:szCs w:val="24"/>
        </w:rPr>
        <w:t>Как уже было сказано, в конце 1920-х гг. советский</w:t>
      </w:r>
      <w:r w:rsidR="00B0181B" w:rsidRPr="00841F36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841F36">
        <w:rPr>
          <w:rStyle w:val="2BookAntiqua85pt"/>
          <w:rFonts w:ascii="Times New Roman" w:hAnsi="Times New Roman" w:cs="Times New Roman"/>
          <w:sz w:val="24"/>
          <w:szCs w:val="24"/>
        </w:rPr>
        <w:t>автопром оказался перед выбором воплощения типа</w:t>
      </w:r>
      <w:r w:rsidR="00B0181B" w:rsidRPr="00841F36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841F36">
        <w:rPr>
          <w:rStyle w:val="2BookAntiqua85pt"/>
          <w:rFonts w:ascii="Times New Roman" w:hAnsi="Times New Roman" w:cs="Times New Roman"/>
          <w:sz w:val="24"/>
          <w:szCs w:val="24"/>
        </w:rPr>
        <w:t xml:space="preserve">автомобилестроения - европейского или американского. И если на первых порах чаша весов больше склонялась к Европе, </w:t>
      </w:r>
      <w:proofErr w:type="gramStart"/>
      <w:r w:rsidR="006E478A" w:rsidRPr="00841F36">
        <w:rPr>
          <w:rStyle w:val="2BookAntiqua85pt"/>
          <w:rFonts w:ascii="Times New Roman" w:hAnsi="Times New Roman" w:cs="Times New Roman"/>
          <w:sz w:val="24"/>
          <w:szCs w:val="24"/>
        </w:rPr>
        <w:t>то</w:t>
      </w:r>
      <w:proofErr w:type="gramEnd"/>
      <w:r w:rsidR="006E478A" w:rsidRPr="00841F36">
        <w:rPr>
          <w:rStyle w:val="2BookAntiqua85pt"/>
          <w:rFonts w:ascii="Times New Roman" w:hAnsi="Times New Roman" w:cs="Times New Roman"/>
          <w:sz w:val="24"/>
          <w:szCs w:val="24"/>
        </w:rPr>
        <w:t xml:space="preserve"> в конце концов победу одержал</w:t>
      </w:r>
      <w:r w:rsidR="00B0181B" w:rsidRPr="00841F36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841F36">
        <w:rPr>
          <w:rStyle w:val="2BookAntiqua85pt"/>
          <w:rFonts w:ascii="Times New Roman" w:hAnsi="Times New Roman" w:cs="Times New Roman"/>
          <w:sz w:val="24"/>
          <w:szCs w:val="24"/>
        </w:rPr>
        <w:t xml:space="preserve">американский тип. В </w:t>
      </w:r>
      <w:r w:rsidR="006E478A" w:rsidRPr="00841F36">
        <w:rPr>
          <w:rStyle w:val="2BookAntiqua85pt"/>
          <w:rFonts w:ascii="Times New Roman" w:hAnsi="Times New Roman" w:cs="Times New Roman"/>
          <w:sz w:val="24"/>
          <w:szCs w:val="24"/>
        </w:rPr>
        <w:lastRenderedPageBreak/>
        <w:t>подтверждение можно привести</w:t>
      </w:r>
      <w:r w:rsidR="007D2FE0">
        <w:rPr>
          <w:rStyle w:val="2BookAntiqua85pt"/>
          <w:rFonts w:ascii="Times New Roman" w:hAnsi="Times New Roman" w:cs="Times New Roman"/>
          <w:sz w:val="24"/>
          <w:szCs w:val="24"/>
        </w:rPr>
        <w:t xml:space="preserve"> </w:t>
      </w:r>
      <w:r w:rsidR="006E478A" w:rsidRPr="00841F36">
        <w:rPr>
          <w:rStyle w:val="2BookAntiqua85pt"/>
          <w:rFonts w:ascii="Times New Roman" w:hAnsi="Times New Roman" w:cs="Times New Roman"/>
          <w:sz w:val="24"/>
          <w:szCs w:val="24"/>
        </w:rPr>
        <w:t>цитату из прессы тех лет:</w:t>
      </w:r>
    </w:p>
    <w:p w:rsidR="00B0181B" w:rsidRPr="00841F36" w:rsidRDefault="00B0181B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>«Первой попыткой привлечения широкой технической помощи капиталистических стран, накопивших огромный опыт в производстве автомобилей,</w:t>
      </w:r>
      <w:r w:rsidR="00A378B7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была поездка представителей СССР в Западную Европу в поисках двигателя для ярославских грузовиков.</w:t>
      </w:r>
      <w:r w:rsidR="00A378B7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Эта поездка убедила нашу делегацию, что европейское</w:t>
      </w:r>
      <w:r w:rsidR="00A378B7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автопроизводство ни по своим масштабам, ни по применяемым методам, ни по стоимости, не отвечает поставленным нами задачам. Поэтому, перестроившись</w:t>
      </w:r>
      <w:r w:rsidR="00A378B7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на ходу, мы взяли ориентацию на Америку».</w:t>
      </w:r>
    </w:p>
    <w:p w:rsidR="00B0181B" w:rsidRPr="00841F36" w:rsidRDefault="00A378B7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</w:t>
      </w:r>
      <w:r w:rsidR="00B0181B" w:rsidRPr="00841F36">
        <w:rPr>
          <w:sz w:val="24"/>
          <w:szCs w:val="24"/>
        </w:rPr>
        <w:t>Как видим, факт закупки и ввоза немецких гру</w:t>
      </w:r>
      <w:r w:rsidR="00505F4F" w:rsidRPr="00841F36">
        <w:rPr>
          <w:sz w:val="24"/>
          <w:szCs w:val="24"/>
        </w:rPr>
        <w:t>зовиков «Мерседес-</w:t>
      </w:r>
      <w:proofErr w:type="spellStart"/>
      <w:r w:rsidR="00505F4F" w:rsidRPr="00841F36">
        <w:rPr>
          <w:sz w:val="24"/>
          <w:szCs w:val="24"/>
        </w:rPr>
        <w:t>Бенц</w:t>
      </w:r>
      <w:proofErr w:type="spellEnd"/>
      <w:r w:rsidR="00505F4F" w:rsidRPr="00841F36">
        <w:rPr>
          <w:sz w:val="24"/>
          <w:szCs w:val="24"/>
        </w:rPr>
        <w:t>-</w:t>
      </w:r>
      <w:r w:rsidR="00505F4F" w:rsidRPr="00841F36">
        <w:rPr>
          <w:sz w:val="24"/>
          <w:szCs w:val="24"/>
          <w:lang w:val="en-US"/>
        </w:rPr>
        <w:t>L</w:t>
      </w:r>
      <w:r w:rsidR="00B0181B" w:rsidRPr="00841F36">
        <w:rPr>
          <w:sz w:val="24"/>
          <w:szCs w:val="24"/>
        </w:rPr>
        <w:t>2», равно как и «подтягивание» к ним конструкции ярославских автомобилей,</w:t>
      </w:r>
      <w:r w:rsidR="00505F4F" w:rsidRPr="00841F36">
        <w:rPr>
          <w:sz w:val="24"/>
          <w:szCs w:val="24"/>
        </w:rPr>
        <w:t xml:space="preserve"> </w:t>
      </w:r>
      <w:r w:rsidR="00B0181B" w:rsidRPr="00841F36">
        <w:rPr>
          <w:sz w:val="24"/>
          <w:szCs w:val="24"/>
        </w:rPr>
        <w:t>совсем не афишировался, напротив - официально речь</w:t>
      </w:r>
      <w:r w:rsidR="00505F4F" w:rsidRPr="00841F36">
        <w:rPr>
          <w:sz w:val="24"/>
          <w:szCs w:val="24"/>
        </w:rPr>
        <w:t xml:space="preserve"> </w:t>
      </w:r>
      <w:r w:rsidR="00B0181B" w:rsidRPr="00841F36">
        <w:rPr>
          <w:sz w:val="24"/>
          <w:szCs w:val="24"/>
        </w:rPr>
        <w:t>велась только о выборе двигателя. Но, что действительно верно - так это то, что европейские масштабы</w:t>
      </w:r>
      <w:r w:rsidR="00505F4F" w:rsidRPr="00841F36">
        <w:rPr>
          <w:sz w:val="24"/>
          <w:szCs w:val="24"/>
        </w:rPr>
        <w:t xml:space="preserve"> </w:t>
      </w:r>
      <w:r w:rsidR="00B0181B" w:rsidRPr="00841F36">
        <w:rPr>
          <w:sz w:val="24"/>
          <w:szCs w:val="24"/>
        </w:rPr>
        <w:t>производства в купе с конструктивной сложностью</w:t>
      </w:r>
      <w:r w:rsidR="007D2FE0">
        <w:rPr>
          <w:sz w:val="24"/>
          <w:szCs w:val="24"/>
        </w:rPr>
        <w:t xml:space="preserve"> </w:t>
      </w:r>
      <w:r w:rsidR="00B0181B" w:rsidRPr="00841F36">
        <w:rPr>
          <w:sz w:val="24"/>
          <w:szCs w:val="24"/>
        </w:rPr>
        <w:t>и высокой себестоимостью большегрузных машин</w:t>
      </w:r>
      <w:r w:rsidR="00505F4F" w:rsidRPr="00841F36">
        <w:rPr>
          <w:sz w:val="24"/>
          <w:szCs w:val="24"/>
        </w:rPr>
        <w:t xml:space="preserve"> </w:t>
      </w:r>
      <w:r w:rsidR="00B0181B" w:rsidRPr="00841F36">
        <w:rPr>
          <w:sz w:val="24"/>
          <w:szCs w:val="24"/>
        </w:rPr>
        <w:t>плохо подходили на роль ориентира для отечественных</w:t>
      </w:r>
      <w:r w:rsidR="00505F4F" w:rsidRPr="00841F36">
        <w:rPr>
          <w:sz w:val="24"/>
          <w:szCs w:val="24"/>
        </w:rPr>
        <w:t xml:space="preserve"> </w:t>
      </w:r>
      <w:r w:rsidR="00B0181B" w:rsidRPr="00841F36">
        <w:rPr>
          <w:sz w:val="24"/>
          <w:szCs w:val="24"/>
        </w:rPr>
        <w:t>автопроизводителей. А вот США, или как писали тогда</w:t>
      </w:r>
      <w:r w:rsidR="00505F4F" w:rsidRPr="00841F36">
        <w:rPr>
          <w:sz w:val="24"/>
          <w:szCs w:val="24"/>
        </w:rPr>
        <w:t xml:space="preserve"> </w:t>
      </w:r>
      <w:r w:rsidR="00B0181B" w:rsidRPr="00841F36">
        <w:rPr>
          <w:sz w:val="24"/>
          <w:szCs w:val="24"/>
        </w:rPr>
        <w:t>САСШ (Северо-Американские Соединенные штаты)</w:t>
      </w:r>
      <w:r w:rsidR="00505F4F" w:rsidRPr="00841F36">
        <w:rPr>
          <w:sz w:val="24"/>
          <w:szCs w:val="24"/>
        </w:rPr>
        <w:t xml:space="preserve"> </w:t>
      </w:r>
      <w:r w:rsidR="00B0181B" w:rsidRPr="00841F36">
        <w:rPr>
          <w:sz w:val="24"/>
          <w:szCs w:val="24"/>
        </w:rPr>
        <w:t xml:space="preserve">действительно представляли собой в этом плане </w:t>
      </w:r>
      <w:proofErr w:type="gramStart"/>
      <w:r w:rsidR="00B0181B" w:rsidRPr="00841F36">
        <w:rPr>
          <w:sz w:val="24"/>
          <w:szCs w:val="24"/>
        </w:rPr>
        <w:t>более</w:t>
      </w:r>
      <w:r w:rsidR="007D2FE0">
        <w:rPr>
          <w:sz w:val="24"/>
          <w:szCs w:val="24"/>
        </w:rPr>
        <w:t xml:space="preserve"> </w:t>
      </w:r>
      <w:r w:rsidR="00B0181B" w:rsidRPr="00841F36">
        <w:rPr>
          <w:sz w:val="24"/>
          <w:szCs w:val="24"/>
        </w:rPr>
        <w:t>прагматичного</w:t>
      </w:r>
      <w:proofErr w:type="gramEnd"/>
      <w:r w:rsidR="00B0181B" w:rsidRPr="00841F36">
        <w:rPr>
          <w:sz w:val="24"/>
          <w:szCs w:val="24"/>
        </w:rPr>
        <w:t xml:space="preserve"> и рационального лидера. Именно это</w:t>
      </w:r>
      <w:r w:rsidR="00505F4F" w:rsidRPr="00841F36">
        <w:rPr>
          <w:sz w:val="24"/>
          <w:szCs w:val="24"/>
        </w:rPr>
        <w:t xml:space="preserve"> </w:t>
      </w:r>
      <w:r w:rsidR="00B0181B" w:rsidRPr="00841F36">
        <w:rPr>
          <w:sz w:val="24"/>
          <w:szCs w:val="24"/>
        </w:rPr>
        <w:t xml:space="preserve">послужило причиной тому, что в 1929 г. Автотрест закупил для </w:t>
      </w:r>
      <w:proofErr w:type="spellStart"/>
      <w:r w:rsidR="00B0181B" w:rsidRPr="00841F36">
        <w:rPr>
          <w:sz w:val="24"/>
          <w:szCs w:val="24"/>
        </w:rPr>
        <w:t>ЯГАЗа</w:t>
      </w:r>
      <w:proofErr w:type="spellEnd"/>
      <w:r w:rsidR="00B0181B" w:rsidRPr="00841F36">
        <w:rPr>
          <w:sz w:val="24"/>
          <w:szCs w:val="24"/>
        </w:rPr>
        <w:t xml:space="preserve"> 700 комплектов достаточно популярных</w:t>
      </w:r>
      <w:r w:rsidR="00505F4F" w:rsidRPr="00841F36">
        <w:rPr>
          <w:sz w:val="24"/>
          <w:szCs w:val="24"/>
        </w:rPr>
        <w:t xml:space="preserve"> </w:t>
      </w:r>
      <w:r w:rsidR="00B0181B" w:rsidRPr="00841F36">
        <w:rPr>
          <w:sz w:val="24"/>
          <w:szCs w:val="24"/>
        </w:rPr>
        <w:t>у себя на родине американских двигателей «Геркулес»</w:t>
      </w:r>
      <w:r w:rsidR="00505F4F" w:rsidRPr="00841F36">
        <w:rPr>
          <w:sz w:val="24"/>
          <w:szCs w:val="24"/>
        </w:rPr>
        <w:t xml:space="preserve"> </w:t>
      </w:r>
      <w:r w:rsidR="00B0181B" w:rsidRPr="00841F36">
        <w:rPr>
          <w:sz w:val="24"/>
          <w:szCs w:val="24"/>
        </w:rPr>
        <w:t>(</w:t>
      </w:r>
      <w:proofErr w:type="spellStart"/>
      <w:r w:rsidR="00B0181B" w:rsidRPr="00841F36">
        <w:rPr>
          <w:sz w:val="24"/>
          <w:szCs w:val="24"/>
        </w:rPr>
        <w:t>Hercules</w:t>
      </w:r>
      <w:proofErr w:type="spellEnd"/>
      <w:r w:rsidR="00B0181B" w:rsidRPr="00841F36">
        <w:rPr>
          <w:sz w:val="24"/>
          <w:szCs w:val="24"/>
        </w:rPr>
        <w:t>-YXC).</w:t>
      </w:r>
    </w:p>
    <w:p w:rsidR="00505F4F" w:rsidRPr="00841F36" w:rsidRDefault="00505F4F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</w:t>
      </w:r>
      <w:r w:rsidR="00B0181B" w:rsidRPr="00841F36">
        <w:rPr>
          <w:sz w:val="24"/>
          <w:szCs w:val="24"/>
        </w:rPr>
        <w:t>6-цилиндровые моторы «Геркулес» модели YXC</w:t>
      </w:r>
      <w:r w:rsidRPr="00841F36">
        <w:rPr>
          <w:sz w:val="24"/>
          <w:szCs w:val="24"/>
        </w:rPr>
        <w:t xml:space="preserve"> </w:t>
      </w:r>
      <w:r w:rsidR="00B0181B" w:rsidRPr="00841F36">
        <w:rPr>
          <w:sz w:val="24"/>
          <w:szCs w:val="24"/>
        </w:rPr>
        <w:t xml:space="preserve">рабочим объемом 7022 см3 и мощностью 93 </w:t>
      </w:r>
      <w:proofErr w:type="spellStart"/>
      <w:r w:rsidR="00B0181B" w:rsidRPr="00841F36">
        <w:rPr>
          <w:sz w:val="24"/>
          <w:szCs w:val="24"/>
        </w:rPr>
        <w:t>л.</w:t>
      </w:r>
      <w:proofErr w:type="gramStart"/>
      <w:r w:rsidR="00B0181B" w:rsidRPr="00841F36">
        <w:rPr>
          <w:sz w:val="24"/>
          <w:szCs w:val="24"/>
        </w:rPr>
        <w:t>с</w:t>
      </w:r>
      <w:proofErr w:type="spellEnd"/>
      <w:proofErr w:type="gramEnd"/>
      <w:r w:rsidR="00B0181B" w:rsidRPr="00841F36">
        <w:rPr>
          <w:sz w:val="24"/>
          <w:szCs w:val="24"/>
        </w:rPr>
        <w:t xml:space="preserve">. начали поступать </w:t>
      </w:r>
      <w:proofErr w:type="gramStart"/>
      <w:r w:rsidR="00B0181B" w:rsidRPr="00841F36">
        <w:rPr>
          <w:sz w:val="24"/>
          <w:szCs w:val="24"/>
        </w:rPr>
        <w:t>в</w:t>
      </w:r>
      <w:proofErr w:type="gramEnd"/>
      <w:r w:rsidR="00B0181B" w:rsidRPr="00841F36">
        <w:rPr>
          <w:sz w:val="24"/>
          <w:szCs w:val="24"/>
        </w:rPr>
        <w:t xml:space="preserve"> Ярославль уже весной 1929 г. Они шли</w:t>
      </w:r>
      <w:r w:rsidRPr="00841F36">
        <w:rPr>
          <w:sz w:val="24"/>
          <w:szCs w:val="24"/>
        </w:rPr>
        <w:t xml:space="preserve"> </w:t>
      </w:r>
      <w:r w:rsidR="00B0181B" w:rsidRPr="00841F36">
        <w:rPr>
          <w:sz w:val="24"/>
          <w:szCs w:val="24"/>
        </w:rPr>
        <w:t>вместе с карбюратором, магнето, регулятором, вентилятором в сборе, воздушным фильтром, глушителем и</w:t>
      </w:r>
      <w:r w:rsidRPr="00841F36">
        <w:rPr>
          <w:sz w:val="24"/>
          <w:szCs w:val="24"/>
        </w:rPr>
        <w:t xml:space="preserve"> </w:t>
      </w:r>
      <w:r w:rsidR="00B0181B" w:rsidRPr="00841F36">
        <w:rPr>
          <w:sz w:val="24"/>
          <w:szCs w:val="24"/>
        </w:rPr>
        <w:t>всеми рычагами управления. В комплекте с двигателями были закуплены также 4-ступенчатые КПП фирмы «Браун-</w:t>
      </w:r>
      <w:proofErr w:type="spellStart"/>
      <w:r w:rsidR="00B0181B" w:rsidRPr="00841F36">
        <w:rPr>
          <w:sz w:val="24"/>
          <w:szCs w:val="24"/>
        </w:rPr>
        <w:t>Лайп</w:t>
      </w:r>
      <w:proofErr w:type="spellEnd"/>
      <w:r w:rsidR="00B0181B" w:rsidRPr="00841F36">
        <w:rPr>
          <w:sz w:val="24"/>
          <w:szCs w:val="24"/>
        </w:rPr>
        <w:t>» (Brown-Lipe-554) и многодисковые</w:t>
      </w:r>
      <w:r w:rsidRPr="00841F36">
        <w:rPr>
          <w:sz w:val="24"/>
          <w:szCs w:val="24"/>
        </w:rPr>
        <w:t xml:space="preserve"> </w:t>
      </w:r>
      <w:r w:rsidR="00B0181B" w:rsidRPr="00841F36">
        <w:rPr>
          <w:sz w:val="24"/>
          <w:szCs w:val="24"/>
        </w:rPr>
        <w:t>сцепления «Лонг» (</w:t>
      </w:r>
      <w:proofErr w:type="spellStart"/>
      <w:r w:rsidR="00B0181B" w:rsidRPr="00841F36">
        <w:rPr>
          <w:sz w:val="24"/>
          <w:szCs w:val="24"/>
        </w:rPr>
        <w:t>Long</w:t>
      </w:r>
      <w:proofErr w:type="spellEnd"/>
      <w:r w:rsidR="00B0181B" w:rsidRPr="00841F36">
        <w:rPr>
          <w:sz w:val="24"/>
          <w:szCs w:val="24"/>
        </w:rPr>
        <w:t>).</w:t>
      </w:r>
    </w:p>
    <w:p w:rsidR="00B0181B" w:rsidRPr="00841F36" w:rsidRDefault="00B0181B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В Ярославе выпуск грузовиков с заокеанскими моторами начался практически</w:t>
      </w:r>
      <w:r w:rsidR="00505F4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без переоснащения и остановки производства в апреле</w:t>
      </w:r>
      <w:r w:rsidR="00505F4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1929 г. В связи с установкой новых силовых агрегатов</w:t>
      </w:r>
      <w:r w:rsidR="00505F4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конструкция базовой модели была вновь подвергнута</w:t>
      </w:r>
      <w:r w:rsidR="00505F4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модернизации: грузовик впервые в СССР получил полностью закрытую кабину более простой и технологичной формы с полноценными застекленными дверцами.</w:t>
      </w:r>
      <w:r w:rsidR="007F3AC9" w:rsidRPr="00841F36">
        <w:rPr>
          <w:sz w:val="24"/>
          <w:szCs w:val="24"/>
        </w:rPr>
        <w:t xml:space="preserve"> </w:t>
      </w:r>
      <w:proofErr w:type="gramStart"/>
      <w:r w:rsidRPr="00841F36">
        <w:rPr>
          <w:sz w:val="24"/>
          <w:szCs w:val="24"/>
        </w:rPr>
        <w:t>Интересно, что поначалу машина, получившая индекс Я-5 (Ярославский, 5-я модель), оставалась 3,5-тонной, а излишне мощные для нее «Геркулесы» YXC даже планировали заменить менее</w:t>
      </w:r>
      <w:r w:rsidR="007F3AC9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мощной версией WXC (60 </w:t>
      </w:r>
      <w:proofErr w:type="spellStart"/>
      <w:r w:rsidRPr="00841F36">
        <w:rPr>
          <w:sz w:val="24"/>
          <w:szCs w:val="24"/>
        </w:rPr>
        <w:t>л.с</w:t>
      </w:r>
      <w:proofErr w:type="spellEnd"/>
      <w:r w:rsidRPr="00841F36">
        <w:rPr>
          <w:sz w:val="24"/>
          <w:szCs w:val="24"/>
        </w:rPr>
        <w:t>.) которые с 1930 г.</w:t>
      </w:r>
      <w:r w:rsidR="007F3AC9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должны были устанавливаться на столичных грузовиках АМО-2 (копия американского </w:t>
      </w:r>
      <w:proofErr w:type="spellStart"/>
      <w:r w:rsidRPr="00841F36">
        <w:rPr>
          <w:sz w:val="24"/>
          <w:szCs w:val="24"/>
        </w:rPr>
        <w:t>Autocar</w:t>
      </w:r>
      <w:proofErr w:type="spellEnd"/>
      <w:r w:rsidRPr="00841F36">
        <w:rPr>
          <w:sz w:val="24"/>
          <w:szCs w:val="24"/>
        </w:rPr>
        <w:t>-SD).</w:t>
      </w:r>
      <w:proofErr w:type="gramEnd"/>
      <w:r w:rsidRPr="00841F36">
        <w:rPr>
          <w:sz w:val="24"/>
          <w:szCs w:val="24"/>
        </w:rPr>
        <w:t xml:space="preserve"> Однако усилиями Автотреста и завода АМО 2-тонные</w:t>
      </w:r>
      <w:r w:rsidR="007F3AC9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«Автокары» были доработаны до 2,5-тонной грузоподъемности, а в планах уже четко замаячила и 3-тонная модернизированная модель (</w:t>
      </w:r>
      <w:proofErr w:type="gramStart"/>
      <w:r w:rsidRPr="00841F36">
        <w:rPr>
          <w:sz w:val="24"/>
          <w:szCs w:val="24"/>
        </w:rPr>
        <w:t>будущий</w:t>
      </w:r>
      <w:proofErr w:type="gramEnd"/>
      <w:r w:rsidRPr="00841F36">
        <w:rPr>
          <w:sz w:val="24"/>
          <w:szCs w:val="24"/>
        </w:rPr>
        <w:t xml:space="preserve"> З</w:t>
      </w:r>
      <w:r w:rsidR="00791735">
        <w:rPr>
          <w:sz w:val="24"/>
          <w:szCs w:val="24"/>
        </w:rPr>
        <w:t>и</w:t>
      </w:r>
      <w:r w:rsidRPr="00841F36">
        <w:rPr>
          <w:sz w:val="24"/>
          <w:szCs w:val="24"/>
        </w:rPr>
        <w:t>С-5).</w:t>
      </w:r>
    </w:p>
    <w:p w:rsidR="007F3AC9" w:rsidRPr="00841F36" w:rsidRDefault="007F3AC9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>Выпуск грузовиков-дублеров такого же класса не имел никакого экономического смысла, поэтому на</w:t>
      </w:r>
      <w:r w:rsidR="00E6707B" w:rsidRPr="00841F36">
        <w:rPr>
          <w:sz w:val="24"/>
          <w:szCs w:val="24"/>
        </w:rPr>
        <w:t xml:space="preserve"> </w:t>
      </w:r>
      <w:proofErr w:type="spellStart"/>
      <w:r w:rsidRPr="00841F36">
        <w:rPr>
          <w:sz w:val="24"/>
          <w:szCs w:val="24"/>
        </w:rPr>
        <w:t>ЯГАЗе</w:t>
      </w:r>
      <w:proofErr w:type="spellEnd"/>
      <w:r w:rsidRPr="00841F36">
        <w:rPr>
          <w:sz w:val="24"/>
          <w:szCs w:val="24"/>
        </w:rPr>
        <w:t xml:space="preserve"> начиная с февраля 1930 г. стали постепенно</w:t>
      </w:r>
      <w:r w:rsidR="00E6707B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переходить на производство исключительно 5-тонных</w:t>
      </w:r>
      <w:r w:rsidR="00E6707B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машин, усилив им заднюю рессорную подвеску четырьмя добавочными листами и применив шины 40x8.</w:t>
      </w:r>
      <w:r w:rsidR="00E6707B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Ранних 3,5-тонных Я-5 с мая 1929 по август 1930 г.</w:t>
      </w:r>
      <w:r w:rsidR="00E6707B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успели собрать в общей сложности 250 единиц. Что</w:t>
      </w:r>
      <w:r w:rsidR="00E6707B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же касается классической 5-тонной версии, то означенная грузоподъемность являлась допустимой только</w:t>
      </w:r>
      <w:r w:rsidR="00E6707B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на шоссе, а на грунтовых дорогах и бездорожье она</w:t>
      </w:r>
      <w:r w:rsidR="00E6707B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оставалась прежней, составлявшей 3,5 т (правда, при</w:t>
      </w:r>
      <w:r w:rsidR="00791735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эксплуатации это предписание часто нарушалось).</w:t>
      </w:r>
    </w:p>
    <w:p w:rsidR="000B4022" w:rsidRPr="00841F36" w:rsidRDefault="00E6707B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Любопытно, </w:t>
      </w:r>
      <w:proofErr w:type="gramStart"/>
      <w:r w:rsidRPr="00841F36">
        <w:rPr>
          <w:sz w:val="24"/>
          <w:szCs w:val="24"/>
        </w:rPr>
        <w:t>что</w:t>
      </w:r>
      <w:proofErr w:type="gramEnd"/>
      <w:r w:rsidRPr="00841F36">
        <w:rPr>
          <w:sz w:val="24"/>
          <w:szCs w:val="24"/>
        </w:rPr>
        <w:t xml:space="preserve"> не смотря на американское «сердце» Я-5, кабину для него вновь подсмотрели»</w:t>
      </w:r>
      <w:r w:rsidR="000B4022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у чуть подновленного немецкого 5-тонного «Мерседес-</w:t>
      </w:r>
      <w:proofErr w:type="spellStart"/>
      <w:r w:rsidRPr="00841F36">
        <w:rPr>
          <w:sz w:val="24"/>
          <w:szCs w:val="24"/>
        </w:rPr>
        <w:t>Бенца</w:t>
      </w:r>
      <w:proofErr w:type="spellEnd"/>
      <w:r w:rsidRPr="00841F36">
        <w:rPr>
          <w:sz w:val="24"/>
          <w:szCs w:val="24"/>
        </w:rPr>
        <w:t>» серии «L» конца 1920-х г.</w:t>
      </w:r>
    </w:p>
    <w:p w:rsidR="00E6707B" w:rsidRPr="00841F36" w:rsidRDefault="00E6707B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Значительно</w:t>
      </w:r>
      <w:r w:rsidR="000B4022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возросшая мощность машины позволила уменьшить</w:t>
      </w:r>
      <w:r w:rsidR="000B4022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передаточное число главной передачи до 8,0. Базу</w:t>
      </w:r>
      <w:r w:rsidR="000B4022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в 4200 мм Я-5 унаследовал от предшественников Я-3</w:t>
      </w:r>
      <w:r w:rsidR="000B4022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и Я-4, а вот габаритные размеры слегка изменились,</w:t>
      </w:r>
      <w:r w:rsidR="000B4022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составляя 6500x2460x2550-2600 мм. Внешность Я-5</w:t>
      </w:r>
      <w:r w:rsidR="000B4022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оставалась и далее практически неизменной для всех</w:t>
      </w:r>
      <w:r w:rsidR="000B4022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последующих серийных моделей вплоть до 1942 г., получая постепенно лишь незначительные новшества,</w:t>
      </w:r>
      <w:r w:rsidR="000B4022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а вся разница между ним и его «потомками» заключалась главным образом в разных силовых агрегатах.</w:t>
      </w:r>
      <w:r w:rsidR="000914D7" w:rsidRPr="00841F36">
        <w:rPr>
          <w:sz w:val="24"/>
          <w:szCs w:val="24"/>
        </w:rPr>
        <w:t xml:space="preserve"> </w:t>
      </w:r>
      <w:proofErr w:type="gramStart"/>
      <w:r w:rsidRPr="00841F36">
        <w:rPr>
          <w:sz w:val="24"/>
          <w:szCs w:val="24"/>
        </w:rPr>
        <w:t>Но лишь у 5-тонного Я-5 мощность двигателя соответствовала массово-габаритным параметрам шасси,</w:t>
      </w:r>
      <w:r w:rsidR="000B4022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в то время как на всех последующих моделях, равно</w:t>
      </w:r>
      <w:r w:rsidR="000B4022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как и на предшествующих, ощутимо сказывался хронический ее недостаток.</w:t>
      </w:r>
      <w:proofErr w:type="gramEnd"/>
    </w:p>
    <w:p w:rsidR="00E6707B" w:rsidRPr="00841F36" w:rsidRDefault="000B4022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</w:t>
      </w:r>
      <w:r w:rsidR="00E6707B" w:rsidRPr="00841F36">
        <w:rPr>
          <w:sz w:val="24"/>
          <w:szCs w:val="24"/>
        </w:rPr>
        <w:t>Рама Я-5 собиралась на заклепках из отрезков</w:t>
      </w:r>
      <w:r w:rsidRPr="00841F36">
        <w:rPr>
          <w:sz w:val="24"/>
          <w:szCs w:val="24"/>
        </w:rPr>
        <w:t xml:space="preserve"> </w:t>
      </w:r>
      <w:r w:rsidR="00E6707B" w:rsidRPr="00841F36">
        <w:rPr>
          <w:sz w:val="24"/>
          <w:szCs w:val="24"/>
        </w:rPr>
        <w:t xml:space="preserve">стандартных швеллеров </w:t>
      </w:r>
      <w:proofErr w:type="spellStart"/>
      <w:r w:rsidR="00E6707B" w:rsidRPr="00841F36">
        <w:rPr>
          <w:sz w:val="24"/>
          <w:szCs w:val="24"/>
        </w:rPr>
        <w:t>Nb</w:t>
      </w:r>
      <w:proofErr w:type="spellEnd"/>
      <w:r w:rsidR="00E6707B" w:rsidRPr="00841F36">
        <w:rPr>
          <w:sz w:val="24"/>
          <w:szCs w:val="24"/>
        </w:rPr>
        <w:t xml:space="preserve"> 16 высотой 160 мм с полками шириной 65 мм (лонжероны) и № 10 высотой 100</w:t>
      </w:r>
      <w:r w:rsidRPr="00841F36">
        <w:rPr>
          <w:sz w:val="24"/>
          <w:szCs w:val="24"/>
        </w:rPr>
        <w:t xml:space="preserve"> </w:t>
      </w:r>
      <w:r w:rsidR="00E6707B" w:rsidRPr="00841F36">
        <w:rPr>
          <w:sz w:val="24"/>
          <w:szCs w:val="24"/>
        </w:rPr>
        <w:t xml:space="preserve">мм (поперечины). Радиатор применялся </w:t>
      </w:r>
      <w:r w:rsidR="00E6707B" w:rsidRPr="00841F36">
        <w:rPr>
          <w:sz w:val="24"/>
          <w:szCs w:val="24"/>
        </w:rPr>
        <w:lastRenderedPageBreak/>
        <w:t>по-прежнему</w:t>
      </w:r>
      <w:r w:rsidRPr="00841F36">
        <w:rPr>
          <w:sz w:val="24"/>
          <w:szCs w:val="24"/>
        </w:rPr>
        <w:t xml:space="preserve"> </w:t>
      </w:r>
      <w:r w:rsidR="00E6707B" w:rsidRPr="00841F36">
        <w:rPr>
          <w:sz w:val="24"/>
          <w:szCs w:val="24"/>
        </w:rPr>
        <w:t>сотовый, на изготовление которого уходило по 50 кг</w:t>
      </w:r>
      <w:r w:rsidRPr="00841F36">
        <w:rPr>
          <w:sz w:val="24"/>
          <w:szCs w:val="24"/>
        </w:rPr>
        <w:t xml:space="preserve"> </w:t>
      </w:r>
      <w:r w:rsidR="00E6707B" w:rsidRPr="00841F36">
        <w:rPr>
          <w:sz w:val="24"/>
          <w:szCs w:val="24"/>
        </w:rPr>
        <w:t>дефицитной латуни. Вакуумный усилитель «</w:t>
      </w:r>
      <w:proofErr w:type="spellStart"/>
      <w:r w:rsidR="00E6707B" w:rsidRPr="00841F36">
        <w:rPr>
          <w:sz w:val="24"/>
          <w:szCs w:val="24"/>
        </w:rPr>
        <w:t>БошДевандр</w:t>
      </w:r>
      <w:proofErr w:type="spellEnd"/>
      <w:r w:rsidR="00E6707B" w:rsidRPr="00841F36">
        <w:rPr>
          <w:sz w:val="24"/>
          <w:szCs w:val="24"/>
        </w:rPr>
        <w:t>» (</w:t>
      </w:r>
      <w:proofErr w:type="spellStart"/>
      <w:r w:rsidR="00E6707B" w:rsidRPr="00841F36">
        <w:rPr>
          <w:sz w:val="24"/>
          <w:szCs w:val="24"/>
        </w:rPr>
        <w:t>Bosch-Devaunder</w:t>
      </w:r>
      <w:proofErr w:type="spellEnd"/>
      <w:r w:rsidR="00E6707B" w:rsidRPr="00841F36">
        <w:rPr>
          <w:sz w:val="24"/>
          <w:szCs w:val="24"/>
        </w:rPr>
        <w:t>), размещенный на левом</w:t>
      </w:r>
      <w:r w:rsidR="00791735">
        <w:rPr>
          <w:sz w:val="24"/>
          <w:szCs w:val="24"/>
        </w:rPr>
        <w:t xml:space="preserve"> </w:t>
      </w:r>
      <w:r w:rsidR="00E6707B" w:rsidRPr="00841F36">
        <w:rPr>
          <w:sz w:val="24"/>
          <w:szCs w:val="24"/>
        </w:rPr>
        <w:t>лонжероне, соединялся с впускной трубой двигателя, где разрежение обеспечивало движение поршня в</w:t>
      </w:r>
      <w:r w:rsidRPr="00841F36">
        <w:rPr>
          <w:sz w:val="24"/>
          <w:szCs w:val="24"/>
        </w:rPr>
        <w:t xml:space="preserve"> </w:t>
      </w:r>
      <w:r w:rsidR="00E6707B" w:rsidRPr="00841F36">
        <w:rPr>
          <w:sz w:val="24"/>
          <w:szCs w:val="24"/>
        </w:rPr>
        <w:t>тормозном цилиндре и снижало усилия на педаль тормоза. Автомобиль имел два карданных вала: первый -</w:t>
      </w:r>
      <w:r w:rsidR="008F2BDD" w:rsidRPr="00841F36">
        <w:rPr>
          <w:sz w:val="24"/>
          <w:szCs w:val="24"/>
        </w:rPr>
        <w:t xml:space="preserve"> </w:t>
      </w:r>
      <w:r w:rsidR="00E6707B" w:rsidRPr="00841F36">
        <w:rPr>
          <w:sz w:val="24"/>
          <w:szCs w:val="24"/>
        </w:rPr>
        <w:t>горизонтальный, открытый; второй - наклонный, проходивший (как и у Я-4) в сварной конической трубе,</w:t>
      </w:r>
      <w:r w:rsidR="008F2BDD" w:rsidRPr="00841F36">
        <w:rPr>
          <w:sz w:val="24"/>
          <w:szCs w:val="24"/>
        </w:rPr>
        <w:t xml:space="preserve"> </w:t>
      </w:r>
      <w:r w:rsidR="00E6707B" w:rsidRPr="00841F36">
        <w:rPr>
          <w:sz w:val="24"/>
          <w:szCs w:val="24"/>
        </w:rPr>
        <w:t>передававшей на раму толкающие и тормозные усилия</w:t>
      </w:r>
      <w:r w:rsidR="008F2BDD" w:rsidRPr="00841F36">
        <w:rPr>
          <w:sz w:val="24"/>
          <w:szCs w:val="24"/>
        </w:rPr>
        <w:t xml:space="preserve"> </w:t>
      </w:r>
      <w:r w:rsidR="00E6707B" w:rsidRPr="00841F36">
        <w:rPr>
          <w:sz w:val="24"/>
          <w:szCs w:val="24"/>
        </w:rPr>
        <w:t>заднего моста. На левом лонжероне рамы устанавливался масляный карман для смазки карданного шарнира и шаровой опоры карданной трубы, соединенный</w:t>
      </w:r>
      <w:r w:rsidR="00177063">
        <w:rPr>
          <w:sz w:val="24"/>
          <w:szCs w:val="24"/>
        </w:rPr>
        <w:t xml:space="preserve"> </w:t>
      </w:r>
      <w:r w:rsidR="00E6707B" w:rsidRPr="00841F36">
        <w:rPr>
          <w:sz w:val="24"/>
          <w:szCs w:val="24"/>
        </w:rPr>
        <w:t>с ними резиновым шлангом.</w:t>
      </w:r>
    </w:p>
    <w:p w:rsidR="008F2BDD" w:rsidRPr="00841F36" w:rsidRDefault="008F2BDD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Кабина Я-5 традиционно имела деревянный каркас. Переднюю и боковые ее стенки обшивали листовой сталью, а заднюю - планками из сосны. Крышу покрывали фанерой и оклеивали полотном на мастике. Левая половина лобового стекла (типа триплекс), как и у предыдущих моделей, была откидной в металлической рамке, фиксировавшейся барашками</w:t>
      </w:r>
      <w:r w:rsidR="00177063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и секторами в любом положении до 45°. Кустарно выполненные стеклоподъемники в почти квадратных дверных окнах функционировали неважно (эта «болезнь» сохранится у всех довоенных ярославских грузовиков). Окно в задней стенке кабины защищалось тремя горизонтальными металлическими скобами. Для проветривания с обеих сторон Торпедо имелись вентиляционные люки.</w:t>
      </w:r>
    </w:p>
    <w:p w:rsidR="000914D7" w:rsidRPr="00841F36" w:rsidRDefault="000914D7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Деревянные подножки были обшиты по кромкам листовой сталью. Крылья сзади </w:t>
      </w:r>
      <w:r w:rsidR="005C603D" w:rsidRPr="00841F36">
        <w:rPr>
          <w:sz w:val="24"/>
          <w:szCs w:val="24"/>
        </w:rPr>
        <w:t>з</w:t>
      </w:r>
      <w:r w:rsidRPr="00841F36">
        <w:rPr>
          <w:sz w:val="24"/>
          <w:szCs w:val="24"/>
        </w:rPr>
        <w:t>акреплялись на передних кронштейнах подножек, а посредине покоились на</w:t>
      </w:r>
      <w:r w:rsidR="005C603D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кронштейнах из стального уголка. Почти у всех серийных Я-5 передний бампер был еще короткий, так что</w:t>
      </w:r>
      <w:r w:rsidR="00791735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крылья своей передней частью к нему не крепились.</w:t>
      </w:r>
      <w:r w:rsidR="005C603D" w:rsidRPr="00841F36">
        <w:rPr>
          <w:sz w:val="24"/>
          <w:szCs w:val="24"/>
        </w:rPr>
        <w:t xml:space="preserve"> </w:t>
      </w:r>
      <w:proofErr w:type="gramStart"/>
      <w:r w:rsidRPr="00841F36">
        <w:rPr>
          <w:sz w:val="24"/>
          <w:szCs w:val="24"/>
        </w:rPr>
        <w:t>Капот по сравнению с Я-4 не изменился, для доступа к</w:t>
      </w:r>
      <w:r w:rsidR="005C603D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двигателю его боковые створки откидывались наверх, а для лучшего его охлаждения верхние и боковые</w:t>
      </w:r>
      <w:r w:rsidR="005C603D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(с 16-ю </w:t>
      </w:r>
      <w:proofErr w:type="spellStart"/>
      <w:r w:rsidRPr="00841F36">
        <w:rPr>
          <w:sz w:val="24"/>
          <w:szCs w:val="24"/>
        </w:rPr>
        <w:t>луврами</w:t>
      </w:r>
      <w:proofErr w:type="spellEnd"/>
      <w:r w:rsidRPr="00841F36">
        <w:rPr>
          <w:sz w:val="24"/>
          <w:szCs w:val="24"/>
        </w:rPr>
        <w:t>) люки в них могли открываться, и</w:t>
      </w:r>
      <w:r w:rsidR="005C603D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чаще в процессе эксплуатации находились именно в</w:t>
      </w:r>
      <w:r w:rsidR="005C603D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таком положении, поскольку двигатель </w:t>
      </w:r>
      <w:r w:rsidR="005C603D" w:rsidRPr="00841F36">
        <w:rPr>
          <w:sz w:val="24"/>
          <w:szCs w:val="24"/>
        </w:rPr>
        <w:t>р</w:t>
      </w:r>
      <w:r w:rsidRPr="00841F36">
        <w:rPr>
          <w:sz w:val="24"/>
          <w:szCs w:val="24"/>
        </w:rPr>
        <w:t>азмещался</w:t>
      </w:r>
      <w:r w:rsidR="005C603D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довольно низко, и ось его вентилятора приходилась</w:t>
      </w:r>
      <w:r w:rsidR="005C603D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примерно на треть высоты радиатора, поэтому вентилятор тянул</w:t>
      </w:r>
      <w:proofErr w:type="gramEnd"/>
      <w:r w:rsidRPr="00841F36">
        <w:rPr>
          <w:sz w:val="24"/>
          <w:szCs w:val="24"/>
        </w:rPr>
        <w:t xml:space="preserve"> воздух только через половину его поверхности.</w:t>
      </w:r>
    </w:p>
    <w:p w:rsidR="005C603D" w:rsidRPr="00841F36" w:rsidRDefault="005C603D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В 1931 г. машина получила новый топливный бак</w:t>
      </w:r>
      <w:r w:rsidR="00123414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на 177 л (</w:t>
      </w:r>
      <w:proofErr w:type="gramStart"/>
      <w:r w:rsidRPr="00841F36">
        <w:rPr>
          <w:sz w:val="24"/>
          <w:szCs w:val="24"/>
        </w:rPr>
        <w:t>вместо</w:t>
      </w:r>
      <w:proofErr w:type="gramEnd"/>
      <w:r w:rsidRPr="00841F36">
        <w:rPr>
          <w:sz w:val="24"/>
          <w:szCs w:val="24"/>
        </w:rPr>
        <w:t xml:space="preserve"> прежнего 120-литрового), располагавшийся также в кабине под сиденьем. Подача топлива</w:t>
      </w:r>
      <w:r w:rsidR="00123414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из него к двигателю осуществлялась по-прежнему самотеком. Несмотря на весьма солидный диаметр рулевого колеса (522 мм), усилия на него приходилось</w:t>
      </w:r>
      <w:r w:rsidR="00123414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прилагать столь значительные, что водители порой</w:t>
      </w:r>
      <w:r w:rsidR="00123414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страдали от хронического перенапряжения рук. И хотя</w:t>
      </w:r>
      <w:r w:rsidR="00123414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уже в 1932 г. было освоено новое, более легкое рулевое</w:t>
      </w:r>
      <w:r w:rsidR="00123414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управление (типа «Росс 302»), на поток его смогли поставить лишь 3 года спустя.</w:t>
      </w:r>
    </w:p>
    <w:p w:rsidR="005C603D" w:rsidRPr="00841F36" w:rsidRDefault="00123414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</w:t>
      </w:r>
      <w:r w:rsidR="005C603D" w:rsidRPr="00841F36">
        <w:rPr>
          <w:sz w:val="24"/>
          <w:szCs w:val="24"/>
        </w:rPr>
        <w:t xml:space="preserve">Как и прежде, изрядная часть </w:t>
      </w:r>
      <w:proofErr w:type="gramStart"/>
      <w:r w:rsidR="005C603D" w:rsidRPr="00841F36">
        <w:rPr>
          <w:sz w:val="24"/>
          <w:szCs w:val="24"/>
        </w:rPr>
        <w:t>серийных</w:t>
      </w:r>
      <w:proofErr w:type="gramEnd"/>
      <w:r w:rsidR="005C603D" w:rsidRPr="00841F36">
        <w:rPr>
          <w:sz w:val="24"/>
          <w:szCs w:val="24"/>
        </w:rPr>
        <w:t xml:space="preserve"> Я-5 поступала основному заказчику, т.е. шла в армию. Для этого на Ярославском автозаводе существовало военное</w:t>
      </w:r>
      <w:r w:rsidRPr="00841F36">
        <w:rPr>
          <w:sz w:val="24"/>
          <w:szCs w:val="24"/>
        </w:rPr>
        <w:t xml:space="preserve"> </w:t>
      </w:r>
      <w:r w:rsidR="005C603D" w:rsidRPr="00841F36">
        <w:rPr>
          <w:sz w:val="24"/>
          <w:szCs w:val="24"/>
        </w:rPr>
        <w:t>представительство ВТУ РККА (военная приемка), которое следило за соответствием выпускаемой продукции техническим условиям и заявленным параметрам,</w:t>
      </w:r>
      <w:r w:rsidRPr="00841F36">
        <w:rPr>
          <w:sz w:val="24"/>
          <w:szCs w:val="24"/>
        </w:rPr>
        <w:t xml:space="preserve"> </w:t>
      </w:r>
      <w:r w:rsidR="005C603D" w:rsidRPr="00841F36">
        <w:rPr>
          <w:sz w:val="24"/>
          <w:szCs w:val="24"/>
        </w:rPr>
        <w:t>и даже проводило для этого собственные испытания</w:t>
      </w:r>
      <w:r w:rsidRPr="00841F36">
        <w:rPr>
          <w:sz w:val="24"/>
          <w:szCs w:val="24"/>
        </w:rPr>
        <w:t xml:space="preserve"> </w:t>
      </w:r>
      <w:r w:rsidR="005C603D" w:rsidRPr="00841F36">
        <w:rPr>
          <w:sz w:val="24"/>
          <w:szCs w:val="24"/>
        </w:rPr>
        <w:t xml:space="preserve">серийных образцов. </w:t>
      </w:r>
      <w:r w:rsidR="003251B1" w:rsidRPr="00841F36">
        <w:rPr>
          <w:sz w:val="24"/>
          <w:szCs w:val="24"/>
        </w:rPr>
        <w:t xml:space="preserve"> </w:t>
      </w:r>
    </w:p>
    <w:p w:rsidR="005C603D" w:rsidRPr="00841F36" w:rsidRDefault="003251B1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</w:t>
      </w:r>
      <w:proofErr w:type="gramStart"/>
      <w:r w:rsidR="005C603D" w:rsidRPr="00841F36">
        <w:rPr>
          <w:sz w:val="24"/>
          <w:szCs w:val="24"/>
        </w:rPr>
        <w:t>Нелишне напомнить, что снабжение запасными</w:t>
      </w:r>
      <w:r w:rsidRPr="00841F36">
        <w:rPr>
          <w:sz w:val="24"/>
          <w:szCs w:val="24"/>
        </w:rPr>
        <w:t xml:space="preserve"> </w:t>
      </w:r>
      <w:r w:rsidR="005C603D" w:rsidRPr="00841F36">
        <w:rPr>
          <w:sz w:val="24"/>
          <w:szCs w:val="24"/>
        </w:rPr>
        <w:t xml:space="preserve">частями было в то время </w:t>
      </w:r>
      <w:r w:rsidRPr="00841F36">
        <w:rPr>
          <w:sz w:val="24"/>
          <w:szCs w:val="24"/>
        </w:rPr>
        <w:t>н</w:t>
      </w:r>
      <w:r w:rsidR="005C603D" w:rsidRPr="00841F36">
        <w:rPr>
          <w:sz w:val="24"/>
          <w:szCs w:val="24"/>
        </w:rPr>
        <w:t>еудовлетворительным, а с</w:t>
      </w:r>
      <w:r w:rsidRPr="00841F36">
        <w:rPr>
          <w:sz w:val="24"/>
          <w:szCs w:val="24"/>
        </w:rPr>
        <w:t xml:space="preserve"> </w:t>
      </w:r>
      <w:r w:rsidR="005C603D" w:rsidRPr="00841F36">
        <w:rPr>
          <w:sz w:val="24"/>
          <w:szCs w:val="24"/>
        </w:rPr>
        <w:t>импортными комплектующими дело обстояло совсем</w:t>
      </w:r>
      <w:proofErr w:type="gramEnd"/>
    </w:p>
    <w:p w:rsidR="003251B1" w:rsidRPr="00841F36" w:rsidRDefault="005C603D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>плохо. Поэтому в случае выхода из строя американского двигателя, Я-5 чаще всего продолжали службу уже</w:t>
      </w:r>
      <w:r w:rsidR="003251B1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с моторами АМО-3 или ЗИС-5. Кроме тяжелого руля и</w:t>
      </w:r>
      <w:r w:rsidR="00232D70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сложного в ремонте мотора, были, разумеется, у модели</w:t>
      </w:r>
      <w:r w:rsidR="003251B1" w:rsidRPr="00841F36">
        <w:rPr>
          <w:sz w:val="24"/>
          <w:szCs w:val="24"/>
        </w:rPr>
        <w:t xml:space="preserve"> и другие «минусы»: ввиду малых размеров для такой</w:t>
      </w:r>
      <w:r w:rsidR="00003D63" w:rsidRPr="00841F36">
        <w:rPr>
          <w:sz w:val="24"/>
          <w:szCs w:val="24"/>
        </w:rPr>
        <w:t xml:space="preserve"> </w:t>
      </w:r>
      <w:r w:rsidR="003251B1" w:rsidRPr="00841F36">
        <w:rPr>
          <w:sz w:val="24"/>
          <w:szCs w:val="24"/>
        </w:rPr>
        <w:t>тяжелой машины ненадежными и недолговечными</w:t>
      </w:r>
      <w:r w:rsidR="00003D63" w:rsidRPr="00841F36">
        <w:rPr>
          <w:sz w:val="24"/>
          <w:szCs w:val="24"/>
        </w:rPr>
        <w:t xml:space="preserve"> </w:t>
      </w:r>
      <w:r w:rsidR="003251B1" w:rsidRPr="00841F36">
        <w:rPr>
          <w:sz w:val="24"/>
          <w:szCs w:val="24"/>
        </w:rPr>
        <w:t>оказались детали сцепления, шестерни КПП, крестовины, втулки и подшипники карданных шарниров</w:t>
      </w:r>
      <w:r w:rsidR="00232D70">
        <w:rPr>
          <w:sz w:val="24"/>
          <w:szCs w:val="24"/>
        </w:rPr>
        <w:t xml:space="preserve"> </w:t>
      </w:r>
      <w:r w:rsidR="003251B1" w:rsidRPr="00841F36">
        <w:rPr>
          <w:sz w:val="24"/>
          <w:szCs w:val="24"/>
        </w:rPr>
        <w:t>«</w:t>
      </w:r>
      <w:proofErr w:type="spellStart"/>
      <w:r w:rsidR="003251B1" w:rsidRPr="00841F36">
        <w:rPr>
          <w:sz w:val="24"/>
          <w:szCs w:val="24"/>
        </w:rPr>
        <w:t>Спайсер</w:t>
      </w:r>
      <w:proofErr w:type="spellEnd"/>
      <w:r w:rsidR="003251B1" w:rsidRPr="00841F36">
        <w:rPr>
          <w:sz w:val="24"/>
          <w:szCs w:val="24"/>
        </w:rPr>
        <w:t>» (</w:t>
      </w:r>
      <w:proofErr w:type="spellStart"/>
      <w:r w:rsidR="003251B1" w:rsidRPr="00841F36">
        <w:rPr>
          <w:sz w:val="24"/>
          <w:szCs w:val="24"/>
        </w:rPr>
        <w:t>Spicer</w:t>
      </w:r>
      <w:proofErr w:type="spellEnd"/>
      <w:r w:rsidR="003251B1" w:rsidRPr="00841F36">
        <w:rPr>
          <w:sz w:val="24"/>
          <w:szCs w:val="24"/>
        </w:rPr>
        <w:t xml:space="preserve">). </w:t>
      </w:r>
      <w:proofErr w:type="gramStart"/>
      <w:r w:rsidR="003251B1" w:rsidRPr="00841F36">
        <w:rPr>
          <w:sz w:val="24"/>
          <w:szCs w:val="24"/>
        </w:rPr>
        <w:t>Но</w:t>
      </w:r>
      <w:proofErr w:type="gramEnd"/>
      <w:r w:rsidR="003251B1" w:rsidRPr="00841F36">
        <w:rPr>
          <w:sz w:val="24"/>
          <w:szCs w:val="24"/>
        </w:rPr>
        <w:t xml:space="preserve"> не смотря на это, рекламаций</w:t>
      </w:r>
      <w:r w:rsidR="00003D63" w:rsidRPr="00841F36">
        <w:rPr>
          <w:sz w:val="24"/>
          <w:szCs w:val="24"/>
        </w:rPr>
        <w:t xml:space="preserve"> </w:t>
      </w:r>
      <w:r w:rsidR="003251B1" w:rsidRPr="00841F36">
        <w:rPr>
          <w:sz w:val="24"/>
          <w:szCs w:val="24"/>
        </w:rPr>
        <w:t>на Я-5 заводу почти не поступало, грузовики эти даже</w:t>
      </w:r>
      <w:r w:rsidR="00003D63" w:rsidRPr="00841F36">
        <w:rPr>
          <w:sz w:val="24"/>
          <w:szCs w:val="24"/>
        </w:rPr>
        <w:t xml:space="preserve"> </w:t>
      </w:r>
      <w:r w:rsidR="003251B1" w:rsidRPr="00841F36">
        <w:rPr>
          <w:sz w:val="24"/>
          <w:szCs w:val="24"/>
        </w:rPr>
        <w:t>на проселках работали по 50000 км без капитального</w:t>
      </w:r>
      <w:r w:rsidR="00003D63" w:rsidRPr="00841F36">
        <w:rPr>
          <w:sz w:val="24"/>
          <w:szCs w:val="24"/>
        </w:rPr>
        <w:t xml:space="preserve"> </w:t>
      </w:r>
      <w:r w:rsidR="003251B1" w:rsidRPr="00841F36">
        <w:rPr>
          <w:sz w:val="24"/>
          <w:szCs w:val="24"/>
        </w:rPr>
        <w:t>ремонта при норме в 30000 км. Словом, автомобиль завоевал хорошую репутацию среди шоферов, машину</w:t>
      </w:r>
      <w:r w:rsidR="00791735">
        <w:rPr>
          <w:sz w:val="24"/>
          <w:szCs w:val="24"/>
        </w:rPr>
        <w:t xml:space="preserve"> </w:t>
      </w:r>
      <w:r w:rsidR="003251B1" w:rsidRPr="00841F36">
        <w:rPr>
          <w:sz w:val="24"/>
          <w:szCs w:val="24"/>
        </w:rPr>
        <w:t>хвалили за мощность, надежность, грузоподъемность,</w:t>
      </w:r>
      <w:r w:rsidR="00003D63" w:rsidRPr="00841F36">
        <w:rPr>
          <w:sz w:val="24"/>
          <w:szCs w:val="24"/>
        </w:rPr>
        <w:t xml:space="preserve"> </w:t>
      </w:r>
      <w:r w:rsidR="003251B1" w:rsidRPr="00841F36">
        <w:rPr>
          <w:sz w:val="24"/>
          <w:szCs w:val="24"/>
        </w:rPr>
        <w:t>неплохую динамику.</w:t>
      </w:r>
    </w:p>
    <w:p w:rsidR="005C603D" w:rsidRPr="00841F36" w:rsidRDefault="003251B1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>Нельзя не сказать, что в 1931 г. ЯГАЗ впервые смог</w:t>
      </w:r>
      <w:r w:rsidR="00003D63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выпустить более 1000 «пятитонок» за</w:t>
      </w:r>
      <w:r w:rsidR="00003D63" w:rsidRPr="00841F36">
        <w:rPr>
          <w:sz w:val="24"/>
          <w:szCs w:val="24"/>
        </w:rPr>
        <w:t xml:space="preserve"> год.</w:t>
      </w:r>
      <w:r w:rsidRPr="00841F36">
        <w:rPr>
          <w:sz w:val="24"/>
          <w:szCs w:val="24"/>
        </w:rPr>
        <w:t xml:space="preserve"> Более</w:t>
      </w:r>
      <w:r w:rsidR="00003D63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того, в июне 1931 г. впервые в истории отечественного</w:t>
      </w:r>
      <w:r w:rsidR="00003D63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автопрома партия из 70 грузовиков Я-5 (наряду с 35-ю</w:t>
      </w:r>
      <w:r w:rsidR="00003D63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АМО-2) была экспортирована в Монголию. Правда,</w:t>
      </w:r>
      <w:r w:rsidR="00003D63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через 2 месяца эксплуатации в Улан-Баторе из-за неумелого обращения 46 из них уже находились в стадии</w:t>
      </w:r>
      <w:r w:rsidR="00003D63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ремонта, но факт остается фактом.</w:t>
      </w:r>
    </w:p>
    <w:p w:rsidR="003251B1" w:rsidRPr="00841F36" w:rsidRDefault="003251B1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</w:t>
      </w:r>
      <w:proofErr w:type="gramStart"/>
      <w:r w:rsidRPr="00841F36">
        <w:rPr>
          <w:sz w:val="24"/>
          <w:szCs w:val="24"/>
        </w:rPr>
        <w:t>К сожалению, импорт американских двигателей</w:t>
      </w:r>
      <w:r w:rsidR="00003D63" w:rsidRPr="00841F36">
        <w:rPr>
          <w:sz w:val="24"/>
          <w:szCs w:val="24"/>
        </w:rPr>
        <w:t xml:space="preserve"> </w:t>
      </w:r>
      <w:proofErr w:type="spellStart"/>
      <w:r w:rsidRPr="00841F36">
        <w:rPr>
          <w:sz w:val="24"/>
          <w:szCs w:val="24"/>
        </w:rPr>
        <w:t>Hercules</w:t>
      </w:r>
      <w:proofErr w:type="spellEnd"/>
      <w:r w:rsidRPr="00841F36">
        <w:rPr>
          <w:sz w:val="24"/>
          <w:szCs w:val="24"/>
        </w:rPr>
        <w:t>-YXC был прекращен уже в 1932 г., а большинство оставшихся их комплектов было зарезервировано для трехосных ЯГ-10, поэтому производство</w:t>
      </w:r>
      <w:r w:rsidR="007A3F4D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хорошо зарекомендовавшего себя Я-5 пришлось свернуть.</w:t>
      </w:r>
      <w:proofErr w:type="gramEnd"/>
      <w:r w:rsidRPr="00841F36">
        <w:rPr>
          <w:sz w:val="24"/>
          <w:szCs w:val="24"/>
        </w:rPr>
        <w:t xml:space="preserve"> </w:t>
      </w:r>
      <w:proofErr w:type="gramStart"/>
      <w:r w:rsidRPr="00841F36">
        <w:rPr>
          <w:sz w:val="24"/>
          <w:szCs w:val="24"/>
        </w:rPr>
        <w:t xml:space="preserve">Точнее само шасси продолжали выпускать практически в неизменном виде, но вместо прежнего силового агрегата </w:t>
      </w:r>
      <w:r w:rsidRPr="00841F36">
        <w:rPr>
          <w:sz w:val="24"/>
          <w:szCs w:val="24"/>
        </w:rPr>
        <w:lastRenderedPageBreak/>
        <w:t>были вынуждены ставить всего лишь</w:t>
      </w:r>
      <w:r w:rsidR="007A3F4D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60-сильный мотор АМО-3 (изначально тоже «Геркулес», но модели WYC рабочим объемом 4,8 л), с которым грузовик (под индексом ЯГ-3) даже с увеличенным до 10,9 передаточным числом ГП, по выражению</w:t>
      </w:r>
      <w:r w:rsidR="007A3F4D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шоферов, «едва-едва себя таскал».</w:t>
      </w:r>
      <w:proofErr w:type="gramEnd"/>
    </w:p>
    <w:p w:rsidR="003251B1" w:rsidRPr="00841F36" w:rsidRDefault="003251B1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>Всего с 1929 по 1933 г. было произведено 2356 экз.</w:t>
      </w:r>
      <w:r w:rsidR="007A3F4D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Я-5. Выпуск по годам составил: 1929 г. -146 штук (129</w:t>
      </w:r>
      <w:r w:rsidR="007A3F4D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бортовых и 17 шасси); 1930 г. - 796 (727 и 69); 1931 г. -</w:t>
      </w:r>
      <w:r w:rsidR="007A3F4D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1032 (982 и 50); 1932 г. - 346; и 1933 г. - 36 (5 и 31).</w:t>
      </w:r>
    </w:p>
    <w:p w:rsidR="007A3F4D" w:rsidRPr="00841F36" w:rsidRDefault="007A3F4D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Наряду со стандартным бортовым исполнением</w:t>
      </w:r>
      <w:r w:rsidR="00837C6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существовали и иные. В 1932 г. специальная комиссия</w:t>
      </w:r>
      <w:r w:rsidR="00837C6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рассматривала пожелания монгольской стороны, касающиеся дальнейшего экспорта. Итогом стало распоряжение </w:t>
      </w:r>
      <w:proofErr w:type="spellStart"/>
      <w:r w:rsidRPr="00841F36">
        <w:rPr>
          <w:sz w:val="24"/>
          <w:szCs w:val="24"/>
        </w:rPr>
        <w:t>ЯГАЗу</w:t>
      </w:r>
      <w:proofErr w:type="spellEnd"/>
      <w:r w:rsidRPr="00841F36">
        <w:rPr>
          <w:sz w:val="24"/>
          <w:szCs w:val="24"/>
        </w:rPr>
        <w:t xml:space="preserve"> изготовить достаточно крупную партию</w:t>
      </w:r>
      <w:r w:rsidR="00791735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Я-5 (100 штук) в специальном экспортном исполнении. Эти грузовики для Монголии комплектовались</w:t>
      </w:r>
      <w:r w:rsidR="00837C6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усиленными рессорами, импортными тормозными</w:t>
      </w:r>
      <w:r w:rsidR="00837C6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накладками, дублированной системой зажигания от</w:t>
      </w:r>
      <w:r w:rsidR="00837C6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магнето и бронированными проводами электрооборудования. Внешне они отличались от </w:t>
      </w:r>
      <w:proofErr w:type="gramStart"/>
      <w:r w:rsidRPr="00841F36">
        <w:rPr>
          <w:sz w:val="24"/>
          <w:szCs w:val="24"/>
        </w:rPr>
        <w:t>стандартных</w:t>
      </w:r>
      <w:proofErr w:type="gramEnd"/>
      <w:r w:rsidRPr="00841F36">
        <w:rPr>
          <w:sz w:val="24"/>
          <w:szCs w:val="24"/>
        </w:rPr>
        <w:t xml:space="preserve"> Я-5</w:t>
      </w:r>
      <w:r w:rsidR="00837C6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дополнительными продолговатыми топливными баками, закрепленными с левой стороны на раме под платформой и удлиненными правыми подножками, продолженными до заднего моста. Но главное, часть этих</w:t>
      </w:r>
      <w:r w:rsidR="00837C6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машин получила специальную низко расположенную</w:t>
      </w:r>
      <w:r w:rsidR="00837C6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бортовую платформу с </w:t>
      </w:r>
      <w:proofErr w:type="spellStart"/>
      <w:r w:rsidRPr="00841F36">
        <w:rPr>
          <w:sz w:val="24"/>
          <w:szCs w:val="24"/>
        </w:rPr>
        <w:t>надколесными</w:t>
      </w:r>
      <w:proofErr w:type="spellEnd"/>
      <w:r w:rsidRPr="00841F36">
        <w:rPr>
          <w:sz w:val="24"/>
          <w:szCs w:val="24"/>
        </w:rPr>
        <w:t xml:space="preserve"> нишами, снижавшую погрузочную высоту. Еще одной отличительной чертой этих «монголок» стал широкий передний бампер, к концам которого крепились и передние</w:t>
      </w:r>
      <w:r w:rsidR="00837C6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кромки крыльев. В таком виде узел получился более</w:t>
      </w:r>
      <w:r w:rsidR="00837C6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надежным и прочным, а потому распространился затем на все серийные ярославские грузовики, но произошло это далеко не сразу</w:t>
      </w:r>
      <w:r w:rsidR="00B71354" w:rsidRPr="00841F36">
        <w:rPr>
          <w:sz w:val="24"/>
          <w:szCs w:val="24"/>
        </w:rPr>
        <w:t xml:space="preserve"> (либо цельный, изготовленный самостоятельно, либо</w:t>
      </w:r>
      <w:r w:rsidR="00177063">
        <w:rPr>
          <w:sz w:val="24"/>
          <w:szCs w:val="24"/>
        </w:rPr>
        <w:t xml:space="preserve"> </w:t>
      </w:r>
      <w:r w:rsidR="00B71354" w:rsidRPr="00841F36">
        <w:rPr>
          <w:sz w:val="24"/>
          <w:szCs w:val="24"/>
        </w:rPr>
        <w:t xml:space="preserve">составной с </w:t>
      </w:r>
      <w:proofErr w:type="spellStart"/>
      <w:r w:rsidR="00B71354" w:rsidRPr="00841F36">
        <w:rPr>
          <w:sz w:val="24"/>
          <w:szCs w:val="24"/>
        </w:rPr>
        <w:t>нарощенными</w:t>
      </w:r>
      <w:proofErr w:type="spellEnd"/>
      <w:r w:rsidR="00B71354" w:rsidRPr="00841F36">
        <w:rPr>
          <w:sz w:val="24"/>
          <w:szCs w:val="24"/>
        </w:rPr>
        <w:t xml:space="preserve"> концами).</w:t>
      </w:r>
    </w:p>
    <w:p w:rsidR="00B71354" w:rsidRPr="00841F36" w:rsidRDefault="00B71354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В частности, если поздние Я-5 образца 1933 г.</w:t>
      </w:r>
      <w:r w:rsidR="00837C6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уже имели такие широкие передние бамперы, то выпускавшиеся параллельно с ними маломощные ЯГ-3</w:t>
      </w:r>
      <w:r w:rsidR="00837C6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с двигателями АМО-3 продолжали оснащать более</w:t>
      </w:r>
      <w:r w:rsidR="00837C6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легкими узкими бамперами старого образца из существовавшего задела запчастей. </w:t>
      </w:r>
      <w:proofErr w:type="gramStart"/>
      <w:r w:rsidRPr="00841F36">
        <w:rPr>
          <w:sz w:val="24"/>
          <w:szCs w:val="24"/>
        </w:rPr>
        <w:t>Но иногда экземпляры</w:t>
      </w:r>
      <w:r w:rsidR="00837C6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грузовиков, вышедшие из ворот завода с узким бампером получали широкий уже в процессе эксплуатации.</w:t>
      </w:r>
      <w:proofErr w:type="gramEnd"/>
    </w:p>
    <w:p w:rsidR="00B71354" w:rsidRPr="00841F36" w:rsidRDefault="00B71354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Первым в ряду модификаций Я-5 можно назвать</w:t>
      </w:r>
      <w:r w:rsidR="00837C6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спроектированное почти сразу же </w:t>
      </w:r>
      <w:proofErr w:type="spellStart"/>
      <w:r w:rsidRPr="00841F36">
        <w:rPr>
          <w:sz w:val="24"/>
          <w:szCs w:val="24"/>
        </w:rPr>
        <w:t>длиннобазное</w:t>
      </w:r>
      <w:proofErr w:type="spellEnd"/>
      <w:r w:rsidR="002D7E4B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(4783 мм) а</w:t>
      </w:r>
      <w:r w:rsidR="002D7E4B" w:rsidRPr="00841F36">
        <w:rPr>
          <w:sz w:val="24"/>
          <w:szCs w:val="24"/>
        </w:rPr>
        <w:t>втобусное шасси с индексом Я-6</w:t>
      </w:r>
      <w:r w:rsidRPr="00841F36">
        <w:rPr>
          <w:sz w:val="24"/>
          <w:szCs w:val="24"/>
        </w:rPr>
        <w:t>. Существовал также опытный</w:t>
      </w:r>
      <w:r w:rsidR="00177063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образец Я-5 стандартных размеров, рама которого,</w:t>
      </w:r>
      <w:r w:rsidR="002D7E4B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однако, была изготовлена в 1931 г. исключительно посредством сварки по проекту сварочной конторы «</w:t>
      </w:r>
      <w:proofErr w:type="spellStart"/>
      <w:r w:rsidRPr="00841F36">
        <w:rPr>
          <w:sz w:val="24"/>
          <w:szCs w:val="24"/>
        </w:rPr>
        <w:t>Оргметалл</w:t>
      </w:r>
      <w:proofErr w:type="spellEnd"/>
      <w:r w:rsidRPr="00841F36">
        <w:rPr>
          <w:sz w:val="24"/>
          <w:szCs w:val="24"/>
        </w:rPr>
        <w:t>». Интересно, что впоследствии эта машина,</w:t>
      </w:r>
      <w:r w:rsidR="002D7E4B" w:rsidRPr="00841F36">
        <w:rPr>
          <w:sz w:val="24"/>
          <w:szCs w:val="24"/>
        </w:rPr>
        <w:t xml:space="preserve"> </w:t>
      </w:r>
      <w:proofErr w:type="spellStart"/>
      <w:r w:rsidRPr="00841F36">
        <w:rPr>
          <w:sz w:val="24"/>
          <w:szCs w:val="24"/>
        </w:rPr>
        <w:t>эксплуатировавшаяся</w:t>
      </w:r>
      <w:proofErr w:type="spellEnd"/>
      <w:r w:rsidRPr="00841F36">
        <w:rPr>
          <w:sz w:val="24"/>
          <w:szCs w:val="24"/>
        </w:rPr>
        <w:t xml:space="preserve"> на самом автозаводе, попала</w:t>
      </w:r>
      <w:r w:rsidR="002D7E4B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в аварию, но при этом все сварные швы рамы выдержали удар и остались целыми.</w:t>
      </w:r>
    </w:p>
    <w:p w:rsidR="00073B87" w:rsidRPr="00841F36" w:rsidRDefault="00073B87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В марте 1932 г. на шасси Я-5 был установлен дизельный двигатель Mercedes-Benz-OM-5 мощностью</w:t>
      </w:r>
      <w:r w:rsidR="00A408FB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70 </w:t>
      </w:r>
      <w:proofErr w:type="spellStart"/>
      <w:r w:rsidRPr="00841F36">
        <w:rPr>
          <w:sz w:val="24"/>
          <w:szCs w:val="24"/>
        </w:rPr>
        <w:t>л.</w:t>
      </w:r>
      <w:proofErr w:type="gramStart"/>
      <w:r w:rsidRPr="00841F36">
        <w:rPr>
          <w:sz w:val="24"/>
          <w:szCs w:val="24"/>
        </w:rPr>
        <w:t>с</w:t>
      </w:r>
      <w:proofErr w:type="spellEnd"/>
      <w:proofErr w:type="gramEnd"/>
      <w:r w:rsidRPr="00841F36">
        <w:rPr>
          <w:sz w:val="24"/>
          <w:szCs w:val="24"/>
        </w:rPr>
        <w:t xml:space="preserve">. </w:t>
      </w:r>
      <w:proofErr w:type="gramStart"/>
      <w:r w:rsidRPr="00841F36">
        <w:rPr>
          <w:sz w:val="24"/>
          <w:szCs w:val="24"/>
        </w:rPr>
        <w:t>По</w:t>
      </w:r>
      <w:proofErr w:type="gramEnd"/>
      <w:r w:rsidRPr="00841F36">
        <w:rPr>
          <w:sz w:val="24"/>
          <w:szCs w:val="24"/>
        </w:rPr>
        <w:t xml:space="preserve"> сути, этот Я-5 с мотором «Мерседес» явился</w:t>
      </w:r>
      <w:r w:rsidR="00A408FB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первым дизельным грузовиком отечественного производства. Для установки дизеля на Я-5 были удлинены</w:t>
      </w:r>
      <w:r w:rsidR="00177063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передние концы лонжеронов рамы и капот, выдвинуты</w:t>
      </w:r>
      <w:r w:rsidR="00A408FB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вперед радиатор и бампер с фарами, выполнено полное приспособление шасси к двигателю. Эта экспериментальная работа проводилась на случай возможной</w:t>
      </w:r>
      <w:r w:rsidR="00A408FB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закупки промышленных партий импортных дизелей и</w:t>
      </w:r>
      <w:r w:rsidR="00177063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доказала полную пригодность шасси Я-5 для работы</w:t>
      </w:r>
      <w:r w:rsidR="00277618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с дизельным двигателем, а также способность заводских специалистов справиться с переводом стандартного ярославского шасси на </w:t>
      </w:r>
      <w:proofErr w:type="spellStart"/>
      <w:r w:rsidRPr="00841F36">
        <w:rPr>
          <w:sz w:val="24"/>
          <w:szCs w:val="24"/>
        </w:rPr>
        <w:t>дизельмотор</w:t>
      </w:r>
      <w:proofErr w:type="spellEnd"/>
      <w:r w:rsidRPr="00841F36">
        <w:rPr>
          <w:sz w:val="24"/>
          <w:szCs w:val="24"/>
        </w:rPr>
        <w:t>.</w:t>
      </w:r>
    </w:p>
    <w:p w:rsidR="008F13A4" w:rsidRPr="00841F36" w:rsidRDefault="00073B87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Несколько позже, в 1933 г., для Всесоюзного дизельного автопробега Москва-Тифлис-Москва</w:t>
      </w:r>
      <w:r w:rsidR="00791735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на 27 ярославских шасси (одно из них было трехосным) таким же образом были установлены импортные</w:t>
      </w:r>
      <w:r w:rsidR="00277618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дизельные двигатели </w:t>
      </w:r>
      <w:proofErr w:type="spellStart"/>
      <w:r w:rsidRPr="00841F36">
        <w:rPr>
          <w:sz w:val="24"/>
          <w:szCs w:val="24"/>
        </w:rPr>
        <w:t>Deutz</w:t>
      </w:r>
      <w:proofErr w:type="spellEnd"/>
      <w:r w:rsidRPr="00841F36">
        <w:rPr>
          <w:sz w:val="24"/>
          <w:szCs w:val="24"/>
        </w:rPr>
        <w:t xml:space="preserve">, </w:t>
      </w:r>
      <w:proofErr w:type="spellStart"/>
      <w:r w:rsidRPr="00841F36">
        <w:rPr>
          <w:sz w:val="24"/>
          <w:szCs w:val="24"/>
        </w:rPr>
        <w:t>Ganz</w:t>
      </w:r>
      <w:proofErr w:type="spellEnd"/>
      <w:r w:rsidRPr="00841F36">
        <w:rPr>
          <w:sz w:val="24"/>
          <w:szCs w:val="24"/>
        </w:rPr>
        <w:t xml:space="preserve">, MAH, </w:t>
      </w:r>
      <w:proofErr w:type="spellStart"/>
      <w:r w:rsidRPr="00841F36">
        <w:rPr>
          <w:sz w:val="24"/>
          <w:szCs w:val="24"/>
        </w:rPr>
        <w:t>Saurer</w:t>
      </w:r>
      <w:proofErr w:type="spellEnd"/>
      <w:r w:rsidRPr="00841F36">
        <w:rPr>
          <w:sz w:val="24"/>
          <w:szCs w:val="24"/>
        </w:rPr>
        <w:t xml:space="preserve"> и других ведущих мировых фирм. И хотя пробег состоялся</w:t>
      </w:r>
      <w:r w:rsidR="00277618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лишь в 1934 г., фактически для 26-ти его участников</w:t>
      </w:r>
      <w:r w:rsidR="007D2FE0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использовались несколько переоборудованные шасси</w:t>
      </w:r>
      <w:r w:rsidR="00277618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Я-5, отличавшиеся передней частью рамы, более качественной сборкой и отделкой. То же можно сказать</w:t>
      </w:r>
      <w:r w:rsidR="008F13A4" w:rsidRPr="00841F36">
        <w:rPr>
          <w:sz w:val="24"/>
          <w:szCs w:val="24"/>
        </w:rPr>
        <w:t xml:space="preserve"> и про первый грузовик с отечественным дизелем «</w:t>
      </w:r>
      <w:proofErr w:type="spellStart"/>
      <w:r w:rsidR="008F13A4" w:rsidRPr="00841F36">
        <w:rPr>
          <w:sz w:val="24"/>
          <w:szCs w:val="24"/>
        </w:rPr>
        <w:t>Коджу</w:t>
      </w:r>
      <w:proofErr w:type="spellEnd"/>
      <w:r w:rsidR="008F13A4" w:rsidRPr="00841F36">
        <w:rPr>
          <w:sz w:val="24"/>
          <w:szCs w:val="24"/>
        </w:rPr>
        <w:t>», два экземпляра которого изготовили осенью 1933</w:t>
      </w:r>
      <w:r w:rsidR="00277618" w:rsidRPr="00841F36">
        <w:rPr>
          <w:sz w:val="24"/>
          <w:szCs w:val="24"/>
        </w:rPr>
        <w:t xml:space="preserve"> </w:t>
      </w:r>
      <w:r w:rsidR="008F13A4" w:rsidRPr="00841F36">
        <w:rPr>
          <w:sz w:val="24"/>
          <w:szCs w:val="24"/>
        </w:rPr>
        <w:t>г. Таким образом, все вышеперечисленные модели</w:t>
      </w:r>
      <w:r w:rsidR="00277618" w:rsidRPr="00841F36">
        <w:rPr>
          <w:sz w:val="24"/>
          <w:szCs w:val="24"/>
        </w:rPr>
        <w:t xml:space="preserve"> </w:t>
      </w:r>
      <w:r w:rsidR="008F13A4" w:rsidRPr="00841F36">
        <w:rPr>
          <w:sz w:val="24"/>
          <w:szCs w:val="24"/>
        </w:rPr>
        <w:t>вполне справедливо можно считать опытными модификациями первой ярославской «пятитонки».</w:t>
      </w:r>
    </w:p>
    <w:p w:rsidR="008F13A4" w:rsidRPr="00841F36" w:rsidRDefault="00277618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</w:t>
      </w:r>
      <w:r w:rsidR="001A133D">
        <w:rPr>
          <w:sz w:val="24"/>
          <w:szCs w:val="24"/>
        </w:rPr>
        <w:t>В период 1930-</w:t>
      </w:r>
      <w:r w:rsidR="008F13A4" w:rsidRPr="00841F36">
        <w:rPr>
          <w:sz w:val="24"/>
          <w:szCs w:val="24"/>
        </w:rPr>
        <w:t>33 г. под руководством профессора В.П. Карпова разрабатывался также первый и</w:t>
      </w:r>
      <w:r w:rsidRPr="00841F36">
        <w:rPr>
          <w:sz w:val="24"/>
          <w:szCs w:val="24"/>
        </w:rPr>
        <w:t xml:space="preserve"> </w:t>
      </w:r>
      <w:r w:rsidR="008F13A4" w:rsidRPr="00841F36">
        <w:rPr>
          <w:sz w:val="24"/>
          <w:szCs w:val="24"/>
        </w:rPr>
        <w:t>единственный газогенераторный автомобиль на ярославском шасси, работавший на древесном угле. Его</w:t>
      </w:r>
      <w:r w:rsidRPr="00841F36">
        <w:rPr>
          <w:sz w:val="24"/>
          <w:szCs w:val="24"/>
        </w:rPr>
        <w:t xml:space="preserve"> </w:t>
      </w:r>
      <w:r w:rsidR="008F13A4" w:rsidRPr="00841F36">
        <w:rPr>
          <w:sz w:val="24"/>
          <w:szCs w:val="24"/>
        </w:rPr>
        <w:t>установка представляла собой два спаренных газогенератора обратного процесса газификации, рассчитанных для грузовиков ГАЗ. Изначально они монтировались прямо в бортовой платформе, но затем в процессе</w:t>
      </w:r>
      <w:r w:rsidRPr="00841F36">
        <w:rPr>
          <w:sz w:val="24"/>
          <w:szCs w:val="24"/>
        </w:rPr>
        <w:t xml:space="preserve"> </w:t>
      </w:r>
      <w:r w:rsidR="008F13A4" w:rsidRPr="00841F36">
        <w:rPr>
          <w:sz w:val="24"/>
          <w:szCs w:val="24"/>
        </w:rPr>
        <w:t>модернизации машины разместились по бокам уменьшенной для этого кабины и соединялись друг с другом очистителем-охладителем (игравшим и роль газового</w:t>
      </w:r>
      <w:r w:rsidRPr="00841F36">
        <w:rPr>
          <w:sz w:val="24"/>
          <w:szCs w:val="24"/>
        </w:rPr>
        <w:t xml:space="preserve"> </w:t>
      </w:r>
      <w:r w:rsidR="008F13A4" w:rsidRPr="00841F36">
        <w:rPr>
          <w:sz w:val="24"/>
          <w:szCs w:val="24"/>
        </w:rPr>
        <w:t xml:space="preserve">коллектора). </w:t>
      </w:r>
      <w:r w:rsidR="008F13A4" w:rsidRPr="00841F36">
        <w:rPr>
          <w:sz w:val="24"/>
          <w:szCs w:val="24"/>
        </w:rPr>
        <w:lastRenderedPageBreak/>
        <w:t>Основной очиститель, состоявший из</w:t>
      </w:r>
      <w:r w:rsidRPr="00841F36">
        <w:rPr>
          <w:sz w:val="24"/>
          <w:szCs w:val="24"/>
        </w:rPr>
        <w:t xml:space="preserve"> </w:t>
      </w:r>
      <w:r w:rsidR="008F13A4" w:rsidRPr="00841F36">
        <w:rPr>
          <w:sz w:val="24"/>
          <w:szCs w:val="24"/>
        </w:rPr>
        <w:t>медных трубок с ребрами, был смонтирован в виде дополнительного радиатора спереди от основного.</w:t>
      </w:r>
    </w:p>
    <w:p w:rsidR="00073B87" w:rsidRPr="00841F36" w:rsidRDefault="008F13A4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В автомобильной прессе той поры автомобиль позиционировался, как «Я-5 </w:t>
      </w:r>
      <w:r w:rsidR="0005261F" w:rsidRPr="00841F36">
        <w:rPr>
          <w:sz w:val="24"/>
          <w:szCs w:val="24"/>
        </w:rPr>
        <w:t>г</w:t>
      </w:r>
      <w:r w:rsidRPr="00841F36">
        <w:rPr>
          <w:sz w:val="24"/>
          <w:szCs w:val="24"/>
        </w:rPr>
        <w:t>азогенераторный», в первую очередь, видимо, благодаря установленному на</w:t>
      </w:r>
      <w:r w:rsidR="0005261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нем 93-сильному двигателю «Геркулес», хотя в шасси</w:t>
      </w:r>
      <w:r w:rsidR="0005261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и кабине машины безошибочно угадываются характерные черты более раннего Я-4. Двигатель имел изм</w:t>
      </w:r>
      <w:r w:rsidR="0005261F" w:rsidRPr="00841F36">
        <w:rPr>
          <w:sz w:val="24"/>
          <w:szCs w:val="24"/>
        </w:rPr>
        <w:t>е</w:t>
      </w:r>
      <w:r w:rsidRPr="00841F36">
        <w:rPr>
          <w:sz w:val="24"/>
          <w:szCs w:val="24"/>
        </w:rPr>
        <w:t>ненную головку со степенью сжатия 6,5. Карбюратор</w:t>
      </w:r>
      <w:r w:rsidR="0005261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на машине отсутствовал, а его место занимал </w:t>
      </w:r>
      <w:proofErr w:type="spellStart"/>
      <w:r w:rsidRPr="00841F36">
        <w:rPr>
          <w:sz w:val="24"/>
          <w:szCs w:val="24"/>
        </w:rPr>
        <w:t>газосмеситель</w:t>
      </w:r>
      <w:proofErr w:type="spellEnd"/>
      <w:r w:rsidRPr="00841F36">
        <w:rPr>
          <w:sz w:val="24"/>
          <w:szCs w:val="24"/>
        </w:rPr>
        <w:t>, имевший поплавковую камеру и пусковой</w:t>
      </w:r>
      <w:r w:rsidR="0005261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жиклер для запуска на бензине, но постоянная работа</w:t>
      </w:r>
      <w:r w:rsidR="00791735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на жидком топливе была невозможна.</w:t>
      </w:r>
    </w:p>
    <w:p w:rsidR="008F13A4" w:rsidRPr="00841F36" w:rsidRDefault="008F13A4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Первые испытания зимой-весной 1932 г. с грузом</w:t>
      </w:r>
      <w:r w:rsidR="0005261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2,8 т выявили тот факт, что двигатель, работавший на</w:t>
      </w:r>
      <w:r w:rsidR="0005261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газе, терял до 40-50% мощности, что крайне негативно сказывалось на динамике и проходимости машины.</w:t>
      </w:r>
      <w:r w:rsidR="0005261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Это заставило продолжить работы по поиску оптимальной головки цилиндра. В итоге степень сжатия</w:t>
      </w:r>
      <w:r w:rsidR="0005261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удалось довести до 8,2.</w:t>
      </w:r>
      <w:r w:rsidR="0005261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Весной-летом 1933 г. проходили армейские испытания машины, впрочем, в итоге военных так и не</w:t>
      </w:r>
      <w:r w:rsidR="00177063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заинтересовавшей. В декабре 1933 г. этот газогенераторный «Я» (собственного индекса машина не получила) с нагрузкой 3,73 т совершил первые пробеги по</w:t>
      </w:r>
      <w:r w:rsidR="0005261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Можайскому шоссе столицы общей протяженностью</w:t>
      </w:r>
      <w:r w:rsidR="0005261F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89 км. За 5-часовую безостановочную работу машина показала средние скорости 20,2 км/ч по городу</w:t>
      </w:r>
      <w:r w:rsidR="00004978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и 33,4 км/ч по шоссе и запас хода на одной заправке</w:t>
      </w:r>
      <w:r w:rsidR="00004978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бункеров 100-110 км. </w:t>
      </w:r>
      <w:proofErr w:type="gramStart"/>
      <w:r w:rsidRPr="00841F36">
        <w:rPr>
          <w:sz w:val="24"/>
          <w:szCs w:val="24"/>
        </w:rPr>
        <w:t>В марте следующего года был</w:t>
      </w:r>
      <w:r w:rsidR="00004978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организован контрольный пробег на 116 км, пройденный за 6 ч 38 мин. Расход древесного угля составил</w:t>
      </w:r>
      <w:r w:rsidR="00004978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71,3 кг на 100 км, а средняя скорость грузовика -</w:t>
      </w:r>
      <w:r w:rsidR="00004978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25,9 км/ч, что лишь на 2,3 км/ч уступало средней</w:t>
      </w:r>
      <w:r w:rsidR="00004978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скорости на бензине, зато себестоимость перевозки в</w:t>
      </w:r>
      <w:r w:rsidR="00004978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пересчете снижалась примерно на 50%. В мае 1934 г.</w:t>
      </w:r>
      <w:r w:rsidR="00004978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состоялся пробег</w:t>
      </w:r>
      <w:r w:rsidR="00177063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газогенераторного</w:t>
      </w:r>
      <w:proofErr w:type="gramEnd"/>
      <w:r w:rsidRPr="00841F36">
        <w:rPr>
          <w:sz w:val="24"/>
          <w:szCs w:val="24"/>
        </w:rPr>
        <w:t xml:space="preserve"> «Я» по маршруту Москва-Серпухов-Москва, а затем - Москва-Ленинград-Москва, где грузовик также продемонстрировал неплохие показатели. Однако выявились</w:t>
      </w:r>
      <w:r w:rsidR="00004978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и недостатки: некачественная первичная очистка в</w:t>
      </w:r>
      <w:r w:rsidR="00791735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очистителе-охладителе, большое сопротивление охладителя (малый диаметр трубок) и т.д. Главной же</w:t>
      </w:r>
      <w:r w:rsidR="00004978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причиной отказа от дальнейших работ по газогенераторной версии ярославского грузовика стало отсутствие двигателей «Геркулес» и неизбежное снижение</w:t>
      </w:r>
      <w:r w:rsidR="00004978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мощности при переводе на газ, которое у двигателей</w:t>
      </w:r>
      <w:r w:rsidR="00004978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АМО-3, и без того маломощных, делало машину неработоспособной.</w:t>
      </w:r>
    </w:p>
    <w:p w:rsidR="00306D3B" w:rsidRPr="00841F36" w:rsidRDefault="001A133D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И, наконец, на рубеже 1933-</w:t>
      </w:r>
      <w:r w:rsidR="00306D3B" w:rsidRPr="00841F36">
        <w:rPr>
          <w:sz w:val="24"/>
          <w:szCs w:val="24"/>
        </w:rPr>
        <w:t>34 г. Я-5 стал основой для единственного образца полугусеничного грузовика-тягача ЯСП на ярославском шасси, оборудованного французским гусеничным движителем типа «</w:t>
      </w:r>
      <w:proofErr w:type="spellStart"/>
      <w:r w:rsidR="00306D3B" w:rsidRPr="00841F36">
        <w:rPr>
          <w:sz w:val="24"/>
          <w:szCs w:val="24"/>
        </w:rPr>
        <w:t>Сомуа</w:t>
      </w:r>
      <w:proofErr w:type="spellEnd"/>
      <w:r w:rsidR="00306D3B" w:rsidRPr="00841F36">
        <w:rPr>
          <w:sz w:val="24"/>
          <w:szCs w:val="24"/>
        </w:rPr>
        <w:t>» (</w:t>
      </w:r>
      <w:proofErr w:type="spellStart"/>
      <w:r w:rsidR="00306D3B" w:rsidRPr="00841F36">
        <w:rPr>
          <w:sz w:val="24"/>
          <w:szCs w:val="24"/>
        </w:rPr>
        <w:t>Somua</w:t>
      </w:r>
      <w:proofErr w:type="spellEnd"/>
      <w:r w:rsidR="00306D3B" w:rsidRPr="00841F36">
        <w:rPr>
          <w:sz w:val="24"/>
          <w:szCs w:val="24"/>
        </w:rPr>
        <w:t xml:space="preserve">). Разработку этой машины (с целью замены импортных полугусеничных тягачей </w:t>
      </w:r>
      <w:proofErr w:type="gramStart"/>
      <w:r w:rsidR="00306D3B" w:rsidRPr="00841F36">
        <w:rPr>
          <w:sz w:val="24"/>
          <w:szCs w:val="24"/>
        </w:rPr>
        <w:t>на</w:t>
      </w:r>
      <w:proofErr w:type="gramEnd"/>
      <w:r w:rsidR="00306D3B" w:rsidRPr="00841F36">
        <w:rPr>
          <w:sz w:val="24"/>
          <w:szCs w:val="24"/>
        </w:rPr>
        <w:t xml:space="preserve"> отечественные) начали еще в 1931 г. по заказу УММ</w:t>
      </w:r>
      <w:r w:rsidR="00791735">
        <w:rPr>
          <w:sz w:val="24"/>
          <w:szCs w:val="24"/>
        </w:rPr>
        <w:t xml:space="preserve"> </w:t>
      </w:r>
      <w:r w:rsidR="00306D3B" w:rsidRPr="00841F36">
        <w:rPr>
          <w:sz w:val="24"/>
          <w:szCs w:val="24"/>
        </w:rPr>
        <w:t xml:space="preserve">РККА и поначалу вели в СКВ завода «Красный </w:t>
      </w:r>
      <w:proofErr w:type="spellStart"/>
      <w:r w:rsidR="00306D3B" w:rsidRPr="00841F36">
        <w:rPr>
          <w:sz w:val="24"/>
          <w:szCs w:val="24"/>
        </w:rPr>
        <w:t>путиловец</w:t>
      </w:r>
      <w:proofErr w:type="spellEnd"/>
      <w:r w:rsidR="00306D3B" w:rsidRPr="00841F36">
        <w:rPr>
          <w:sz w:val="24"/>
          <w:szCs w:val="24"/>
        </w:rPr>
        <w:t xml:space="preserve">» в Ленинграде. Затем намечали продолжить ее в Ярославле (согласно Опытному заказу УММ РККА через ВАТО от 20 декабря 1931 г. стоимостью 10000 руб.), однако в итоге Ярославскому автозаводу была заказана опытная четырехосная машина по типу автомобиля «Гай» (будущий ЯГ-12), а воплощением в металл модели Я-5-«Сомуа» продолжил заниматься «Красный </w:t>
      </w:r>
      <w:proofErr w:type="spellStart"/>
      <w:r w:rsidR="00306D3B" w:rsidRPr="00841F36">
        <w:rPr>
          <w:sz w:val="24"/>
          <w:szCs w:val="24"/>
        </w:rPr>
        <w:t>путиловец</w:t>
      </w:r>
      <w:proofErr w:type="spellEnd"/>
      <w:r w:rsidR="00306D3B" w:rsidRPr="00841F36">
        <w:rPr>
          <w:sz w:val="24"/>
          <w:szCs w:val="24"/>
        </w:rPr>
        <w:t>». Машину построили путем переделки обычного (причем, уже бывшего в эксплуатации) грузовика Я-5 с двигателем «Геркулес» YXC-B № 11937. Рама грузовика была укорочена, бортовая платформа уменьшена до размеров 2120x1935 мм, доработанный задний мост подвинут вперед и жестко закреплен на раме. Полуоси передавали крутящий момент ступицам, на которые вместо дисков колес насадили ведущие звездочки, приводившие в движение гусеницы. Гусеничные ленты размером 6600x354x26 мм были изготовлены заводом «</w:t>
      </w:r>
      <w:proofErr w:type="spellStart"/>
      <w:r w:rsidR="00306D3B" w:rsidRPr="00841F36">
        <w:rPr>
          <w:sz w:val="24"/>
          <w:szCs w:val="24"/>
        </w:rPr>
        <w:t>Промтехника</w:t>
      </w:r>
      <w:proofErr w:type="spellEnd"/>
      <w:r w:rsidR="00306D3B" w:rsidRPr="00841F36">
        <w:rPr>
          <w:sz w:val="24"/>
          <w:szCs w:val="24"/>
        </w:rPr>
        <w:t xml:space="preserve">» из прорезиненной ткани «Бельтинг». На каждой и них снаружи монтировались 56 прямоугольных металлических плиц размерами 450x117x8 мм с резиновыми башмаками. Управление тягачом осуществлялось как рулем и поворотом передних колес, так и </w:t>
      </w:r>
      <w:proofErr w:type="spellStart"/>
      <w:r w:rsidR="00306D3B" w:rsidRPr="00841F36">
        <w:rPr>
          <w:sz w:val="24"/>
          <w:szCs w:val="24"/>
        </w:rPr>
        <w:t>подтормаживанием</w:t>
      </w:r>
      <w:proofErr w:type="spellEnd"/>
      <w:r w:rsidR="00306D3B" w:rsidRPr="00841F36">
        <w:rPr>
          <w:sz w:val="24"/>
          <w:szCs w:val="24"/>
        </w:rPr>
        <w:t xml:space="preserve"> одной из гусениц. В задней части рамы тягача</w:t>
      </w:r>
      <w:r w:rsidR="00791735">
        <w:rPr>
          <w:sz w:val="24"/>
          <w:szCs w:val="24"/>
        </w:rPr>
        <w:t xml:space="preserve"> </w:t>
      </w:r>
      <w:r w:rsidR="00306D3B" w:rsidRPr="00841F36">
        <w:rPr>
          <w:sz w:val="24"/>
          <w:szCs w:val="24"/>
        </w:rPr>
        <w:t>была установлена лебедка с максимальным тяговым усилием 2500 кг и тросом длиной 40 м. Машина получила также упрощенный буксирный прибор новой конструкции.</w:t>
      </w:r>
    </w:p>
    <w:p w:rsidR="00306D3B" w:rsidRPr="00841F36" w:rsidRDefault="00306D3B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Тягач ЯСП имел габаритные размеры 5060х2400х2550 мм, снаряженную массу 6 т, грузоподъемность 2 т + 4-тонный прицеп, радиус поворота 6,85 м и средний расход топлива 90 л/100 км. Причины отказа от дальнейших работ по этому тягачу были по сути те же:</w:t>
      </w:r>
      <w:r w:rsidR="00177063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отсутствие двигателя надлежащей мощности, плюс - ненадежность работы гусеничного движителя. </w:t>
      </w:r>
    </w:p>
    <w:p w:rsidR="00306D3B" w:rsidRPr="00841F36" w:rsidRDefault="00306D3B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</w:t>
      </w:r>
      <w:proofErr w:type="gramStart"/>
      <w:r w:rsidRPr="00841F36">
        <w:rPr>
          <w:sz w:val="24"/>
          <w:szCs w:val="24"/>
        </w:rPr>
        <w:t>Хотя большинство серийных Я-5 имели стандартные бортовые платформы, но существовали и спецмашины на их шасси.</w:t>
      </w:r>
      <w:proofErr w:type="gramEnd"/>
      <w:r w:rsidRPr="00841F36">
        <w:rPr>
          <w:sz w:val="24"/>
          <w:szCs w:val="24"/>
        </w:rPr>
        <w:t xml:space="preserve"> В 1931 г. ремонтно-механический завод в Детском Селе (ныне г. Пушкин Ленинградской</w:t>
      </w:r>
      <w:r w:rsidR="007A47A3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области) приступил к проектированию первого советского автогудронатора АГ-1. В начале 1932 г. АГ-1,</w:t>
      </w:r>
      <w:r w:rsidR="007A47A3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спроектированный инженером Н.И. Обуховым, был</w:t>
      </w:r>
      <w:r w:rsidR="007A47A3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изготовлен на шасси уже </w:t>
      </w:r>
      <w:r w:rsidRPr="00841F36">
        <w:rPr>
          <w:sz w:val="24"/>
          <w:szCs w:val="24"/>
        </w:rPr>
        <w:lastRenderedPageBreak/>
        <w:t>бывшего в эксплуатации грузовика Я-5, оснащенного к тому времени двигателем</w:t>
      </w:r>
      <w:r w:rsidR="007A47A3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АМО-3.</w:t>
      </w:r>
    </w:p>
    <w:p w:rsidR="00A408FB" w:rsidRPr="00841F36" w:rsidRDefault="00A408FB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В том же 1932 г. на самом автозаводе по проекту</w:t>
      </w:r>
      <w:r w:rsidR="00004978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главного механика </w:t>
      </w:r>
      <w:proofErr w:type="spellStart"/>
      <w:r w:rsidRPr="00841F36">
        <w:rPr>
          <w:sz w:val="24"/>
          <w:szCs w:val="24"/>
        </w:rPr>
        <w:t>ЯГАЗа</w:t>
      </w:r>
      <w:proofErr w:type="spellEnd"/>
      <w:r w:rsidRPr="00841F36">
        <w:rPr>
          <w:sz w:val="24"/>
          <w:szCs w:val="24"/>
        </w:rPr>
        <w:t xml:space="preserve"> инженера М.А. Олимпиева</w:t>
      </w:r>
      <w:r w:rsidR="00004978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построили ассенизационную цистерну для замены гужевого обоза аналогичного назначения. Цистерна длиной 4 м, внутри разделенная перегородками на 3 части,</w:t>
      </w:r>
      <w:r w:rsidR="00004978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была изготовлена методом клепки из котельного железа и рассчитана на 5000 л.</w:t>
      </w:r>
    </w:p>
    <w:p w:rsidR="00A408FB" w:rsidRPr="00841F36" w:rsidRDefault="00004978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</w:t>
      </w:r>
      <w:r w:rsidR="007D2FE0">
        <w:rPr>
          <w:sz w:val="24"/>
          <w:szCs w:val="24"/>
        </w:rPr>
        <w:t>В 1932-</w:t>
      </w:r>
      <w:r w:rsidR="00A408FB" w:rsidRPr="00841F36">
        <w:rPr>
          <w:sz w:val="24"/>
          <w:szCs w:val="24"/>
        </w:rPr>
        <w:t>34 г. на шасси Я-5 «</w:t>
      </w:r>
      <w:proofErr w:type="spellStart"/>
      <w:r w:rsidR="00A408FB" w:rsidRPr="00841F36">
        <w:rPr>
          <w:sz w:val="24"/>
          <w:szCs w:val="24"/>
        </w:rPr>
        <w:t>Дормашобъединение</w:t>
      </w:r>
      <w:proofErr w:type="spellEnd"/>
      <w:r w:rsidR="00A408FB" w:rsidRPr="00841F36">
        <w:rPr>
          <w:sz w:val="24"/>
          <w:szCs w:val="24"/>
        </w:rPr>
        <w:t>» и Онежский завод изготавливали снегоочистители, некоторые другие предприятия - топливные</w:t>
      </w:r>
      <w:r w:rsidRPr="00841F36">
        <w:rPr>
          <w:sz w:val="24"/>
          <w:szCs w:val="24"/>
        </w:rPr>
        <w:t xml:space="preserve"> </w:t>
      </w:r>
      <w:r w:rsidR="00A408FB" w:rsidRPr="00841F36">
        <w:rPr>
          <w:sz w:val="24"/>
          <w:szCs w:val="24"/>
        </w:rPr>
        <w:t>цистерны, цистерны для перевозки молока и тому подобные машины.</w:t>
      </w:r>
    </w:p>
    <w:p w:rsidR="002B7812" w:rsidRPr="00841F36" w:rsidRDefault="00FC5393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Отдельно строкой стоит упомянуть пожарные варианты Я-5. Как мы помним, отечественная пожарная</w:t>
      </w:r>
      <w:r w:rsidR="00462DCC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охрана с конца 1920-х гг. начала активно использовать</w:t>
      </w:r>
      <w:r w:rsidR="00462DCC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у себя различные автомобили на шасси Я-3. </w:t>
      </w:r>
      <w:proofErr w:type="gramStart"/>
      <w:r w:rsidRPr="00841F36">
        <w:rPr>
          <w:sz w:val="24"/>
          <w:szCs w:val="24"/>
        </w:rPr>
        <w:t>В начале</w:t>
      </w:r>
      <w:proofErr w:type="gramEnd"/>
      <w:r w:rsidR="00462DCC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1930-х г. все они еще находились в боевом строю и</w:t>
      </w:r>
      <w:r w:rsidR="00791735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замены не требовали. Отсюда понятно, почему на базе</w:t>
      </w:r>
      <w:r w:rsidR="00462DCC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Я-5 пожарных машин почти не строили, но прецеденты все же были. Так, в столице на шасси Я-5 был создан автомобиль химического пенного тушения. На его</w:t>
      </w:r>
      <w:r w:rsidR="00462DCC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платформе был смонтирован агрегат, состоявший из</w:t>
      </w:r>
      <w:r w:rsidR="00791735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двух </w:t>
      </w:r>
      <w:proofErr w:type="spellStart"/>
      <w:r w:rsidRPr="00841F36">
        <w:rPr>
          <w:sz w:val="24"/>
          <w:szCs w:val="24"/>
        </w:rPr>
        <w:t>пеноаккумуляторов</w:t>
      </w:r>
      <w:proofErr w:type="spellEnd"/>
      <w:r w:rsidRPr="00841F36">
        <w:rPr>
          <w:sz w:val="24"/>
          <w:szCs w:val="24"/>
        </w:rPr>
        <w:t xml:space="preserve"> конструкции </w:t>
      </w:r>
      <w:proofErr w:type="gramStart"/>
      <w:r w:rsidRPr="00841F36">
        <w:rPr>
          <w:sz w:val="24"/>
          <w:szCs w:val="24"/>
        </w:rPr>
        <w:t>Гвоздева-Ивановского</w:t>
      </w:r>
      <w:proofErr w:type="gramEnd"/>
      <w:r w:rsidRPr="00841F36">
        <w:rPr>
          <w:sz w:val="24"/>
          <w:szCs w:val="24"/>
        </w:rPr>
        <w:t xml:space="preserve"> и Фролова, в каждый из которых заряжалось</w:t>
      </w:r>
      <w:r w:rsidR="00462DCC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по 550 кг порошка. Машина была оборудована двойной закрытой кабиной для водителя и боевого расчета.</w:t>
      </w:r>
      <w:r w:rsidR="00462DCC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Ящики с запасом порошка размещались под платформой. Для входа на рабочую платформу в задней стенке</w:t>
      </w:r>
      <w:r w:rsidR="00462DCC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кузова имелись две дверцы. </w:t>
      </w:r>
      <w:proofErr w:type="spellStart"/>
      <w:r w:rsidRPr="00841F36">
        <w:rPr>
          <w:sz w:val="24"/>
          <w:szCs w:val="24"/>
        </w:rPr>
        <w:t>Пеноаккумуляторы</w:t>
      </w:r>
      <w:proofErr w:type="spellEnd"/>
      <w:r w:rsidRPr="00841F36">
        <w:rPr>
          <w:sz w:val="24"/>
          <w:szCs w:val="24"/>
        </w:rPr>
        <w:t xml:space="preserve"> могли</w:t>
      </w:r>
      <w:r w:rsidR="00462DCC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работать по одному или оба вместе. Порошок из ящиков подавался в специальные камеры, куда из водопроводной сети поступала и вода, а затем размешивался</w:t>
      </w:r>
      <w:r w:rsidR="00462DCC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специальными миксерами, приводимыми в движение</w:t>
      </w:r>
      <w:r w:rsidR="00462DCC" w:rsidRPr="00841F36">
        <w:rPr>
          <w:sz w:val="24"/>
          <w:szCs w:val="24"/>
        </w:rPr>
        <w:t xml:space="preserve"> </w:t>
      </w:r>
      <w:proofErr w:type="gramStart"/>
      <w:r w:rsidRPr="00841F36">
        <w:rPr>
          <w:sz w:val="24"/>
          <w:szCs w:val="24"/>
        </w:rPr>
        <w:t>от</w:t>
      </w:r>
      <w:proofErr w:type="gramEnd"/>
      <w:r w:rsidRPr="00841F36">
        <w:rPr>
          <w:sz w:val="24"/>
          <w:szCs w:val="24"/>
        </w:rPr>
        <w:t xml:space="preserve"> </w:t>
      </w:r>
      <w:proofErr w:type="gramStart"/>
      <w:r w:rsidRPr="00841F36">
        <w:rPr>
          <w:sz w:val="24"/>
          <w:szCs w:val="24"/>
        </w:rPr>
        <w:t>КОМ</w:t>
      </w:r>
      <w:proofErr w:type="gramEnd"/>
      <w:r w:rsidRPr="00841F36">
        <w:rPr>
          <w:sz w:val="24"/>
          <w:szCs w:val="24"/>
        </w:rPr>
        <w:t xml:space="preserve"> автомобиля. Недостатками машины являлись</w:t>
      </w:r>
      <w:r w:rsidR="00791735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отсутствие пожарного насоса (ввиду сложности одновременного привода и насоса, и миксеров) и неэкономичность работы (после запуска </w:t>
      </w:r>
      <w:proofErr w:type="spellStart"/>
      <w:r w:rsidRPr="00841F36">
        <w:rPr>
          <w:sz w:val="24"/>
          <w:szCs w:val="24"/>
        </w:rPr>
        <w:t>пеноаккумулятор</w:t>
      </w:r>
      <w:proofErr w:type="spellEnd"/>
      <w:r w:rsidRPr="00841F36">
        <w:rPr>
          <w:sz w:val="24"/>
          <w:szCs w:val="24"/>
        </w:rPr>
        <w:t xml:space="preserve"> в</w:t>
      </w:r>
      <w:r w:rsidR="00462DCC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обязательном порядке расходовал весь запас порошка). И все же в целом в условиях Москвы такая машина</w:t>
      </w:r>
      <w:r w:rsidR="00791735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была необходима и вполне себя оправдывала Интересно также, что иногда ярославские грузовики служили донорами для импортной пожарной</w:t>
      </w:r>
      <w:r w:rsidR="00462DCC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техники. </w:t>
      </w:r>
      <w:proofErr w:type="gramStart"/>
      <w:r w:rsidRPr="00841F36">
        <w:rPr>
          <w:sz w:val="24"/>
          <w:szCs w:val="24"/>
        </w:rPr>
        <w:t>Например, в пожарной охране Краснодара</w:t>
      </w:r>
      <w:r w:rsidR="00462DCC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эксплуатировалась партия закупленных в Германии</w:t>
      </w:r>
      <w:r w:rsidR="00462DCC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автомобилей «Мерседес-</w:t>
      </w:r>
      <w:proofErr w:type="spellStart"/>
      <w:r w:rsidRPr="00841F36">
        <w:rPr>
          <w:sz w:val="24"/>
          <w:szCs w:val="24"/>
        </w:rPr>
        <w:t>Бенц</w:t>
      </w:r>
      <w:proofErr w:type="spellEnd"/>
      <w:r w:rsidRPr="00841F36">
        <w:rPr>
          <w:sz w:val="24"/>
          <w:szCs w:val="24"/>
        </w:rPr>
        <w:t>», обладавших лучшими</w:t>
      </w:r>
      <w:r w:rsidR="00462DCC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характеристиками, нежели отечественные.</w:t>
      </w:r>
      <w:proofErr w:type="gramEnd"/>
      <w:r w:rsidRPr="00841F36">
        <w:rPr>
          <w:sz w:val="24"/>
          <w:szCs w:val="24"/>
        </w:rPr>
        <w:t xml:space="preserve"> Однако их</w:t>
      </w:r>
      <w:r w:rsidR="00791735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ходовая часть (колеса со спицами и т.д.) оказалась недостаточно надежной и долговечной в условиях отечественного бездорожья. Ввиду этого родилась местная</w:t>
      </w:r>
      <w:r w:rsidR="00462DCC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модернизация импортной техники: на раму «Мерседеса» устанавливали все основные элементы шасси от</w:t>
      </w:r>
      <w:r w:rsidR="00462DCC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Я-5 (карданную передачу, рулевой механизм, подвеску,</w:t>
      </w:r>
      <w:r w:rsidR="00462DCC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мосты, колеса и шины), в результате чего появлялся</w:t>
      </w:r>
      <w:r w:rsidR="00462DCC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гибридный вариант с ярославской ходовой частью, более приспособленной к тяжелым дорожным условиям</w:t>
      </w:r>
      <w:r w:rsidR="00462DCC" w:rsidRPr="00841F36">
        <w:rPr>
          <w:sz w:val="24"/>
          <w:szCs w:val="24"/>
        </w:rPr>
        <w:t>.</w:t>
      </w:r>
    </w:p>
    <w:p w:rsidR="00FC5393" w:rsidRPr="00841F36" w:rsidRDefault="00462DCC" w:rsidP="00B5676F">
      <w:pPr>
        <w:pStyle w:val="20"/>
        <w:spacing w:before="0" w:after="0" w:line="240" w:lineRule="auto"/>
        <w:ind w:firstLine="0"/>
        <w:jc w:val="left"/>
        <w:rPr>
          <w:sz w:val="24"/>
          <w:szCs w:val="24"/>
        </w:rPr>
      </w:pPr>
      <w:r w:rsidRPr="00841F36">
        <w:rPr>
          <w:sz w:val="24"/>
          <w:szCs w:val="24"/>
        </w:rPr>
        <w:t xml:space="preserve"> В целом же, подводя черту под «пятитонкой» Я-5,</w:t>
      </w:r>
      <w:r w:rsidR="002B7812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можно сделать следующий вывод: этот грузовик представлял собой очень удачную и добротную конструкцию, в годы производства являлся весьма современным, нисколько не уступавшим лучшим зарубежным</w:t>
      </w:r>
      <w:r w:rsidR="002B7812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образцам машин такого класса, а в эксплуатации показал себя надежным, неприхотливым и </w:t>
      </w:r>
      <w:r w:rsidR="002B7812" w:rsidRPr="00841F36">
        <w:rPr>
          <w:sz w:val="24"/>
          <w:szCs w:val="24"/>
        </w:rPr>
        <w:t>в</w:t>
      </w:r>
      <w:r w:rsidRPr="00841F36">
        <w:rPr>
          <w:sz w:val="24"/>
          <w:szCs w:val="24"/>
        </w:rPr>
        <w:t>ыносливым.</w:t>
      </w:r>
      <w:r w:rsidR="002B7812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При паспортной грузоподъемности в 5 т он был способен везти и значительно больший груз, чего уже</w:t>
      </w:r>
      <w:r w:rsidR="002B7812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нельзя сказать про последующие ярославские модели</w:t>
      </w:r>
      <w:r w:rsidR="002B7812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периода 1930-х г. Кроме того, именно Я-5 оказался самым мощным и большегрузным серийным двухосным</w:t>
      </w:r>
      <w:r w:rsidR="00791735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>грузовым автомобилем в довоенном СССР, сохраняя за</w:t>
      </w:r>
      <w:r w:rsidR="002B7812" w:rsidRPr="00841F36">
        <w:rPr>
          <w:sz w:val="24"/>
          <w:szCs w:val="24"/>
        </w:rPr>
        <w:t xml:space="preserve"> </w:t>
      </w:r>
      <w:r w:rsidRPr="00841F36">
        <w:rPr>
          <w:sz w:val="24"/>
          <w:szCs w:val="24"/>
        </w:rPr>
        <w:t xml:space="preserve">собой этот титул </w:t>
      </w:r>
      <w:proofErr w:type="gramStart"/>
      <w:r w:rsidRPr="00841F36">
        <w:rPr>
          <w:sz w:val="24"/>
          <w:szCs w:val="24"/>
        </w:rPr>
        <w:t>аж</w:t>
      </w:r>
      <w:proofErr w:type="gramEnd"/>
      <w:r w:rsidRPr="00841F36">
        <w:rPr>
          <w:sz w:val="24"/>
          <w:szCs w:val="24"/>
        </w:rPr>
        <w:t xml:space="preserve"> до 1947 г.</w:t>
      </w:r>
    </w:p>
    <w:p w:rsidR="000E5ABB" w:rsidRPr="00841F36" w:rsidRDefault="000E5ABB" w:rsidP="00B5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E5ABB" w:rsidRPr="00841F36" w:rsidSect="00232D70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24"/>
    <w:rsid w:val="00003D63"/>
    <w:rsid w:val="00004978"/>
    <w:rsid w:val="0005261F"/>
    <w:rsid w:val="00053E8A"/>
    <w:rsid w:val="00073B87"/>
    <w:rsid w:val="000914D7"/>
    <w:rsid w:val="000B4022"/>
    <w:rsid w:val="000B615A"/>
    <w:rsid w:val="000D1E5B"/>
    <w:rsid w:val="000E5ABB"/>
    <w:rsid w:val="00123414"/>
    <w:rsid w:val="00165BF5"/>
    <w:rsid w:val="00174BC7"/>
    <w:rsid w:val="00177063"/>
    <w:rsid w:val="001A133D"/>
    <w:rsid w:val="00201A84"/>
    <w:rsid w:val="00232D70"/>
    <w:rsid w:val="00277618"/>
    <w:rsid w:val="00283292"/>
    <w:rsid w:val="002872C2"/>
    <w:rsid w:val="0029602B"/>
    <w:rsid w:val="002B7812"/>
    <w:rsid w:val="002D6740"/>
    <w:rsid w:val="002D7E4B"/>
    <w:rsid w:val="002F0A93"/>
    <w:rsid w:val="00306D3B"/>
    <w:rsid w:val="003251B1"/>
    <w:rsid w:val="00334FFB"/>
    <w:rsid w:val="00372037"/>
    <w:rsid w:val="003D1ED9"/>
    <w:rsid w:val="003F7957"/>
    <w:rsid w:val="00400BA0"/>
    <w:rsid w:val="00442024"/>
    <w:rsid w:val="00462DCC"/>
    <w:rsid w:val="00487ACA"/>
    <w:rsid w:val="004943AF"/>
    <w:rsid w:val="004C7250"/>
    <w:rsid w:val="004E1EB7"/>
    <w:rsid w:val="004E53EE"/>
    <w:rsid w:val="005034EE"/>
    <w:rsid w:val="00505F4F"/>
    <w:rsid w:val="00521183"/>
    <w:rsid w:val="0052150E"/>
    <w:rsid w:val="00541490"/>
    <w:rsid w:val="00581758"/>
    <w:rsid w:val="00595179"/>
    <w:rsid w:val="00597C03"/>
    <w:rsid w:val="005A78F9"/>
    <w:rsid w:val="005C03B5"/>
    <w:rsid w:val="005C603D"/>
    <w:rsid w:val="00616355"/>
    <w:rsid w:val="006A7416"/>
    <w:rsid w:val="006E478A"/>
    <w:rsid w:val="007016CB"/>
    <w:rsid w:val="00713CC5"/>
    <w:rsid w:val="00766F83"/>
    <w:rsid w:val="00791735"/>
    <w:rsid w:val="007A2B75"/>
    <w:rsid w:val="007A3F4D"/>
    <w:rsid w:val="007A47A3"/>
    <w:rsid w:val="007B1C57"/>
    <w:rsid w:val="007D2731"/>
    <w:rsid w:val="007D2FE0"/>
    <w:rsid w:val="007E66BA"/>
    <w:rsid w:val="007F0C1C"/>
    <w:rsid w:val="007F3AC9"/>
    <w:rsid w:val="00837C6F"/>
    <w:rsid w:val="00841F36"/>
    <w:rsid w:val="00870842"/>
    <w:rsid w:val="00883805"/>
    <w:rsid w:val="00896481"/>
    <w:rsid w:val="008F13A4"/>
    <w:rsid w:val="008F2BDD"/>
    <w:rsid w:val="00947A1D"/>
    <w:rsid w:val="009B32CD"/>
    <w:rsid w:val="009D66AB"/>
    <w:rsid w:val="009E64F1"/>
    <w:rsid w:val="00A154D0"/>
    <w:rsid w:val="00A23033"/>
    <w:rsid w:val="00A378B7"/>
    <w:rsid w:val="00A408FB"/>
    <w:rsid w:val="00AB24DF"/>
    <w:rsid w:val="00AB7A00"/>
    <w:rsid w:val="00AE7A6A"/>
    <w:rsid w:val="00B0181B"/>
    <w:rsid w:val="00B01D0E"/>
    <w:rsid w:val="00B5676F"/>
    <w:rsid w:val="00B71354"/>
    <w:rsid w:val="00B74409"/>
    <w:rsid w:val="00B83AD3"/>
    <w:rsid w:val="00B9370C"/>
    <w:rsid w:val="00B96802"/>
    <w:rsid w:val="00BB1032"/>
    <w:rsid w:val="00BD45DA"/>
    <w:rsid w:val="00BE0F1C"/>
    <w:rsid w:val="00C01ADE"/>
    <w:rsid w:val="00C46254"/>
    <w:rsid w:val="00C60C8B"/>
    <w:rsid w:val="00C713D3"/>
    <w:rsid w:val="00C80952"/>
    <w:rsid w:val="00CA5E0D"/>
    <w:rsid w:val="00CE24E9"/>
    <w:rsid w:val="00D04975"/>
    <w:rsid w:val="00D71E73"/>
    <w:rsid w:val="00D9359E"/>
    <w:rsid w:val="00DA41C7"/>
    <w:rsid w:val="00DC750D"/>
    <w:rsid w:val="00E06C4C"/>
    <w:rsid w:val="00E111DB"/>
    <w:rsid w:val="00E238F3"/>
    <w:rsid w:val="00E464C5"/>
    <w:rsid w:val="00E54D79"/>
    <w:rsid w:val="00E6707B"/>
    <w:rsid w:val="00E706AA"/>
    <w:rsid w:val="00E75C1F"/>
    <w:rsid w:val="00E816F1"/>
    <w:rsid w:val="00EF2AEA"/>
    <w:rsid w:val="00F65F99"/>
    <w:rsid w:val="00F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6E478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okAntiqua8pt">
    <w:name w:val="Колонтитул + Book Antiqua;8 pt"/>
    <w:basedOn w:val="a3"/>
    <w:rsid w:val="006E478A"/>
    <w:rPr>
      <w:rFonts w:ascii="Book Antiqua" w:eastAsia="Book Antiqua" w:hAnsi="Book Antiqua" w:cs="Book Antiqu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E47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BookAntiqua85pt">
    <w:name w:val="Основной текст (2) + Book Antiqua;8;5 pt"/>
    <w:basedOn w:val="2"/>
    <w:rsid w:val="006E478A"/>
    <w:rPr>
      <w:rFonts w:ascii="Book Antiqua" w:eastAsia="Book Antiqua" w:hAnsi="Book Antiqua" w:cs="Book Antiqu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478A"/>
    <w:rPr>
      <w:rFonts w:ascii="Palatino Linotype" w:eastAsia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3BookAntiqua10pt">
    <w:name w:val="Основной текст (3) + Book Antiqua;10 pt"/>
    <w:basedOn w:val="3"/>
    <w:rsid w:val="006E478A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6E478A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6E478A"/>
    <w:pPr>
      <w:widowControl w:val="0"/>
      <w:shd w:val="clear" w:color="auto" w:fill="FFFFFF"/>
      <w:spacing w:before="240" w:after="240" w:line="254" w:lineRule="exact"/>
      <w:ind w:firstLine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6E478A"/>
    <w:pPr>
      <w:widowControl w:val="0"/>
      <w:shd w:val="clear" w:color="auto" w:fill="FFFFFF"/>
      <w:spacing w:before="240" w:after="240" w:line="0" w:lineRule="atLeas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841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F3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016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6E478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okAntiqua8pt">
    <w:name w:val="Колонтитул + Book Antiqua;8 pt"/>
    <w:basedOn w:val="a3"/>
    <w:rsid w:val="006E478A"/>
    <w:rPr>
      <w:rFonts w:ascii="Book Antiqua" w:eastAsia="Book Antiqua" w:hAnsi="Book Antiqua" w:cs="Book Antiqu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E47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BookAntiqua85pt">
    <w:name w:val="Основной текст (2) + Book Antiqua;8;5 pt"/>
    <w:basedOn w:val="2"/>
    <w:rsid w:val="006E478A"/>
    <w:rPr>
      <w:rFonts w:ascii="Book Antiqua" w:eastAsia="Book Antiqua" w:hAnsi="Book Antiqua" w:cs="Book Antiqu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478A"/>
    <w:rPr>
      <w:rFonts w:ascii="Palatino Linotype" w:eastAsia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3BookAntiqua10pt">
    <w:name w:val="Основной текст (3) + Book Antiqua;10 pt"/>
    <w:basedOn w:val="3"/>
    <w:rsid w:val="006E478A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6E478A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6E478A"/>
    <w:pPr>
      <w:widowControl w:val="0"/>
      <w:shd w:val="clear" w:color="auto" w:fill="FFFFFF"/>
      <w:spacing w:before="240" w:after="240" w:line="254" w:lineRule="exact"/>
      <w:ind w:firstLine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6E478A"/>
    <w:pPr>
      <w:widowControl w:val="0"/>
      <w:shd w:val="clear" w:color="auto" w:fill="FFFFFF"/>
      <w:spacing w:before="240" w:after="240" w:line="0" w:lineRule="atLeas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841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F3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01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6</Pages>
  <Words>3622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25</cp:revision>
  <dcterms:created xsi:type="dcterms:W3CDTF">2019-09-15T08:29:00Z</dcterms:created>
  <dcterms:modified xsi:type="dcterms:W3CDTF">2025-05-25T16:42:00Z</dcterms:modified>
</cp:coreProperties>
</file>