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12090" w:h="9371" w:hRule="exact" w:wrap="none" w:vAnchor="page" w:hAnchor="page" w:x="163" w:y="102"/>
        <w:widowControl w:val="0"/>
        <w:keepNext w:val="0"/>
        <w:keepLines w:val="0"/>
        <w:shd w:val="clear" w:color="auto" w:fill="auto"/>
        <w:bidi w:val="0"/>
        <w:spacing w:before="0" w:after="48" w:line="210" w:lineRule="exact"/>
        <w:ind w:left="0" w:right="0" w:firstLine="0"/>
      </w:pPr>
      <w:bookmarkStart w:id="0" w:name="bookmark0"/>
      <w:r>
        <w:rPr>
          <w:rStyle w:val="CharStyle5"/>
          <w:b w:val="0"/>
          <w:bCs w:val="0"/>
        </w:rPr>
        <w:t>Сатураторные установки и сифонозарядные станции</w:t>
      </w:r>
      <w:bookmarkEnd w:id="0"/>
    </w:p>
    <w:p>
      <w:pPr>
        <w:pStyle w:val="Style6"/>
        <w:framePr w:w="12090" w:h="9371" w:hRule="exact" w:wrap="none" w:vAnchor="page" w:hAnchor="page" w:x="163" w:y="102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rStyle w:val="CharStyle8"/>
        </w:rPr>
        <w:t xml:space="preserve">Сатураторные установки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предназначены для приготовления и отпуска покупателям газированной воды с сиропом и без сиропа. Сатурацией называется</w:t>
        <w:br/>
        <w:t>процесс насыщения охлажденной питьевой воды углекислым газом. Углекислый газ, растворенный в воде, придает ей кисловатый вкус, способность</w:t>
        <w:br/>
        <w:t>хорошо утолять жажду, задерживать развитие микроорганизмов и сохранять свое качество при хранении. Готовая газированная вода должна содержать</w:t>
        <w:br/>
        <w:t>растворенного углекислого газа не менее 0,4% по весу, что соответствует 4 г газа на 1 л воды. Важнейшими факторами, влияющими на процесс сатурации,</w:t>
        <w:br/>
        <w:t>являются давление углекислого газа и температура воды. Чем выше давление сатурации, тем лучше углекислый газ растворяется в воде и тем выше</w:t>
        <w:br/>
        <w:t>качество напитка. С понижением температуры воды увеличивается объем растворенного в ней газа. Поэтому при сатурации вода должна иметь</w:t>
        <w:br/>
        <w:t>температуру в пределах 8 -12° С. Охлаждают воду с помощью льда или холодильных машин.</w:t>
      </w:r>
    </w:p>
    <w:p>
      <w:pPr>
        <w:pStyle w:val="Style6"/>
        <w:framePr w:w="12090" w:h="9371" w:hRule="exact" w:wrap="none" w:vAnchor="page" w:hAnchor="page" w:x="163" w:y="102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Сатураторные установки подразделяют на две группы: с наливным сатуратором и автоматическим сатуратором. В установках с наливным сатуратором</w:t>
        <w:br/>
        <w:t>вначале вручную приготовляют газированную воду, а затем отпускают ее покупателям. В автоматических сатураторах процесс приготовления и отпуска</w:t>
        <w:br/>
        <w:t>газированной воды происходит одновременно. Применение автосатураторов значительно облегчает труд, повышает его производительность,</w:t>
        <w:br/>
        <w:t>обеспечивает высокую точность дозы напитка и хорошее его качество. Сатураторные установки выпускаются стационарными и передвижными.</w:t>
      </w:r>
    </w:p>
    <w:p>
      <w:pPr>
        <w:pStyle w:val="Style6"/>
        <w:framePr w:w="12090" w:h="9371" w:hRule="exact" w:wrap="none" w:vAnchor="page" w:hAnchor="page" w:x="163" w:y="102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Установка с наливным сатуратором. Установка состоит из наливного сатуратора С - ЗМ, углекислотного баллона, редуктора УР - 2, раздаточной колонки КВ</w:t>
        <w:br/>
        <w:t>-1, стаканомойки, водоохладителя, а также прилавка (стойки) или тележки типа ТСН - 66.</w:t>
      </w:r>
    </w:p>
    <w:p>
      <w:pPr>
        <w:pStyle w:val="Style6"/>
        <w:framePr w:w="12090" w:h="9371" w:hRule="exact" w:wrap="none" w:vAnchor="page" w:hAnchor="page" w:x="163" w:y="102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Наливной сатуратор служит для приготовления газированной воды. Он представляет собой установленный на четырех стойках двухслойный</w:t>
        <w:br/>
        <w:t>цилиндрический бак полезной емкостью 40 л с двумя донышками сферической формы. Внутри сатуратора закреплен вал с мешалкой. Мешалка имеет две</w:t>
        <w:br/>
        <w:t>лопасти и приводится в действие с помощью съемной рукоятки, насаживаемой на выступающий конец вала. С наружной стороны сатуратора</w:t>
        <w:br/>
        <w:t>расположены штуцера для крепления манометра, предохранительного клапана открывающегося при давлении свыше 3-5 н/м2 (3 кг/см2), воздушного</w:t>
        <w:br/>
        <w:t>крана для выпуска из сатуратора воздуха и углекислого газа; штуцеров подачи водопроводной воды, газа и выпуска газированной воды. На штуцерах</w:t>
        <w:br/>
        <w:t>закрепляют шланги, изготовленные из пищевой резины с многослойной холщевой прокладкой.</w:t>
      </w:r>
    </w:p>
    <w:p>
      <w:pPr>
        <w:pStyle w:val="Style6"/>
        <w:framePr w:w="12090" w:h="9371" w:hRule="exact" w:wrap="none" w:vAnchor="page" w:hAnchor="page" w:x="163" w:y="102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Углекислотный баллон содержит под давлением (50 -70) 105 н/м (50 -70 кг/см2) жидкий углекислый газ. Баллоны изготовляют из стальных труб и</w:t>
        <w:br/>
        <w:t>окрашивают в черный цвет. На баллоне должна быть надпись желтого цвета «Углекислота». Баллон имеет запорный вентиль для выпуска газа, защитный</w:t>
        <w:br/>
        <w:t>колпак, а также стальной башмак для установки баллона в вертикальном положении. На проверенные баллоны наносят клеймо, в котором содержатся</w:t>
        <w:br/>
        <w:t>следующие данные: товарный знак завода - изготовителя, номер баллона, дата изготовления, испытания на прочность, рабочее давление, пробное</w:t>
        <w:br/>
        <w:t>гидравлическое давление, емкость баллона в литрах, масса баллона в килограммах и клеймо ОТК завода - изготовителя. В торговле применяют баллоны</w:t>
        <w:br/>
        <w:t>преимущественно емкостью 40 л, вмещающие 25 кг жидкого углекислого газа.</w:t>
      </w:r>
    </w:p>
    <w:p>
      <w:pPr>
        <w:pStyle w:val="Style6"/>
        <w:framePr w:w="12090" w:h="9371" w:hRule="exact" w:wrap="none" w:vAnchor="page" w:hAnchor="page" w:x="163" w:y="102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Углекислотный редуктор УР - 2 понижает давление газа, поступающего из баллона до рабочего давления (0,5 -3) -105 н/м2 (0,5 -3 кг/см2), и автоматически</w:t>
        <w:br/>
        <w:t>поддерживает его на этом уровне. На корпусе редуктора смонтированы следующие части: манометры, показывающие давление в баллоне и сатураторе,</w:t>
        <w:br/>
        <w:t>предохранительный клапан для выпуска газа давлением свыше 3-5 н/м2 (3 кг/см2), штуцер с накидной гайкой для крепления к баллону, запорный вентиль</w:t>
        <w:br/>
        <w:t>со штуцером для подсоединения к сатуратору и регулировочный винт. При вращении винта по часовой стрелке рабочее давление (т. е. давление в</w:t>
        <w:br/>
        <w:t>сатураторе) повышается, при вращении против часовой стрелки -понижается. Производительность редуктора не менее 100 л газа в минуту.</w:t>
      </w:r>
    </w:p>
    <w:p>
      <w:pPr>
        <w:pStyle w:val="Style6"/>
        <w:framePr w:w="12090" w:h="9371" w:hRule="exact" w:wrap="none" w:vAnchor="page" w:hAnchor="page" w:x="163" w:y="102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Раздаточная колонка КВ - 1 позволяет отпускать газированную воду с сиропом и без сиропа. Колонка состоит из стойки, раздаточного крана для</w:t>
        <w:br/>
        <w:t>газированной воды и двух кронштейнов, на которых укрепляют стеклянные мерные колбы. Стойка крепится к крышке прилавка (стола) с помощью шурупов</w:t>
        <w:br/>
        <w:t>или винтов с гайками. К раздаточному крану подводится шланг от сатуратора. При поворачивании рукоятки крана газированная вода сливается в стакан.</w:t>
        <w:br/>
        <w:t>Колбы емкостью 0,75 л каждая имеют крышки и сиропные краны.</w:t>
      </w:r>
    </w:p>
    <w:p>
      <w:pPr>
        <w:pStyle w:val="Style6"/>
        <w:framePr w:w="12090" w:h="9371" w:hRule="exact" w:wrap="none" w:vAnchor="page" w:hAnchor="page" w:x="163" w:y="102"/>
        <w:widowControl w:val="0"/>
        <w:keepNext w:val="0"/>
        <w:keepLines w:val="0"/>
        <w:shd w:val="clear" w:color="auto" w:fill="auto"/>
        <w:bidi w:val="0"/>
        <w:spacing w:before="0" w:after="149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Стаканомойка СМ -1 состоит из чаши, козырька, вентиля со штуцером для подсоединения к водопроводу и диска для установки и мойки стакана. Диск</w:t>
        <w:br/>
        <w:t>снабжен рукояткой. В центре диска и по его окружности расположены мелкие отверстия, через которые вытекает вода и обмывает стакан снаружи и</w:t>
        <w:br/>
        <w:t>изнутри. Вентиль открывается при повороте диска за рукоятку против часовой стрелки на 90°. Использованная вода собирается в чаше и через сливной</w:t>
        <w:br/>
        <w:t>штуцер сливается в канализацию. Козырек с окном для установки стакана предохраняет от разбрызгивания воды при промывке.</w:t>
      </w:r>
    </w:p>
    <w:p>
      <w:pPr>
        <w:pStyle w:val="Style6"/>
        <w:framePr w:w="12090" w:h="9371" w:hRule="exact" w:wrap="none" w:vAnchor="page" w:hAnchor="page" w:x="163" w:y="102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Водоохладитель представляет собой змеевик, помещенный в ванну со льдом. Вода, проходя по змеевику, охлаждается до 8ч -12° С.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522" w:h="953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framePr w:w="12090" w:h="7864" w:hRule="exact" w:wrap="none" w:vAnchor="page" w:hAnchor="page" w:x="163"/>
        <w:widowControl w:val="0"/>
        <w:keepNext w:val="0"/>
        <w:keepLines w:val="0"/>
        <w:shd w:val="clear" w:color="auto" w:fill="auto"/>
        <w:bidi w:val="0"/>
        <w:spacing w:before="0" w:after="0" w:line="36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Водоохладитель представляет собой змеевик, помещенный в ванну со льдом. Вода, проходя по змеевику, охлаждается до 8ч -12° С.</w:t>
      </w:r>
    </w:p>
    <w:p>
      <w:pPr>
        <w:pStyle w:val="Style6"/>
        <w:framePr w:w="12090" w:h="7864" w:hRule="exact" w:wrap="none" w:vAnchor="page" w:hAnchor="page" w:x="163"/>
        <w:widowControl w:val="0"/>
        <w:keepNext w:val="0"/>
        <w:keepLines w:val="0"/>
        <w:shd w:val="clear" w:color="auto" w:fill="auto"/>
        <w:bidi w:val="0"/>
        <w:spacing w:before="0" w:after="0" w:line="36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Тележка ТСН - 66 состоит из ходовой части, корпуса и съемного тента для защиты продавца от солнца и дождя.</w:t>
      </w:r>
    </w:p>
    <w:p>
      <w:pPr>
        <w:pStyle w:val="Style6"/>
        <w:framePr w:w="12090" w:h="7864" w:hRule="exact" w:wrap="none" w:vAnchor="page" w:hAnchor="page" w:x="163"/>
        <w:widowControl w:val="0"/>
        <w:keepNext w:val="0"/>
        <w:keepLines w:val="0"/>
        <w:shd w:val="clear" w:color="auto" w:fill="auto"/>
        <w:bidi w:val="0"/>
        <w:spacing w:before="0" w:after="0" w:line="36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Ходовая часть тележки имеет четыре колеса, два из которых поворотные. Неповоротные колеса во время стоянки стопорятся винтами.</w:t>
      </w:r>
    </w:p>
    <w:p>
      <w:pPr>
        <w:pStyle w:val="Style6"/>
        <w:framePr w:w="12090" w:h="7864" w:hRule="exact" w:wrap="none" w:vAnchor="page" w:hAnchor="page" w:x="163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Корпус изготовлен с двойными стенками и слоем теплоизоляции между ними. Внутренний объем тележки образует ванну, в которую устанавливают</w:t>
        <w:br/>
        <w:t>сатуратор и змеевик водоохладителя. Лед небольшими кусками укладывают на дно ванны, к змеевику и вплотную к стенкам сатуратора. Сверху тележка</w:t>
        <w:br/>
        <w:t>закрывается двумя крышками -неподвижной и откидной. Последняя предназначена для загрузки льда.</w:t>
      </w:r>
    </w:p>
    <w:p>
      <w:pPr>
        <w:pStyle w:val="Style6"/>
        <w:framePr w:w="12090" w:h="7864" w:hRule="exact" w:wrap="none" w:vAnchor="page" w:hAnchor="page" w:x="163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хранения банок с сиропом, спецодеждой и инвентаря в тележке сконструирован отсек с запирающейся дверцей; для закрытия стаканомойки и</w:t>
        <w:br/>
        <w:t>раздаточной колонки после окончания работы -защитные кожухи. Тележка имеет размеры, мм: длина 1070, ширина 620, высота (с тентом) 1800.</w:t>
      </w:r>
    </w:p>
    <w:p>
      <w:pPr>
        <w:pStyle w:val="Style6"/>
        <w:framePr w:w="12090" w:h="7864" w:hRule="exact" w:wrap="none" w:vAnchor="page" w:hAnchor="page" w:x="163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подготовке сатураторной установки к работе на вал мешалки надевают рукоятку, проверяют правильность подсоединения шлангов к водопроводу,</w:t>
        <w:br/>
        <w:t>канализации, раздаточной колонке и редуктору на углекислотном баллоне. Баллон должен быть надежно закреплен в вертикальном положении. Его</w:t>
        <w:br/>
        <w:t>помещают в шкафчик с запирающейся дверцей или накрывают светлой тканью, уменьшающей нагрев баллона. В ванну водоохладителя укладывают</w:t>
        <w:br/>
        <w:t>измельченный лед.</w:t>
      </w:r>
    </w:p>
    <w:p>
      <w:pPr>
        <w:pStyle w:val="Style6"/>
        <w:framePr w:w="12090" w:h="7864" w:hRule="exact" w:wrap="none" w:vAnchor="page" w:hAnchor="page" w:x="163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Газированную воду приготовляют следующим образом. Открывают водопроводный вентиль и воздушный кран. После заполнения сатуратора водой (из</w:t>
        <w:br/>
        <w:t>воздушного крана потечет вода) воздушный кран закрывают и под давлением не менее 0,5 -105 я/ж2 (0,5 кг/см2) впускают в сатуратор углекислый газ. При</w:t>
        <w:br/>
        <w:t>этом сначала закрывают запорный вентиль редуктора и отворачивают на несколько оборотов (против часовой стрелки) его регулировочный винт. Затем</w:t>
        <w:br/>
        <w:t>осторожно открывают вентиль баллона и, медленно завертывая регулировочный винт, устанавливают по манометру нужное давление газа, открывают</w:t>
        <w:br/>
        <w:t>запорный вентиль редуктора и впускают газ в сатуратор. После слива из сатуратора через раздаточный кран колонки 6 -10 л воды регулировочным винтом</w:t>
        <w:br/>
        <w:t>доводят давление газа до 2 -105 н/м2 (2 кг/см2). Вращением рукоятки мешалки перемешивают воду с газом до тех пор. пока в сатураторе не установится</w:t>
        <w:br/>
        <w:t>постоянное давление по манометру. Приготовленную газированную воду отпускают покупателям в стаканы порциями по 0,2 или 0,18 л воды и 0,02 л</w:t>
        <w:br/>
        <w:t>сиропа.</w:t>
      </w:r>
    </w:p>
    <w:p>
      <w:pPr>
        <w:pStyle w:val="Style6"/>
        <w:framePr w:w="12090" w:h="7864" w:hRule="exact" w:wrap="none" w:vAnchor="page" w:hAnchor="page" w:x="163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Готовая газированная вода, налитая в стакан, должна быть прозрачной, без мутного осадка. По всей массе воды должны интенсивно выделяться мелкие</w:t>
        <w:br/>
        <w:t>пузырьки газа. На вкус вода должна быть кисловатой, вызывая ощущение легкого покалывания во рту. Не допускается наличие какого - либо</w:t>
        <w:br/>
        <w:t>специфического запаха или привкуса (затхлости, горьковатости и т. д.).</w:t>
      </w:r>
    </w:p>
    <w:p>
      <w:pPr>
        <w:pStyle w:val="Style6"/>
        <w:framePr w:w="12090" w:h="7864" w:hRule="exact" w:wrap="none" w:vAnchor="page" w:hAnchor="page" w:x="163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отпуске газированной воды давление ее в сатураторе не должно падать ниже 100 н/м2 (1 кг/см2). Это давление поддерживают в течение всего</w:t>
        <w:br/>
        <w:t>периода раздачи газированной воды из сатуратора. При израсходовании воды вновь приступают к заполнению сатуратора водопроводной водой и</w:t>
        <w:br/>
        <w:t>насыщению ее углекислым газом.</w:t>
      </w:r>
    </w:p>
    <w:p>
      <w:pPr>
        <w:pStyle w:val="Style6"/>
        <w:framePr w:w="12090" w:h="7864" w:hRule="exact" w:wrap="none" w:vAnchor="page" w:hAnchor="page" w:x="163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окончании работы закрывают вентили баллона, редуктора и водопровода. Из сатуратора сливают всю неиспользованную воду, выпускают остаточный</w:t>
        <w:br/>
        <w:t>углекислый газ (открыв воздушный кран) и сливают в посуду остатки сиропа. На передвижных сатураторных установках снимают редуктор с баллона и</w:t>
        <w:br/>
        <w:t>навертывают на него колпак.</w:t>
      </w:r>
    </w:p>
    <w:p>
      <w:pPr>
        <w:pStyle w:val="Style6"/>
        <w:framePr w:w="12090" w:h="7864" w:hRule="exact" w:wrap="none" w:vAnchor="page" w:hAnchor="page" w:x="16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Установка с автосатуратором. Установка состоит из автосатуратора АС -1, углекислотного баллона с редуктором УР - 2, стаканомойки. водоохладителя.</w:t>
        <w:br/>
        <w:t>тележки типа ТСА - 66 или прилавка (стойки).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522" w:h="9530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5">
    <w:name w:val="Заголовок №1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7">
    <w:name w:val="Основной текст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8">
    <w:name w:val="Основной текст (2) + Полужирный"/>
    <w:basedOn w:val="CharStyle7"/>
    <w:rPr>
      <w:lang w:val="ru-RU" w:eastAsia="ru-RU" w:bidi="ru-RU"/>
      <w:b/>
      <w:bCs/>
      <w:w w:val="100"/>
      <w:spacing w:val="0"/>
      <w:color w:val="000000"/>
      <w:position w:val="0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jc w:val="both"/>
      <w:outlineLvl w:val="0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FFFFFF"/>
      <w:jc w:val="both"/>
      <w:spacing w:before="120" w:after="120" w:line="196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