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D0" w:rsidRDefault="00805563" w:rsidP="00C1673C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02-469 ЗиЛ-ММЗ-164Н или 164</w:t>
      </w:r>
      <w:r w:rsidR="007D42D0" w:rsidRPr="007D42D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АН 4х2 седельный тягач с одноосн</w:t>
      </w:r>
      <w:r w:rsidR="0007191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ым бортовым полуприцепом </w:t>
      </w:r>
      <w:r w:rsidR="00B1103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общего назначения </w:t>
      </w:r>
      <w:r w:rsidR="0007191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ММЗ-</w:t>
      </w:r>
      <w:r w:rsidR="007D42D0" w:rsidRPr="007D42D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585Б г</w:t>
      </w:r>
      <w:r w:rsidR="0077074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рузоподъемностью</w:t>
      </w:r>
      <w:r w:rsidR="007D42D0" w:rsidRPr="007D42D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7 т, </w:t>
      </w:r>
      <w:r w:rsidR="00EB5E4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платформа: площадь 8.15 м</w:t>
      </w:r>
      <w:proofErr w:type="gramStart"/>
      <w:r w:rsidR="005B342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2</w:t>
      </w:r>
      <w:proofErr w:type="gramEnd"/>
      <w:r w:rsidR="00EB5E4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, объем 13.5 м3, </w:t>
      </w:r>
      <w:r w:rsidR="005E398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мест 3, </w:t>
      </w:r>
      <w:r w:rsidR="005E3983" w:rsidRPr="007D42D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вес</w:t>
      </w:r>
      <w:r w:rsidR="004135EA" w:rsidRPr="004135E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="004135EA" w:rsidRPr="007D42D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автопоезда</w:t>
      </w:r>
      <w:r w:rsidR="005E398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: снаряженный 3.825</w:t>
      </w:r>
      <w:r w:rsidR="00B1103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/3.775 + </w:t>
      </w:r>
      <w:r w:rsidR="00EE627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2.525</w:t>
      </w:r>
      <w:r w:rsidR="005E398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="004135E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т,</w:t>
      </w:r>
      <w:r w:rsidR="005E3983" w:rsidRPr="007D42D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="007D42D0" w:rsidRPr="007D42D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полный </w:t>
      </w:r>
      <w:r w:rsidR="004135E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4.05</w:t>
      </w:r>
      <w:r w:rsidR="00B1103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/4 +</w:t>
      </w:r>
      <w:r w:rsidR="00EE627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9.525</w:t>
      </w:r>
      <w:r w:rsidR="00B1103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="007D42D0" w:rsidRPr="007D42D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т, ЗиЛ-164 104 </w:t>
      </w:r>
      <w:proofErr w:type="spellStart"/>
      <w:r w:rsidR="007D42D0" w:rsidRPr="007D42D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лс</w:t>
      </w:r>
      <w:proofErr w:type="spellEnd"/>
      <w:r w:rsidR="007D42D0" w:rsidRPr="007D42D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, 55 км/час, </w:t>
      </w:r>
      <w:r w:rsidR="005E398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ММЗ </w:t>
      </w:r>
      <w:r w:rsidR="004135E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г. Мытищи 19</w:t>
      </w:r>
      <w:r w:rsidR="007D42D0" w:rsidRPr="007D42D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5</w:t>
      </w:r>
      <w:r w:rsidR="00A46BD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9</w:t>
      </w:r>
      <w:r w:rsidR="007D42D0" w:rsidRPr="007D42D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-</w:t>
      </w:r>
      <w:r w:rsidR="00B950D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61/</w:t>
      </w:r>
      <w:r w:rsidR="007D42D0" w:rsidRPr="007D42D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6</w:t>
      </w:r>
      <w:r w:rsidR="008B571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3</w:t>
      </w:r>
      <w:r w:rsidR="007D42D0" w:rsidRPr="007D42D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г.</w:t>
      </w:r>
      <w:r w:rsidR="0022035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, САЗ Саранск 15196 экз</w:t>
      </w:r>
      <w:r w:rsidR="00E42D0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.</w:t>
      </w:r>
      <w:r w:rsidR="0022035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, 1961-65 г.</w:t>
      </w:r>
    </w:p>
    <w:p w:rsidR="007D42D0" w:rsidRDefault="00805563" w:rsidP="00C1673C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9FE3654" wp14:editId="08772570">
            <wp:simplePos x="0" y="0"/>
            <wp:positionH relativeFrom="margin">
              <wp:posOffset>220980</wp:posOffset>
            </wp:positionH>
            <wp:positionV relativeFrom="margin">
              <wp:posOffset>1141095</wp:posOffset>
            </wp:positionV>
            <wp:extent cx="5748655" cy="2838450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65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1A9" w:rsidRDefault="000551A9" w:rsidP="00C1673C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0551A9" w:rsidRDefault="000551A9" w:rsidP="00C1673C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0551A9" w:rsidRPr="000551A9" w:rsidRDefault="000551A9" w:rsidP="00C1673C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2D03" w:rsidRDefault="00E42D03" w:rsidP="000551A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2D03" w:rsidRDefault="00E42D03" w:rsidP="000551A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2D03" w:rsidRDefault="00E42D03" w:rsidP="000551A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2D03" w:rsidRDefault="00E42D03" w:rsidP="000551A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2D03" w:rsidRDefault="00E42D03" w:rsidP="000551A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2D03" w:rsidRDefault="00E42D03" w:rsidP="000551A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2D03" w:rsidRDefault="00E42D03" w:rsidP="000551A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2D03" w:rsidRDefault="00E42D03" w:rsidP="000551A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2D03" w:rsidRDefault="00E42D03" w:rsidP="000551A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2D03" w:rsidRDefault="00E42D03" w:rsidP="000551A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05563" w:rsidRDefault="00805563" w:rsidP="000551A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05563" w:rsidRDefault="00805563" w:rsidP="000551A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05563" w:rsidRDefault="00805563" w:rsidP="000551A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551A9" w:rsidRPr="00EC4E8A" w:rsidRDefault="00B036AD" w:rsidP="000551A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свободно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доступе немало фотографий полуприцепов ММЗ-584 и ММЗ-584Б</w:t>
      </w:r>
      <w:r w:rsidR="00407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 этом в сопровождающих подписях их зачастую путают.</w:t>
      </w:r>
      <w:r w:rsidR="00AA29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Хотя на большинстве фотографий разница в высоте бортов 725 </w:t>
      </w:r>
      <w:r w:rsidR="004D3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мм </w:t>
      </w:r>
      <w:r w:rsidR="00AA29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600 мм очевидна. </w:t>
      </w:r>
      <w:r w:rsidR="00047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полуприцепы по конструкции переднего борта не всегда корректно. Свою лепту в эту путаницу внесли и каталоги НИИАТ</w:t>
      </w:r>
      <w:r w:rsidR="00DF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которых </w:t>
      </w:r>
      <w:r w:rsidR="00666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ошибочно </w:t>
      </w:r>
      <w:r w:rsidR="00DF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указана высота бортов </w:t>
      </w:r>
      <w:r w:rsidR="005A5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ММЗ-</w:t>
      </w:r>
      <w:r w:rsidR="00DF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584Б 725 мм, несмотря на то, что в других первоисточниках того же времени </w:t>
      </w:r>
      <w:r w:rsidR="00EC4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указано правильно - 600 мм и, соответственно правильные объем и площадь платформы. </w:t>
      </w:r>
      <w:r w:rsidR="00EC4E8A" w:rsidRPr="00FE005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См. приложенные </w:t>
      </w:r>
      <w:r w:rsidR="00EC4E8A" w:rsidRPr="00FE005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PDF</w:t>
      </w:r>
      <w:r w:rsidR="00EC4E8A" w:rsidRPr="006663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EC4E8A" w:rsidRPr="00FE005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файлы.</w:t>
      </w:r>
    </w:p>
    <w:p w:rsidR="00C1673C" w:rsidRPr="00C1673C" w:rsidRDefault="00C1673C" w:rsidP="00C167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Разработчик: </w:t>
      </w:r>
      <w:r w:rsidRPr="00C167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Главного конструктора по автомобильному производству (</w:t>
      </w:r>
      <w:proofErr w:type="spellStart"/>
      <w:r w:rsidRPr="00C16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ОГКа</w:t>
      </w:r>
      <w:proofErr w:type="spellEnd"/>
      <w:r w:rsidRPr="00C1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1673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Мытищинского</w:t>
      </w:r>
      <w:proofErr w:type="spellEnd"/>
      <w:r w:rsidRPr="00C1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машиностроительного завода.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472F" w:rsidRDefault="00C1673C" w:rsidP="00C167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Изготовител</w:t>
      </w:r>
      <w:r w:rsidR="00E64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16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1673C" w:rsidRDefault="00B5522C" w:rsidP="00C167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Тягача и </w:t>
      </w:r>
      <w:r w:rsidR="00FE0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</w:t>
      </w:r>
      <w:r w:rsidRPr="00FE0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прицепа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C1673C" w:rsidRPr="00C1673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Мытищинский</w:t>
      </w:r>
      <w:proofErr w:type="spellEnd"/>
      <w:r w:rsidR="00C1673C" w:rsidRPr="00C1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орденов Октябрьской революции и Отечественной войны первой степени машиностроительный завод, г. Мытищи МО.</w:t>
      </w:r>
      <w:r w:rsidR="00E64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C9656B"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Л-ММЗ-164АН стал последним серийным седельным тягачом </w:t>
      </w:r>
      <w:r w:rsidR="00C96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ММЗ</w:t>
      </w:r>
      <w:r w:rsidR="00C9656B"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в дальнейшем </w:t>
      </w:r>
      <w:r w:rsidR="00E64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</w:t>
      </w:r>
      <w:r w:rsidR="00C9656B"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выпуск осуществлялся непосредственно </w:t>
      </w:r>
      <w:proofErr w:type="spellStart"/>
      <w:r w:rsidR="00C96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C9656B"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Лом</w:t>
      </w:r>
      <w:proofErr w:type="spellEnd"/>
      <w:r w:rsidR="00C9656B"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96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A5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 полуприцепов </w:t>
      </w:r>
      <w:r w:rsidR="00A46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 в </w:t>
      </w:r>
      <w:r w:rsidR="00A46B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A46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квартале 1959 г. и </w:t>
      </w:r>
      <w:r w:rsidR="002A54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 в 1963 г.</w:t>
      </w:r>
      <w:r w:rsidR="0039679F" w:rsidRPr="0039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79F" w:rsidRPr="00A43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ММЗ-584</w:t>
      </w:r>
      <w:r w:rsidR="0039679F">
        <w:rPr>
          <w:rFonts w:ascii="Times New Roman" w:eastAsia="Times New Roman" w:hAnsi="Times New Roman" w:cs="Times New Roman"/>
          <w:sz w:val="24"/>
          <w:szCs w:val="24"/>
          <w:lang w:eastAsia="ru-RU"/>
        </w:rPr>
        <w:t>Б также</w:t>
      </w:r>
      <w:r w:rsidR="0039679F" w:rsidRPr="0039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7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последним серийным полуприцепом ММЗ.</w:t>
      </w:r>
    </w:p>
    <w:p w:rsidR="00812599" w:rsidRDefault="00B5522C" w:rsidP="002203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FE0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олуп</w:t>
      </w:r>
      <w:r w:rsidRPr="00FE0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рицепа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A541F" w:rsidRPr="008125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Саранский завод авто</w:t>
      </w:r>
      <w:r w:rsidR="002A54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самосвалов</w:t>
      </w:r>
      <w:r w:rsidR="008E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895" w:rsidRPr="008E58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Волго-Вятского совнархоза</w:t>
      </w:r>
      <w:r w:rsidR="00317231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Саранск.</w:t>
      </w:r>
      <w:r w:rsidR="002A5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231" w:rsidRPr="0031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1961 </w:t>
      </w:r>
      <w:r w:rsidR="0031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1965 г. было </w:t>
      </w:r>
      <w:r w:rsidR="00EA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</w:t>
      </w:r>
      <w:r w:rsidR="0031723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щено</w:t>
      </w:r>
      <w:r w:rsidR="00EA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231" w:rsidRPr="00317231">
        <w:rPr>
          <w:rFonts w:ascii="Times New Roman" w:eastAsia="Times New Roman" w:hAnsi="Times New Roman" w:cs="Times New Roman"/>
          <w:sz w:val="24"/>
          <w:szCs w:val="24"/>
          <w:lang w:eastAsia="ru-RU"/>
        </w:rPr>
        <w:t>15196 полуприцепов</w:t>
      </w:r>
      <w:r w:rsidR="0031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231" w:rsidRPr="0031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ММЗ-584Б. </w:t>
      </w:r>
      <w:r w:rsidR="00220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268D" w:rsidRDefault="0014268D" w:rsidP="002203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поводу производства </w:t>
      </w:r>
      <w:r w:rsidRPr="00A43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ММЗ-584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на</w:t>
      </w:r>
      <w:r w:rsidRPr="00142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Одесск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автосборочн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сведений не найдено</w:t>
      </w:r>
      <w:r w:rsidR="00CE49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Имеется слабенькое фото </w:t>
      </w:r>
      <w:r w:rsidR="00666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похоже</w:t>
      </w:r>
      <w:r w:rsidR="000C5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 </w:t>
      </w:r>
      <w:r w:rsidR="00CE49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полуприцепа ОдАЗ-584Е и упоминание о нем в журнале «Автомобильная промышленность</w:t>
      </w:r>
      <w:r w:rsidR="00496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№6 за 1964 г. Вероятно, работа над этим полуприцепом и привела в итоге</w:t>
      </w:r>
      <w:r w:rsidR="009E15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появлению</w:t>
      </w:r>
      <w:r w:rsidR="009E15DD"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полуприцеп</w:t>
      </w:r>
      <w:r w:rsidR="000C5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9E15DD"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модели ОдАЗ-885</w:t>
      </w:r>
      <w:r w:rsidR="0003445A" w:rsidRPr="0003445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(см. ниже в материалах С. Леонтьева)</w:t>
      </w:r>
      <w:r w:rsidR="000C5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выпуск которого продолжался несколько десятилетий</w:t>
      </w:r>
      <w:r w:rsidR="00202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включая и Ставропольский завод автоприцепов</w:t>
      </w:r>
      <w:r w:rsidR="009E15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715B3" w:rsidRPr="00C1673C" w:rsidRDefault="00E715B3" w:rsidP="00E715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Модификация: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ММЗ-584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полуприцеп-</w:t>
      </w:r>
      <w:r w:rsidRPr="00EE6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платформа для перевозки дли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нномерных грузов. </w:t>
      </w:r>
      <w:r w:rsidRPr="00EE62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Опытный образец успешно прошел заводские испытания в 1960 году.</w:t>
      </w:r>
    </w:p>
    <w:p w:rsidR="00884509" w:rsidRDefault="00A43B83" w:rsidP="00C167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Предшественник: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4509" w:rsidRDefault="00B950D7" w:rsidP="00C1673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тягача - </w:t>
      </w:r>
      <w:hyperlink r:id="rId7" w:tgtFrame="_blank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Зи</w:t>
        </w:r>
        <w:r w:rsidRPr="0001378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С-ММЗ-120Н</w:t>
        </w:r>
      </w:hyperlink>
      <w:r w:rsidR="00BF5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845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годы выпуска </w:t>
      </w:r>
      <w:r w:rsidR="000D02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1956-57;</w:t>
      </w:r>
    </w:p>
    <w:p w:rsidR="00E715B3" w:rsidRDefault="00BF5D19" w:rsidP="00C167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полуприцепа - </w:t>
      </w:r>
      <w:r w:rsidR="00A43B83" w:rsidRPr="00A43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ММЗ-584</w:t>
      </w:r>
      <w:r w:rsidR="00A43B83" w:rsidRPr="00A43B83">
        <w:t xml:space="preserve"> </w:t>
      </w:r>
      <w:r w:rsidR="00A43B83" w:rsidRPr="00A43B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грузоподъемностью 7 т</w:t>
      </w:r>
      <w:r w:rsidR="00A43B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годы выпуска 1956-5</w:t>
      </w:r>
      <w:r w:rsidR="0088450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43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15B3" w:rsidRDefault="006715C3" w:rsidP="00C167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Последователь: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15B3" w:rsidRDefault="00E715B3" w:rsidP="00C167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тягача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ЗиЛ-130В1</w:t>
      </w:r>
    </w:p>
    <w:p w:rsidR="006715C3" w:rsidRDefault="00E715B3" w:rsidP="00C167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полуприцепа: </w:t>
      </w:r>
      <w:r w:rsidR="006715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ОдАЗ-885 грузоподъемностью 7.5 т</w:t>
      </w:r>
      <w:r w:rsidR="0077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тягачам ЗиЛ-130В1 и КАЗ-608.</w:t>
      </w:r>
      <w:r w:rsidR="0067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 СКБ </w:t>
      </w:r>
      <w:r w:rsidR="006715C3"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Одесск</w:t>
      </w:r>
      <w:r w:rsidR="00671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6715C3"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автосборочн</w:t>
      </w:r>
      <w:r w:rsidR="00671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6715C3"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завод</w:t>
      </w:r>
      <w:r w:rsidR="00671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6715C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начало серийного выпуска 1964 г.</w:t>
      </w:r>
      <w:r w:rsidR="0077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197</w:t>
      </w:r>
      <w:r w:rsidR="00202A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 Ставропольском заводе </w:t>
      </w:r>
      <w:r w:rsidR="00B433C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</w:t>
      </w:r>
      <w:r w:rsidR="0077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прицепов выпускался аналогичный </w:t>
      </w:r>
      <w:r w:rsidR="00A13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</w:t>
      </w:r>
      <w:r w:rsidR="007709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прицеп ОдАЗ-885</w:t>
      </w:r>
      <w:r w:rsidR="00A1336E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6715C3" w:rsidRDefault="006715C3" w:rsidP="00C167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781" w:rsidRPr="00013781" w:rsidRDefault="00013781" w:rsidP="00C1673C">
      <w:pPr>
        <w:spacing w:line="240" w:lineRule="auto"/>
        <w:rPr>
          <w:color w:val="000000" w:themeColor="text1"/>
          <w:sz w:val="24"/>
          <w:szCs w:val="24"/>
        </w:rPr>
      </w:pPr>
      <w:r w:rsidRPr="0001378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Текст - Юрий Воробьёв</w:t>
      </w:r>
    </w:p>
    <w:p w:rsidR="00470FD0" w:rsidRDefault="006235D2" w:rsidP="00C1673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Седельный тягач </w:t>
      </w:r>
      <w:r w:rsidRPr="009D63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Зи</w:t>
      </w:r>
      <w:r w:rsidR="00013781" w:rsidRPr="009D63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Л-ММЗ-164Н,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выпускавшийся с октября 1957 года вместо </w:t>
      </w:r>
      <w:hyperlink r:id="rId8" w:tgtFrame="_blank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Зи</w:t>
        </w:r>
        <w:r w:rsidR="00013781" w:rsidRPr="0001378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С-ММЗ-120Н</w:t>
        </w:r>
      </w:hyperlink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предназначался для буксировки полуприце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 общим весом до 9500 кг.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Шасси </w:t>
      </w:r>
      <w:hyperlink r:id="rId9" w:tgtFrame="_blank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Зи</w:t>
        </w:r>
        <w:r w:rsidR="00013781" w:rsidRPr="0001378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Л-164Н</w:t>
        </w:r>
      </w:hyperlink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 базе которого строился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Л-ММЗ-164Н, поставлялось на завод без задних фонарей и кронштейна номерного знака, крепившихся непосредственно на ММЗ. Помимо седельно-сцепного устройства, на ММЗ устанавливался вертикальный держатель запасного колеса за кабиной. Задний буксирный прибор в комплект поставки шасси </w:t>
      </w:r>
      <w:hyperlink r:id="rId10" w:tgtFrame="_blank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Зи</w:t>
        </w:r>
        <w:r w:rsidR="00013781" w:rsidRPr="0001378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Л-164Н</w:t>
        </w:r>
      </w:hyperlink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входил и на седельный тягач не м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онтировался.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Задний фонарь и кронштейн крепления номерного знака монтировались в верхней части кабины с левой стороны, задние указатели поворотов отсутствовали. Штепсельная розетка ПС10 для присоединения приборов электрооборудования полуприцепа устанавливалась на кронштейне крепле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разобщительного крана.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proofErr w:type="gramStart"/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второй половине 1958 года в конструкции тягача как неэффективные были упразднены маслёнки седла на седельно-сцепном устройстве, а со второго полугодия 1960 года на часть седельных тягачей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Л-ММЗ-164Н стало устанавливаться облегчённое седельно-сцепное устройство производства </w:t>
      </w:r>
      <w:proofErr w:type="spellStart"/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Ростокинского</w:t>
      </w:r>
      <w:proofErr w:type="spellEnd"/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станкостроительного завода со штампованной верхней плитой, вес которого уменьшился, по сравнению со стандартной предыдущ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ей </w:t>
      </w:r>
      <w:proofErr w:type="spellStart"/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конструкией</w:t>
      </w:r>
      <w:proofErr w:type="spellEnd"/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 150 кг.</w:t>
      </w:r>
      <w:proofErr w:type="gramEnd"/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Седельный тягач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Л-ММЗ-164Н выпускался до октября 1961 года и уступил свое место на конвейере модернизированному седельному тягачу </w:t>
      </w:r>
      <w:hyperlink r:id="rId11" w:tgtFrame="_blank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Зи</w:t>
        </w:r>
        <w:r w:rsidR="00013781" w:rsidRPr="0001378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Л-ММЗ-164АН</w:t>
        </w:r>
      </w:hyperlink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70FD0" w:rsidRPr="00470FD0" w:rsidRDefault="00470FD0" w:rsidP="00C1673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октябре 1961 года на конвейер </w:t>
      </w:r>
      <w:proofErr w:type="spellStart"/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Мытищинского</w:t>
      </w:r>
      <w:proofErr w:type="spellEnd"/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машиностроительного завода встал модернизированный седельный тягач </w:t>
      </w:r>
      <w:r w:rsidR="006235D2" w:rsidRPr="009D63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Зи</w:t>
      </w:r>
      <w:r w:rsidRPr="009D63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Л-ММЗ-164АН</w:t>
      </w:r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шасси </w:t>
      </w:r>
      <w:r w:rsidR="00623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Л-164АН, отличавшийся от прежней модели новыми однодисковым сцеплением, коробкой передач с прямой V передачей и синхронизаторами для включения II и III, IV и V передач, стояночным тормозом барабанного типа, комбинированным тормозным краном и задним мостом, унифицированными с аналогичными узлами и агрегатами автомобиля </w:t>
      </w:r>
      <w:r w:rsidR="00623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Л-130.</w:t>
      </w:r>
      <w:proofErr w:type="gramEnd"/>
    </w:p>
    <w:p w:rsidR="00470FD0" w:rsidRPr="00470FD0" w:rsidRDefault="00470FD0" w:rsidP="00C1673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623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Л-ММЗ-164АН оборудовался 6-цилиндровым карбюраторным четырёхтактным рядным </w:t>
      </w:r>
      <w:proofErr w:type="spellStart"/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нижнеклапанным</w:t>
      </w:r>
      <w:proofErr w:type="spellEnd"/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двигателем </w:t>
      </w:r>
      <w:r w:rsidR="00623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Л-164АН мощностью 104 </w:t>
      </w:r>
      <w:proofErr w:type="spellStart"/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укомплектованным, как и прежде, двухкамерным карбюратором, двухсекционным масляным насосом и масляным радиатором, а также радиатором с медными пластинами охлаждения и герметичной пробкой без клапанов и конденсационным бачком с клапанной пробкой повышенного давления с выпускным и впускным клапанами.</w:t>
      </w:r>
      <w:proofErr w:type="gramEnd"/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Кроме того, на машину монтировались коробка передач 164АН-1700009, отличавшаяся от </w:t>
      </w:r>
      <w:proofErr w:type="gramStart"/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базовой</w:t>
      </w:r>
      <w:proofErr w:type="gramEnd"/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деталями привода спидометра, и главная передача с повышенным по отношению к базовому </w:t>
      </w:r>
      <w:r w:rsidR="00623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Л-164А передаточным числом, равным 6,97, достигнутым путём изменения числа зубьев цилиндрических шестерён.</w:t>
      </w:r>
    </w:p>
    <w:p w:rsidR="00470FD0" w:rsidRPr="00470FD0" w:rsidRDefault="00470FD0" w:rsidP="00C1673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Характеристики тягача, несмотря на усовершенствование конструкции, остались прежними.</w:t>
      </w:r>
    </w:p>
    <w:p w:rsidR="009D63AD" w:rsidRDefault="00470FD0" w:rsidP="00C1673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Автомобиль выпускался с октября 1961 года по 24 декабря 1964 года. </w:t>
      </w:r>
      <w:r w:rsidR="00623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Л-ММЗ-164АН стал последним серийным седельным тягачом предприятия - в дальнейшем выпуск седельных тягачей осуществлялся непосредственно </w:t>
      </w:r>
      <w:proofErr w:type="spellStart"/>
      <w:r w:rsidR="00623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Лом</w:t>
      </w:r>
      <w:proofErr w:type="spellEnd"/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D63AD" w:rsidRDefault="009D63AD" w:rsidP="00C1673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3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ММЗ-584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Бортовой полуприцеп общего назначения серийно выпускался </w:t>
      </w:r>
      <w:proofErr w:type="spellStart"/>
      <w:r w:rsidRPr="009D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Мытищинским</w:t>
      </w:r>
      <w:proofErr w:type="spellEnd"/>
      <w:r w:rsidRPr="009D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машиностроительным заводом с 1956 по 1958 год. В 1958 году уступил свое место на конвейере модернизированному полуприцепу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ММЗ-584Б</w:t>
      </w:r>
      <w:r w:rsid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91D96" w:rsidRDefault="009D63AD" w:rsidP="00C1673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9D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Технические характеристики: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масса перевозимого груза - 7000 кг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9D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масса полуприцепа - 2860 кг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9D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 платформы - 10 куб.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9D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внутренние размеры платформы</w:t>
      </w:r>
      <w:r w:rsidR="00391D96"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1D96" w:rsidRPr="009D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r w:rsidRPr="009D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длина - 6050</w:t>
      </w:r>
      <w:r w:rsid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ширина - 2250, высота - 725.</w:t>
      </w:r>
      <w:proofErr w:type="gramEnd"/>
    </w:p>
    <w:p w:rsidR="00446205" w:rsidRDefault="00F60C80" w:rsidP="0044620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1D96"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Бортовой полуприцеп общего назначения ММЗ-584Б серийно выпускался </w:t>
      </w:r>
      <w:proofErr w:type="spellStart"/>
      <w:r w:rsidR="00391D96"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Мытищинским</w:t>
      </w:r>
      <w:proofErr w:type="spellEnd"/>
      <w:r w:rsidR="00391D96"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машиностроител</w:t>
      </w:r>
      <w:r w:rsidR="0044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ьным заводом с 1958 по 1963 год</w:t>
      </w:r>
      <w:r w:rsidR="00391D96"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Также его производство было передано на Саранский завод автосамосвалов (выпуск осуществлялся с 1961 по 1965 год) и Одесский автосборочный завод.</w:t>
      </w:r>
      <w:r w:rsidR="0044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B1982" w:rsidRDefault="00446205" w:rsidP="00C1673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1D96" w:rsidRPr="00EF2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ММЗ-584Б</w:t>
      </w:r>
      <w:r w:rsidR="00391D96"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внешне от ММЗ-584 отличался пониженной до 600 мм высотой бортов и </w:t>
      </w:r>
      <w:proofErr w:type="spellStart"/>
      <w:r w:rsidR="00391D96"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подштамповками</w:t>
      </w:r>
      <w:proofErr w:type="spellEnd"/>
      <w:r w:rsidR="00391D96"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иной формы на переднем и заднем бортах.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391D96"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Технические характеристики:</w:t>
      </w:r>
      <w:r w:rsidR="00EF2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1D96"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масса </w:t>
      </w:r>
      <w:r w:rsidR="00391D96"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перевозимого груза - 7000 кг</w:t>
      </w:r>
      <w:r w:rsidR="00EF2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91D96"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масса полуприцепа - 2550 кг</w:t>
      </w:r>
      <w:r w:rsidR="00EF2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91D96"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 платформы - 8,15 куб.</w:t>
      </w:r>
      <w:r w:rsidR="00EF2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1D96"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EF2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1D96"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внутренние размеры платформы</w:t>
      </w:r>
      <w:r w:rsidR="005C55CC" w:rsidRPr="005C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55CC"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r w:rsidR="00391D96"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5C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длина - 6050, ширина - 2250, высота - 600.</w:t>
      </w:r>
      <w:proofErr w:type="gramEnd"/>
    </w:p>
    <w:p w:rsidR="007B1982" w:rsidRDefault="007B1982" w:rsidP="00C1673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7174" w:rsidRPr="000B1C54" w:rsidRDefault="00007174" w:rsidP="00007174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B1C5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 статей С. Леонтьева «Хроника пикирующего полуприцепа, или из Мытищ в Саранск…» на drive2.ru</w:t>
      </w:r>
    </w:p>
    <w:p w:rsidR="00003CE6" w:rsidRPr="00003CE6" w:rsidRDefault="00E42D03" w:rsidP="00003CE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2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январе 1956 года, </w:t>
      </w:r>
      <w:proofErr w:type="spellStart"/>
      <w:r w:rsidRPr="00E42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Мытищинском</w:t>
      </w:r>
      <w:proofErr w:type="spellEnd"/>
      <w:r w:rsidRPr="00E42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машиностроительном заводе, был освоен выпуск автопоездов в составе тягача ЗиЛ-164Н и полуприцепа ММЗ-584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03CE6" w:rsidRPr="00003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модернизации полуприцепа с апреля 1958 года он стал выпускаться под маркой ММЗ-584Б. Основными отличиями от предыдущей модели были: пониженная высота бортов (600 мм вместо 730 мм) и увеличенная жесткость пола за счет постановки дополнительных поперечин.</w:t>
      </w:r>
      <w:r w:rsidR="00003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3CE6" w:rsidRPr="00003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октября 1961 из ворот </w:t>
      </w:r>
      <w:proofErr w:type="spellStart"/>
      <w:r w:rsidR="00003CE6" w:rsidRPr="00003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Мытищинского</w:t>
      </w:r>
      <w:proofErr w:type="spellEnd"/>
      <w:r w:rsidR="00003CE6" w:rsidRPr="00003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завода начали выезжать седельные тягачи ЗиЛ-ММЗ-164АН на базе модернизированного автомобиля ЗиЛ-164А.</w:t>
      </w:r>
    </w:p>
    <w:p w:rsidR="00E42D03" w:rsidRDefault="00003CE6" w:rsidP="00003CE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3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за полгода до этого события в жизни Саранского завода автосамосвалов случилось другое эпохальное событие – им сверху навязали производство полуприцепов ММЗ-584Б.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3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proofErr w:type="spellStart"/>
      <w:r w:rsidRPr="00003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САЗе</w:t>
      </w:r>
      <w:proofErr w:type="spellEnd"/>
      <w:r w:rsidRPr="00003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приняли без особого энтузиазма. Однако</w:t>
      </w:r>
      <w:proofErr w:type="gramStart"/>
      <w:r w:rsidRPr="00003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003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велели! И начали полуприцепы выпускать в соответствии с техническими условиями </w:t>
      </w:r>
      <w:proofErr w:type="gramStart"/>
      <w:r w:rsidRPr="00003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</w:t>
      </w:r>
      <w:proofErr w:type="gramEnd"/>
      <w:r w:rsidRPr="00003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ТУ 34007-61 и СТУ 34006- 61 (экспорт). И результат не заставил себя долго ждать – проблемы по производству и претензии по качеству полуприцепов посыпались как из рога изобилия. И на </w:t>
      </w:r>
      <w:proofErr w:type="gramStart"/>
      <w:r w:rsidRPr="00003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долгих</w:t>
      </w:r>
      <w:proofErr w:type="gramEnd"/>
      <w:r w:rsidRPr="00003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пять лет Саранский завод автосамосвалов получил головную боль…</w:t>
      </w:r>
    </w:p>
    <w:p w:rsidR="00C57327" w:rsidRPr="00C57327" w:rsidRDefault="00C57327" w:rsidP="00C573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организации их производства требовалось установить, отладить и оснастить более 80 единиц металлорежущего и 5 единиц кузнечно-прессового оборудования.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C57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Из-за недостаточной мощности ремонтно-механического и инструментального цехов, оказалось невозможным в установленный срок выполнить все работы по подготовке, освоению производства и выпуску большегрузных полуприцепов к тягачам ЗиЛ-164Н передаваемых с </w:t>
      </w:r>
      <w:proofErr w:type="spellStart"/>
      <w:r w:rsidRPr="00C57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Мытищинского</w:t>
      </w:r>
      <w:proofErr w:type="spellEnd"/>
      <w:r w:rsidRPr="00C57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машиностроительного завода, который должен был снабжать завод в порядке кооперированных поставок заготовками из чугуна и стального литья, а также горячими штамповками более 100 наименований.</w:t>
      </w:r>
      <w:proofErr w:type="gramEnd"/>
    </w:p>
    <w:p w:rsidR="00C57327" w:rsidRDefault="00745067" w:rsidP="00C573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7327" w:rsidRPr="00C57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кооперированных поставок, заготовок и горячих штамповок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МЗ </w:t>
      </w:r>
      <w:r w:rsidR="00C57327" w:rsidRPr="00C57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 обязан передать или изготовить вновь полный комплект технической оснастки. Однако</w:t>
      </w:r>
      <w:proofErr w:type="gramStart"/>
      <w:r w:rsidR="00C57327" w:rsidRPr="00C57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="00C57327" w:rsidRPr="00C57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оснастка была изготовлена и передана несвоевременно, а кооперированные поставки из месяца в месяц срывались. Все это привело к тому, что в 1961 году при плане 1750 было выпущено 1111 шт. полуприцепов.</w:t>
      </w:r>
    </w:p>
    <w:p w:rsidR="00745067" w:rsidRDefault="00745067" w:rsidP="00C573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5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Трудным для коллектива завода оказался и I962 год. План по выпуску полуприцепов был увеличен против выпуска предающего года в 4 раза. Кооперированные поставки с </w:t>
      </w:r>
      <w:proofErr w:type="spellStart"/>
      <w:r w:rsidRPr="00745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Мытищинского</w:t>
      </w:r>
      <w:proofErr w:type="spellEnd"/>
      <w:r w:rsidRPr="00745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завода еще более ухудшилась. На заводских выставочных площадках: ежемесячно скапливалось сотни полуприцепов, неукомплектованных различными деталями и узлами </w:t>
      </w:r>
      <w:proofErr w:type="spellStart"/>
      <w:r w:rsidRPr="00745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Мытищинского</w:t>
      </w:r>
      <w:proofErr w:type="spellEnd"/>
      <w:r w:rsidRPr="00745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машзавода.</w:t>
      </w:r>
      <w:r w:rsidR="001C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C5350" w:rsidRPr="001C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Было выпущено 3268 полуприцепов вместо 4040 по плану.</w:t>
      </w:r>
    </w:p>
    <w:p w:rsidR="009927D7" w:rsidRDefault="009927D7" w:rsidP="009927D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… </w:t>
      </w:r>
      <w:r w:rsidRPr="009927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июне 1962 года </w:t>
      </w:r>
      <w:proofErr w:type="gramStart"/>
      <w:r w:rsidRPr="009927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9927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9927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НАМИ</w:t>
      </w:r>
      <w:proofErr w:type="gramEnd"/>
      <w:r w:rsidRPr="009927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проведено совещание по качеству автоприцепов общего назначения, в котором приняли участие представители эксплуатационных организаций, предприятий-производителей, НИИ — всего 38 организаций, 53 участника.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9927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Действительно, на совещании подтвердилось наличие большого количества однородных существенных дефектов, имеющихся и на полуприцепах ММЗ-584Б – ломались оси, «трещали» лонжероны рамы в районе опорных шкворневой плиты, жесткость которых тоже была крайне недостаточна, расслаблялись заклепки кронштейнов рессор, и др.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94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Следует</w:t>
      </w:r>
      <w:r w:rsidRPr="009927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сказать, что большинство недостатков полуприцепов объясняется не только низким качеством и конструктивными недостатками, а и систематическими перегрузками, которые допускались при их эксплуатации.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End"/>
    </w:p>
    <w:p w:rsidR="009927D7" w:rsidRDefault="009927D7" w:rsidP="009927D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94E4C" w:rsidRPr="00294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конструкция некоторых прицепов и полуприцепов настолько морально устарела, что одним устранением дефектов уже было не обойтись, да их модернизация тоже была нецелесообразна. И среди них ММЗ-584Б, который уже исчерпал свои возможности.</w:t>
      </w:r>
      <w:r w:rsidR="00294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94E4C" w:rsidRPr="00294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Вместо них должен был быть форсирован выпуск новых моделей, подготовительные работы по которым на тот момент велись</w:t>
      </w:r>
      <w:r w:rsidR="00294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D6596" w:rsidRPr="007D6596" w:rsidRDefault="007D6596" w:rsidP="007D659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6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1964 году, </w:t>
      </w:r>
      <w:proofErr w:type="spellStart"/>
      <w:r w:rsidRPr="007D6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Главмостранс</w:t>
      </w:r>
      <w:proofErr w:type="spellEnd"/>
      <w:r w:rsidRPr="007D6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пришел к неутешительному выводу — около 600-а полуприцепов моделей ММЗ-584 и 584Б требуют капитально-восстановительного ремонта и по своему техническому состоянию подлежат списанию.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6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всего в этой организации их было 2535 единиц, </w:t>
      </w:r>
      <w:r w:rsidRPr="007D6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том числе 474 штуки годы выпуска 1956-1958 годов выпуска, и 2061 штуки 1959-1963 годов рождения.</w:t>
      </w:r>
    </w:p>
    <w:p w:rsidR="007D6596" w:rsidRDefault="007D6596" w:rsidP="007D659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6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дефекты все те же – трещины и прогиб лонжеронов, ослабление заклепок кронштейнов рессор и крепления шкворня, ненадежность шлангов </w:t>
      </w:r>
      <w:proofErr w:type="spellStart"/>
      <w:r w:rsidRPr="007D6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пневмопривода</w:t>
      </w:r>
      <w:proofErr w:type="spellEnd"/>
      <w:r w:rsidRPr="007D6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тормозов, прогиб настила пола, «распирание грузом боковых бортов, их низкая жесткость, деформация боковых и задних стоек бортов, и еще ряд мелких, но досадливых дефектов. Особо, была отмечена ненадежность тормозной системы и запоздалое время срабатывания тормозов полуприцепа по сравнению с тягачом.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7D6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 — полуприцепы ММЗ-584Б производства САЗ не выдерживали предусмотренных амортизационных сроков.</w:t>
      </w:r>
    </w:p>
    <w:p w:rsidR="007D6596" w:rsidRDefault="007D6596" w:rsidP="007D659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6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Оба завода, и «</w:t>
      </w:r>
      <w:proofErr w:type="spellStart"/>
      <w:r w:rsidRPr="007D6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калькодержатель</w:t>
      </w:r>
      <w:proofErr w:type="spellEnd"/>
      <w:r w:rsidRPr="007D6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Pr="007D6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Мытищинский</w:t>
      </w:r>
      <w:proofErr w:type="spellEnd"/>
      <w:r w:rsidRPr="007D6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машиностроительный и Саранский самосвальный, как производитель, прилагали большие усилия в устранении этих всех дефектов.</w:t>
      </w:r>
    </w:p>
    <w:p w:rsidR="00622F17" w:rsidRPr="00622F17" w:rsidRDefault="00622F17" w:rsidP="00622F1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22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Весной 1965 года в производство на </w:t>
      </w:r>
      <w:proofErr w:type="spellStart"/>
      <w:r w:rsidRPr="00622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САЗе</w:t>
      </w:r>
      <w:proofErr w:type="spellEnd"/>
      <w:r w:rsidRPr="00622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 запущен полуприцеп усиленной конструкции, в которой были устранены многие недостатки прежней конструкции. Для исключения прогиба лонжеронов их усилили в средней части накладками. Увеличили толщину опорной шкворневой плите </w:t>
      </w:r>
      <w:proofErr w:type="gramStart"/>
      <w:r w:rsidRPr="00622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аж</w:t>
      </w:r>
      <w:proofErr w:type="gramEnd"/>
      <w:r w:rsidRPr="00622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12 мм с введением усиления (дополнительных поперечин над ней), а также изменили посадку шкворня в этой плите. Чтобы настил пола не </w:t>
      </w:r>
      <w:proofErr w:type="gramStart"/>
      <w:r w:rsidRPr="00622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прогибался в каркас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основания ввели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дополнительные</w:t>
      </w:r>
      <w:r w:rsidRPr="00622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продольные балки, а сам настил начали изготавливать из </w:t>
      </w:r>
      <w:proofErr w:type="spellStart"/>
      <w:r w:rsidRPr="00622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зигованного</w:t>
      </w:r>
      <w:proofErr w:type="spellEnd"/>
      <w:r w:rsidRPr="00622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профиля.</w:t>
      </w:r>
    </w:p>
    <w:p w:rsidR="00622F17" w:rsidRPr="00007174" w:rsidRDefault="00622F17" w:rsidP="00622F1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Однако</w:t>
      </w:r>
      <w:proofErr w:type="gramStart"/>
      <w:r w:rsidRPr="00622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622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всему этому мешала несогласованность в работе обеих предприятий – между заводами постоянно возникали конфликты.</w:t>
      </w:r>
    </w:p>
    <w:p w:rsidR="00CC489C" w:rsidRDefault="00CC489C" w:rsidP="0000717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7174" w:rsidRPr="00007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1-го января 1966 года было прекращено производство полуприцепов ММЗ-584Б, как изделие несвойственное профилю завода и не отвечающее современным требованиям по качеству, надежности и долговечности. Высвобожденные при этом производственные площади были использованы для организации производства новых, впервые выпускаемы</w:t>
      </w:r>
      <w:proofErr w:type="gramStart"/>
      <w:r w:rsidR="00007174" w:rsidRPr="00007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в СССР</w:t>
      </w:r>
      <w:proofErr w:type="gramEnd"/>
      <w:r w:rsidR="00007174" w:rsidRPr="00007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автосамосвалов ГA3-CАЗ-53Б, с трехсторонней разгрузкой платформы.</w:t>
      </w:r>
    </w:p>
    <w:p w:rsidR="00CC489C" w:rsidRPr="000B1C54" w:rsidRDefault="001E6E2C" w:rsidP="00007174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B1C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ММЗ-584Б на </w:t>
      </w:r>
      <w:proofErr w:type="spellStart"/>
      <w:r w:rsidR="00CC489C" w:rsidRPr="000B1C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ОдАЗ</w:t>
      </w:r>
      <w:r w:rsidRPr="000B1C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</w:t>
      </w:r>
      <w:proofErr w:type="spellEnd"/>
      <w:r w:rsidRPr="000B1C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CC489C" w:rsidRPr="00CC489C" w:rsidRDefault="00CC489C" w:rsidP="00CC489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Полуприцепы входили в список важнейших изделий для народного хозяйства. Чтобы обеспечить безусловное обеспечение потребностей СССР в полуприцепах, </w:t>
      </w:r>
      <w:proofErr w:type="spellStart"/>
      <w:r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Минавтопром</w:t>
      </w:r>
      <w:proofErr w:type="spellEnd"/>
      <w:r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принял решение параллельно с </w:t>
      </w:r>
      <w:proofErr w:type="spellStart"/>
      <w:r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САЗом</w:t>
      </w:r>
      <w:proofErr w:type="spellEnd"/>
      <w:r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выпускать такие же полуприцепы на Одесском автосборочном заводе.</w:t>
      </w:r>
    </w:p>
    <w:p w:rsidR="00CC489C" w:rsidRPr="00CC489C" w:rsidRDefault="0003445A" w:rsidP="00CC489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C489C"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ОдАЗ</w:t>
      </w:r>
      <w:proofErr w:type="spellEnd"/>
      <w:r w:rsidR="00CC489C"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</w:t>
      </w:r>
      <w:proofErr w:type="gramStart"/>
      <w:r w:rsidR="00CC489C"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="00CC489C"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создал мощности и новый полуприцеп, который, по сравнению с ММЗ-58</w:t>
      </w:r>
      <w:r w:rsidR="001E6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C489C"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 имел более надежную и более приспособленную для производства конструкцию. Тяжелые нетехнологичные лонжероны заменили легкими сварными балками уменьшенного сечения, в результате чего отпала трудоемкая и </w:t>
      </w:r>
      <w:proofErr w:type="spellStart"/>
      <w:r w:rsidR="00CC489C"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браконосная</w:t>
      </w:r>
      <w:proofErr w:type="spellEnd"/>
      <w:r w:rsidR="00CC489C"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операция клепка лонжеронов.</w:t>
      </w:r>
    </w:p>
    <w:p w:rsidR="00CC489C" w:rsidRPr="00CC489C" w:rsidRDefault="00CC489C" w:rsidP="00CC489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Чугунное литье также было заменены на детали сварной конструкции. На </w:t>
      </w:r>
      <w:proofErr w:type="spellStart"/>
      <w:r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ОдАЗе</w:t>
      </w:r>
      <w:proofErr w:type="spellEnd"/>
      <w:r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применили новую конструкцию осей с прогрессивной технологией их обработки. С технологией обработки осей на </w:t>
      </w:r>
      <w:proofErr w:type="spellStart"/>
      <w:r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САЗе</w:t>
      </w:r>
      <w:proofErr w:type="spellEnd"/>
      <w:r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были огромные проблемы…</w:t>
      </w:r>
    </w:p>
    <w:p w:rsidR="00CC489C" w:rsidRDefault="0003445A" w:rsidP="00CC489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C489C"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изменений снаряженная масса уменьшилась, а грузоподъемность полуприцепа, соответственно, увеличилась на полтонны. Так на свет появился полуприцеп модели ОдАЗ-885.</w:t>
      </w:r>
    </w:p>
    <w:p w:rsidR="00CC489C" w:rsidRPr="00CC489C" w:rsidRDefault="00CC489C" w:rsidP="00CC489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одесские полуприцепы была на 100 рублей повышена оптовая цена, а на саранские, соответственно, снижена как на устаревшую конструкцию.</w:t>
      </w:r>
      <w:proofErr w:type="gramEnd"/>
      <w:r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Производство полуприцепов в Саранске стало убыточным…</w:t>
      </w:r>
    </w:p>
    <w:p w:rsidR="00CC489C" w:rsidRPr="00CC489C" w:rsidRDefault="0003445A" w:rsidP="00CC489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C489C"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Глядя на сложившуюся ситуацию </w:t>
      </w:r>
      <w:proofErr w:type="spellStart"/>
      <w:r w:rsidR="00CC489C"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Минавтопром</w:t>
      </w:r>
      <w:proofErr w:type="spellEnd"/>
      <w:r w:rsidR="00CC489C"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предложил </w:t>
      </w:r>
      <w:proofErr w:type="spellStart"/>
      <w:r w:rsidR="00CC489C"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САЗу</w:t>
      </w:r>
      <w:proofErr w:type="spellEnd"/>
      <w:r w:rsidR="00CC489C"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перейти на выпуск полуприцепов одесской конструкции. Однако, по докладу главного технолога завода Бабина В</w:t>
      </w:r>
      <w:r w:rsidR="004F0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C489C"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4F0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C489C"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конструкция ОдАЗ-885 была признана ненадежной и слишком трудоемкой </w:t>
      </w:r>
      <w:r w:rsidR="004F0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Директор САЗ </w:t>
      </w:r>
      <w:r w:rsidR="00CC489C"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Хилькевич </w:t>
      </w:r>
      <w:proofErr w:type="gramStart"/>
      <w:r w:rsidR="00CC489C"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переходить</w:t>
      </w:r>
      <w:proofErr w:type="gramEnd"/>
      <w:r w:rsidR="00CC489C"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выпуск новой конструкции полуприцепов отказался. </w:t>
      </w:r>
      <w:proofErr w:type="spellStart"/>
      <w:r w:rsidR="00CC489C"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Минавтопром</w:t>
      </w:r>
      <w:proofErr w:type="spellEnd"/>
      <w:r w:rsidR="00CC489C"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 в ответ исключил из плана </w:t>
      </w:r>
      <w:proofErr w:type="spellStart"/>
      <w:r w:rsidR="00CC489C"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САЗа</w:t>
      </w:r>
      <w:proofErr w:type="spellEnd"/>
      <w:r w:rsidR="00CC489C"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производство убыточных прицепов устаревшей конструкции и передал весь объем производства Одесскому заводу, который в короткие сроки построил дополнительные производственные мощности по выпуску полуприцепов и превратился в крупнейшее предприятие </w:t>
      </w:r>
      <w:proofErr w:type="spellStart"/>
      <w:r w:rsidR="00CC489C"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Минавтопрома</w:t>
      </w:r>
      <w:proofErr w:type="spellEnd"/>
      <w:r w:rsidR="00CC489C" w:rsidRPr="00CC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СССР по выпуску прицепной техники. В итоге ОдАЗ-885 зарекомендовал себя надежной и прогрессивным полуприцепом.</w:t>
      </w:r>
    </w:p>
    <w:p w:rsidR="00470FD0" w:rsidRDefault="00013781" w:rsidP="00CC489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КРАТКОЕ ТЕХНИЧЕСКОЕ ОПИСАНИЕ </w:t>
      </w:r>
      <w:r w:rsidR="00623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Л-ММЗ-164Н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Седельный тягач колёсной формулы 4х2 с максимальной нагрузкой на седло 3840 кг и общим весом буксируемого полуприцепа 8000 кг (по дорогам с твёрдым покрытием) и 9500 кг (по дорогам I и II категорий с асфаль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товым и бетонным покрытием).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  <w:proofErr w:type="gram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Двигатель – </w:t>
      </w:r>
      <w:r w:rsidR="00623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Л-164Н, 6-цилиндровый, карбюраторный, четырёхтактный, рядный, </w:t>
      </w:r>
      <w:proofErr w:type="spell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нижнеклапанный</w:t>
      </w:r>
      <w:proofErr w:type="spell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мощностью 104 </w:t>
      </w:r>
      <w:proofErr w:type="spell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2600 об/мин (с ограничителем), максимальным крутящим моментом 34 </w:t>
      </w:r>
      <w:proofErr w:type="spell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кГм</w:t>
      </w:r>
      <w:proofErr w:type="spell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1100-1400 об/мин, степенью сжатия 6,2 и рабочим объёмом 5555 см3.</w:t>
      </w:r>
      <w:proofErr w:type="gram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Система питания – принудительная, с подачей бензина герметизированным топливным насосом Б-6 диафрагменного типа. Магистральный фильтр-отстойник – сетчатого типа, с фильтрующим элементом из оцинкованной стальной сетки. Бензобаки ёмкостью по 150 л с сетчатыми фильтрами в заливной горловине, основной и дополнительный, располагались соответственно на левом и правом лонжеронах рамы. Топливо – бензин А-66. 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Карбюратор – МКЗ-К-84, двухкамерный, с падающим потоком, </w:t>
      </w:r>
      <w:proofErr w:type="gram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балансированной</w:t>
      </w:r>
      <w:proofErr w:type="gram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поплавковой камерой, пневматическим и механическим приводами клапанов экономайзера и ускорительным насосом, оборудованный отдельным пневматическим регулятором числа оборотов коленчатого вала, ограничивавшим максимальную скоро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сть автомобиля 55-60 км/ч.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Воздушный фильтр – ВМ-12, сетчатый, инерционно-масляный, с двухступенчатой очисткой воздуха и фильтрующим эл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ементом из стальной сетки.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Система смазки – комбинированная: под давлением и разбрызгиванием, с фильтрами грубой и тонкой очистки масла расположенными в одном корпусе. Фильтр грубой очистки – щелевого типа, с фильтрующим элементом из набора тонких стальных пластин; фильтр тонкой очистки – пластинчатый, с картонным фильтрующим элементом АСФО-1 (автомобильный суперфильтр-отстойник №1) или ДАСФО-ЭФА-1 (двухходовой автомобильный суперфильтр-отстойник, энергично фильтрующий автолы). Масляный насос – двухсекционный, с плавающим маслоприёмником. Масляный радиатор – </w:t>
      </w:r>
      <w:proofErr w:type="spell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трубчато</w:t>
      </w:r>
      <w:proofErr w:type="spell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-пластинчат</w:t>
      </w:r>
      <w:r w:rsidR="00623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ый, воздушного охла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ждения.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вентиляции картера – принудительная (закрытого типа), бесклапанная, с отсосом газ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 во впускной газопровод.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Система охлаждения – жидкостная, закрытая, с принудительной циркуляцией охлаждающей жидкости, осуществлявшейся с помощью водяного насоса центробежного типа. Радиатор – </w:t>
      </w:r>
      <w:proofErr w:type="spell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трубчато</w:t>
      </w:r>
      <w:proofErr w:type="spell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-пластинчатый, четырёхрядный, с медными пластинами охлаждения повышенной теплоотдачи и герметичной резьбовой пробкой без клапанов. Также в систему входили </w:t>
      </w:r>
      <w:r w:rsidR="00C7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6-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лопастный вентилятор, термостат жидкостного типа и конденсационный </w:t>
      </w:r>
      <w:proofErr w:type="spell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бачокс</w:t>
      </w:r>
      <w:proofErr w:type="spell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герметичной клапанной пробкой повышенного давления с выпускным (паровым) и впуск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ным (воздушным) клапанами.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Сцепление – двухдисковое, сухое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 механическим приводом. </w:t>
      </w:r>
      <w:bookmarkStart w:id="0" w:name="_GoBack"/>
      <w:bookmarkEnd w:id="0"/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Коробка передач – трёхходовая, пятиступенчатая (пять передач вперёд, одна назад, четвёртая передача – прямая, пятая – повыш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ающая).</w:t>
      </w:r>
      <w:proofErr w:type="gramEnd"/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Карданная передача – открытого типа с двумя карданными валами (промежуточным и основным), опорой на промежуточном валу и тремя шарнирами на игольчатых подшипниках. Скользящее шлицевое соединение распо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лагалось на основном валу.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Главная передача – двойная, с парой конических шестерён со спиральными зубьями и парой цилиндрических шестерён с косыми зубьями. Передаточное отношение – 9,28. Дифференциал – конический, с четырьмя сателлитами. Полуоси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полностью разгруженные.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Передний мост – кованая б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алка двутаврового сечения.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Подвеска – зависимая, на продольных полуэллиптических рессорах, передняя – с рычажными гидравлическими амортизаторами и концами рессор, установленными в резиновых подушках, задняя – с качающимися задними серьгами, с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дополнительными рессорами.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Рама клёпаная, состояла из двух стальных штампованных лонжеронов швеллерного сечения переменного профиля, соединённых четырьмя поперечинами. Спереди крепились бу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фер и два буксирных крюка.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Рулевой механизм – глобоидальный червя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с </w:t>
      </w:r>
      <w:proofErr w:type="spellStart"/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трёхгребневым</w:t>
      </w:r>
      <w:proofErr w:type="spellEnd"/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роликом.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Тормозная система: 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– ножной тормоз колодочный, барабанного типа, на все колёса с пневматическим приводом; 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– ручной тормоз дискового типа с механическим приводом на трансмиссию (вторичный вал коробки передач)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Тягач оборудовался клапаном тормозов полуприцепа, разобщительным краном и соединительной головкой для присоединения </w:t>
      </w:r>
      <w:proofErr w:type="spellStart"/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пневмосистемы</w:t>
      </w:r>
      <w:proofErr w:type="spellEnd"/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полуприцепа.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Компрессор – одноступенчатый, двухцилиндровый, с жидко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стным охлаждением головки.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Воздушные балло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ны – два, ёмкостью по 20 л. </w:t>
      </w:r>
    </w:p>
    <w:p w:rsidR="00013781" w:rsidRPr="00013781" w:rsidRDefault="00013781" w:rsidP="00C1673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Колёса дисковые с ободом размера 20х8 (6,00-20), с восемью окнами, с бортовым и разрезным замочным кольцами, крепились на 8 шпильках.</w:t>
      </w:r>
      <w:proofErr w:type="gram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Размер шин – 9,00-20" (с рисунком протектора дорожный или вездеходный) или 260-20 (с комбинированным рисунком протектора). Запасное колесо размещалось в вертикальном держателе, устанавливавшемся за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кабиной.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электрооборудования – 12-вольтовая, постоянного тока, однопроводная, с положительными выводами зажимов источников и потребителей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электроэнергии на корпус.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Источники энергии: генератор Г15-Б постоянного тока мощностью 225 Вт и силой тока 18</w:t>
      </w:r>
      <w:proofErr w:type="gram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работавший с реле-регулятором РР24-Г, и две последовательно соединённые 6-вольтовые аккумуляторные батареи 3-СТ-84-ПД ёмкостью 84 </w:t>
      </w:r>
      <w:proofErr w:type="spell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Ач</w:t>
      </w:r>
      <w:proofErr w:type="spell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Система зажигания двигателя – батарейная, распределитель зажигания – Р21-А, катушка зажигания – Б</w:t>
      </w:r>
      <w:proofErr w:type="gramStart"/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свечи зажигания – А16У.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Стартер – СТ15-Б, мощностью 1,8 </w:t>
      </w:r>
      <w:proofErr w:type="spell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</w:t>
      </w:r>
      <w:proofErr w:type="gram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proofErr w:type="gram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механическим рычажным приводом включения с помощью подвесной педали из кабины вод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ителя.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тягач монтировались следующие приборы освещения и световой сигнализации: 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– фары типа ФГ1-А2 с </w:t>
      </w:r>
      <w:proofErr w:type="spell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полуразборными</w:t>
      </w:r>
      <w:proofErr w:type="spell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оптическими элементами ФГ2 и </w:t>
      </w:r>
      <w:proofErr w:type="spell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двухнитиевыми</w:t>
      </w:r>
      <w:proofErr w:type="spell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лампами А-40 на 50 </w:t>
      </w:r>
      <w:proofErr w:type="spellStart"/>
      <w:proofErr w:type="gram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</w:t>
      </w:r>
      <w:proofErr w:type="spellEnd"/>
      <w:proofErr w:type="gram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21 </w:t>
      </w:r>
      <w:proofErr w:type="spell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</w:t>
      </w:r>
      <w:proofErr w:type="spell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 дальний и ближний свет); 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– передние фонари ПФ10-В с </w:t>
      </w:r>
      <w:proofErr w:type="spell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двухнитиевыми</w:t>
      </w:r>
      <w:proofErr w:type="spell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лампами А-27 на 21 </w:t>
      </w:r>
      <w:proofErr w:type="spell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</w:t>
      </w:r>
      <w:proofErr w:type="spell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(указатели поворота) и 6 </w:t>
      </w:r>
      <w:proofErr w:type="spell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</w:t>
      </w:r>
      <w:proofErr w:type="spell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(обозначение габаритов); 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– двухсекционный двухламповый задний фонарь типа ФП13 с лампами А-26 на 21 </w:t>
      </w:r>
      <w:proofErr w:type="spellStart"/>
      <w:proofErr w:type="gram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</w:t>
      </w:r>
      <w:proofErr w:type="spellEnd"/>
      <w:proofErr w:type="gram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(стоп-сигнал) и А-24 на 3 </w:t>
      </w:r>
      <w:proofErr w:type="spell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</w:t>
      </w:r>
      <w:proofErr w:type="spell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(обозначение габаритов и освещение номерного знака), ставился на кронштейне крепления номерного знака в верхней час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 кабины с левой стороны.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Штепсельная розетка ПС10 для присоединения приборов электрооборудования полуприцепа крепилась на кронште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йне разобщительного крана.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Щиток приборов – модели КП5-Е с пя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тью круглыми циферблатами.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щитке располагались: 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– спидометр СП24-А; 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– амперметр АП6-Е; 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– указатель уровня топлива УБ26-А; 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– указатель температуры охлаждающей жидкости УК26-Е; 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– манометр системы смазки УК28; 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– контрольная лампа дальнего света фар; 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– контрольная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лампа указателей поворота.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Отличался от щитка КП5-Ж, устанавливавшегося на </w:t>
      </w:r>
      <w:hyperlink r:id="rId12" w:tgtFrame="_blank" w:history="1">
        <w:r w:rsidR="006235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Зи</w:t>
        </w:r>
        <w:r w:rsidRPr="0001378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Л-ММЗ-120Н</w:t>
        </w:r>
      </w:hyperlink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расположением и оформлением приборов (поменяли своё местоположение указатель уровня топлива, указатель температуры воды и манометр системы смазки; оси стрелок амперметра и термометра воды располагались в верхней части циферблатов), а также наличием одной контрольной лампы указат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елей поворота.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Манометр тормозной системы МД1-Б монтировался в центре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арматурного щитка кабины.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Кабина цельнометаллическая, трёхместная, с отдельным регулируемым сиденьем для водителя, с откидным левым ветровым стеклом, пневматическим стеклоочистителем с двумя щётками, без </w:t>
      </w:r>
      <w:proofErr w:type="spell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отопителя</w:t>
      </w:r>
      <w:proofErr w:type="spell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форточек. Заднее окно защища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лось металлической сеткой.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Автомобиль комплектовался зеркалом заднего вида круглой формы, расположенным на кронштейне телескопического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типа со стороны водителя.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Седельно-сцепное устройство – </w:t>
      </w:r>
      <w:proofErr w:type="spell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двухшарнирное</w:t>
      </w:r>
      <w:proofErr w:type="spell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 двумя осями качания, с замком, обеспечивавшим полуавтоматическую сцепку с полуприцепом. </w:t>
      </w:r>
    </w:p>
    <w:sectPr w:rsidR="00013781" w:rsidRPr="00013781" w:rsidSect="00F60C80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27E1B"/>
    <w:multiLevelType w:val="multilevel"/>
    <w:tmpl w:val="3E8C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32"/>
    <w:rsid w:val="00003CE6"/>
    <w:rsid w:val="00007174"/>
    <w:rsid w:val="00013781"/>
    <w:rsid w:val="0003445A"/>
    <w:rsid w:val="000477B0"/>
    <w:rsid w:val="000551A9"/>
    <w:rsid w:val="00071912"/>
    <w:rsid w:val="000B1C54"/>
    <w:rsid w:val="000C51D7"/>
    <w:rsid w:val="000C5678"/>
    <w:rsid w:val="000C576B"/>
    <w:rsid w:val="000D025C"/>
    <w:rsid w:val="000E5ABB"/>
    <w:rsid w:val="00135C1F"/>
    <w:rsid w:val="00141CDD"/>
    <w:rsid w:val="0014268D"/>
    <w:rsid w:val="00161DB1"/>
    <w:rsid w:val="00174E62"/>
    <w:rsid w:val="001826A7"/>
    <w:rsid w:val="001C3A0D"/>
    <w:rsid w:val="001C5350"/>
    <w:rsid w:val="001E3E60"/>
    <w:rsid w:val="001E6E2C"/>
    <w:rsid w:val="00202A5A"/>
    <w:rsid w:val="002135CD"/>
    <w:rsid w:val="00216131"/>
    <w:rsid w:val="0022035C"/>
    <w:rsid w:val="002556C6"/>
    <w:rsid w:val="00290215"/>
    <w:rsid w:val="00294E4C"/>
    <w:rsid w:val="002A541F"/>
    <w:rsid w:val="002B4B4A"/>
    <w:rsid w:val="00317231"/>
    <w:rsid w:val="00391D96"/>
    <w:rsid w:val="0039679F"/>
    <w:rsid w:val="003C3528"/>
    <w:rsid w:val="00401087"/>
    <w:rsid w:val="0040724C"/>
    <w:rsid w:val="004135EA"/>
    <w:rsid w:val="004350FA"/>
    <w:rsid w:val="00446205"/>
    <w:rsid w:val="0045270C"/>
    <w:rsid w:val="00470FD0"/>
    <w:rsid w:val="00496606"/>
    <w:rsid w:val="004B449F"/>
    <w:rsid w:val="004B620D"/>
    <w:rsid w:val="004D3A45"/>
    <w:rsid w:val="004F0FE8"/>
    <w:rsid w:val="0051549C"/>
    <w:rsid w:val="0052150E"/>
    <w:rsid w:val="00522A32"/>
    <w:rsid w:val="00560A7C"/>
    <w:rsid w:val="00561B87"/>
    <w:rsid w:val="00567824"/>
    <w:rsid w:val="005A587D"/>
    <w:rsid w:val="005B3421"/>
    <w:rsid w:val="005C55CC"/>
    <w:rsid w:val="005E3983"/>
    <w:rsid w:val="005E761D"/>
    <w:rsid w:val="00622F17"/>
    <w:rsid w:val="006235D2"/>
    <w:rsid w:val="006436B5"/>
    <w:rsid w:val="006663AE"/>
    <w:rsid w:val="006715C3"/>
    <w:rsid w:val="006D391B"/>
    <w:rsid w:val="00705685"/>
    <w:rsid w:val="00745067"/>
    <w:rsid w:val="007454D5"/>
    <w:rsid w:val="00754A25"/>
    <w:rsid w:val="0077074A"/>
    <w:rsid w:val="0077090F"/>
    <w:rsid w:val="007B1982"/>
    <w:rsid w:val="007B3E8B"/>
    <w:rsid w:val="007C42DB"/>
    <w:rsid w:val="007D115C"/>
    <w:rsid w:val="007D42D0"/>
    <w:rsid w:val="007D6596"/>
    <w:rsid w:val="007E3219"/>
    <w:rsid w:val="00805563"/>
    <w:rsid w:val="00812599"/>
    <w:rsid w:val="00884509"/>
    <w:rsid w:val="008919D8"/>
    <w:rsid w:val="00894B32"/>
    <w:rsid w:val="008B571A"/>
    <w:rsid w:val="008D1AFA"/>
    <w:rsid w:val="008E1891"/>
    <w:rsid w:val="008E5895"/>
    <w:rsid w:val="009617E1"/>
    <w:rsid w:val="009927D7"/>
    <w:rsid w:val="009930D1"/>
    <w:rsid w:val="009A0A8D"/>
    <w:rsid w:val="009D63AD"/>
    <w:rsid w:val="009E0F3F"/>
    <w:rsid w:val="009E15DD"/>
    <w:rsid w:val="00A1336E"/>
    <w:rsid w:val="00A43B83"/>
    <w:rsid w:val="00A46BDA"/>
    <w:rsid w:val="00A80B6F"/>
    <w:rsid w:val="00AA2942"/>
    <w:rsid w:val="00AB74DE"/>
    <w:rsid w:val="00AC70A8"/>
    <w:rsid w:val="00B036AD"/>
    <w:rsid w:val="00B1103F"/>
    <w:rsid w:val="00B22FC0"/>
    <w:rsid w:val="00B367B0"/>
    <w:rsid w:val="00B42A63"/>
    <w:rsid w:val="00B433C8"/>
    <w:rsid w:val="00B5522C"/>
    <w:rsid w:val="00B63BCC"/>
    <w:rsid w:val="00B950D7"/>
    <w:rsid w:val="00B96F95"/>
    <w:rsid w:val="00BB00F9"/>
    <w:rsid w:val="00BE0A1E"/>
    <w:rsid w:val="00BF5D19"/>
    <w:rsid w:val="00C05DEE"/>
    <w:rsid w:val="00C1673C"/>
    <w:rsid w:val="00C57327"/>
    <w:rsid w:val="00C754D2"/>
    <w:rsid w:val="00C9656B"/>
    <w:rsid w:val="00CC489C"/>
    <w:rsid w:val="00CE1AA0"/>
    <w:rsid w:val="00CE4901"/>
    <w:rsid w:val="00CF4EFF"/>
    <w:rsid w:val="00D440E5"/>
    <w:rsid w:val="00D73319"/>
    <w:rsid w:val="00DE4FEA"/>
    <w:rsid w:val="00DE5165"/>
    <w:rsid w:val="00DF4C4A"/>
    <w:rsid w:val="00E109E8"/>
    <w:rsid w:val="00E11692"/>
    <w:rsid w:val="00E42D03"/>
    <w:rsid w:val="00E6472F"/>
    <w:rsid w:val="00E715B3"/>
    <w:rsid w:val="00EA0397"/>
    <w:rsid w:val="00EB5E44"/>
    <w:rsid w:val="00EC4E8A"/>
    <w:rsid w:val="00EE3B42"/>
    <w:rsid w:val="00EE6272"/>
    <w:rsid w:val="00EF2112"/>
    <w:rsid w:val="00F26BA0"/>
    <w:rsid w:val="00F60C80"/>
    <w:rsid w:val="00FD3F33"/>
    <w:rsid w:val="00FE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37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4B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B4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1673C"/>
    <w:rPr>
      <w:b/>
      <w:bCs/>
    </w:rPr>
  </w:style>
  <w:style w:type="character" w:styleId="a8">
    <w:name w:val="Emphasis"/>
    <w:basedOn w:val="a0"/>
    <w:uiPriority w:val="20"/>
    <w:qFormat/>
    <w:rsid w:val="00C167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37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4B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B4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1673C"/>
    <w:rPr>
      <w:b/>
      <w:bCs/>
    </w:rPr>
  </w:style>
  <w:style w:type="character" w:styleId="a8">
    <w:name w:val="Emphasis"/>
    <w:basedOn w:val="a0"/>
    <w:uiPriority w:val="20"/>
    <w:qFormat/>
    <w:rsid w:val="00C167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nisovets.ru/mmz/mmzpages/zismmz120n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nisovets.ru/mmz/mmzpages/zismmz120n.html" TargetMode="External"/><Relationship Id="rId12" Type="http://schemas.openxmlformats.org/officeDocument/2006/relationships/hyperlink" Target="http://denisovets.ru/mmz/mmzpages/zismmz120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enisovets.ru/mmz/mmzpages/zilmmz164an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enisovets.ru/zil/zilpages/zil164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nisovets.ru/zil/zilpages/zil164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6</Pages>
  <Words>3307</Words>
  <Characters>18851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34</cp:revision>
  <dcterms:created xsi:type="dcterms:W3CDTF">2020-05-07T11:34:00Z</dcterms:created>
  <dcterms:modified xsi:type="dcterms:W3CDTF">2024-11-03T16:57:00Z</dcterms:modified>
</cp:coreProperties>
</file>