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7E" w:rsidRPr="0086137E" w:rsidRDefault="0086137E" w:rsidP="008613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137E">
        <w:rPr>
          <w:rFonts w:ascii="Times New Roman" w:hAnsi="Times New Roman" w:cs="Times New Roman"/>
          <w:b/>
          <w:sz w:val="28"/>
          <w:szCs w:val="28"/>
        </w:rPr>
        <w:t>08-122 ГКБ-817</w:t>
      </w:r>
      <w:r w:rsidR="001573A7">
        <w:rPr>
          <w:rFonts w:ascii="Times New Roman" w:hAnsi="Times New Roman" w:cs="Times New Roman"/>
          <w:b/>
          <w:sz w:val="28"/>
          <w:szCs w:val="28"/>
        </w:rPr>
        <w:t xml:space="preserve"> 2-осный </w:t>
      </w:r>
      <w:r w:rsidR="007A7ADF" w:rsidRPr="007A7ADF">
        <w:rPr>
          <w:rFonts w:ascii="Times New Roman" w:hAnsi="Times New Roman" w:cs="Times New Roman"/>
          <w:b/>
          <w:sz w:val="28"/>
          <w:szCs w:val="28"/>
        </w:rPr>
        <w:t>бортов</w:t>
      </w:r>
      <w:r w:rsidR="007A7ADF">
        <w:rPr>
          <w:rFonts w:ascii="Times New Roman" w:hAnsi="Times New Roman" w:cs="Times New Roman"/>
          <w:b/>
          <w:sz w:val="28"/>
          <w:szCs w:val="28"/>
        </w:rPr>
        <w:t>ой</w:t>
      </w:r>
      <w:r w:rsidR="007A7ADF" w:rsidRPr="007A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3A7" w:rsidRPr="001573A7">
        <w:rPr>
          <w:rFonts w:ascii="Times New Roman" w:hAnsi="Times New Roman" w:cs="Times New Roman"/>
          <w:b/>
          <w:sz w:val="28"/>
          <w:szCs w:val="28"/>
        </w:rPr>
        <w:t>ав</w:t>
      </w:r>
      <w:r w:rsidR="001573A7">
        <w:rPr>
          <w:rFonts w:ascii="Times New Roman" w:hAnsi="Times New Roman" w:cs="Times New Roman"/>
          <w:b/>
          <w:sz w:val="28"/>
          <w:szCs w:val="28"/>
        </w:rPr>
        <w:t>томобильный прицеп тип</w:t>
      </w:r>
      <w:r w:rsidR="00496B9F">
        <w:rPr>
          <w:rFonts w:ascii="Times New Roman" w:hAnsi="Times New Roman" w:cs="Times New Roman"/>
          <w:b/>
          <w:sz w:val="28"/>
          <w:szCs w:val="28"/>
        </w:rPr>
        <w:t>а</w:t>
      </w:r>
      <w:r w:rsidR="00125C1E">
        <w:rPr>
          <w:rFonts w:ascii="Times New Roman" w:hAnsi="Times New Roman" w:cs="Times New Roman"/>
          <w:b/>
          <w:sz w:val="28"/>
          <w:szCs w:val="28"/>
        </w:rPr>
        <w:t xml:space="preserve"> 2-П-5.</w:t>
      </w:r>
      <w:r w:rsidR="001573A7">
        <w:rPr>
          <w:rFonts w:ascii="Times New Roman" w:hAnsi="Times New Roman" w:cs="Times New Roman"/>
          <w:b/>
          <w:sz w:val="28"/>
          <w:szCs w:val="28"/>
        </w:rPr>
        <w:t>5</w:t>
      </w:r>
      <w:r w:rsidR="007A7ADF" w:rsidRPr="007A7ADF">
        <w:t xml:space="preserve"> </w:t>
      </w:r>
      <w:r w:rsidR="007A7ADF" w:rsidRPr="007A7ADF">
        <w:rPr>
          <w:rFonts w:ascii="Times New Roman" w:hAnsi="Times New Roman" w:cs="Times New Roman"/>
          <w:b/>
          <w:sz w:val="28"/>
          <w:szCs w:val="28"/>
        </w:rPr>
        <w:t>для перевозки грузов в составе автопоезда по всем видам дорог</w:t>
      </w:r>
      <w:r w:rsidR="00496B9F">
        <w:rPr>
          <w:rFonts w:ascii="Times New Roman" w:hAnsi="Times New Roman" w:cs="Times New Roman"/>
          <w:b/>
          <w:sz w:val="28"/>
          <w:szCs w:val="28"/>
        </w:rPr>
        <w:t>, п</w:t>
      </w:r>
      <w:r w:rsidR="00496B9F" w:rsidRPr="00496B9F">
        <w:rPr>
          <w:rFonts w:ascii="Times New Roman" w:hAnsi="Times New Roman" w:cs="Times New Roman"/>
          <w:b/>
          <w:sz w:val="28"/>
          <w:szCs w:val="28"/>
        </w:rPr>
        <w:t>олезная нагрузка</w:t>
      </w:r>
      <w:r w:rsidR="00496B9F">
        <w:rPr>
          <w:rFonts w:ascii="Times New Roman" w:hAnsi="Times New Roman" w:cs="Times New Roman"/>
          <w:b/>
          <w:sz w:val="28"/>
          <w:szCs w:val="28"/>
        </w:rPr>
        <w:t xml:space="preserve"> 5.5 т, </w:t>
      </w:r>
      <w:r w:rsidR="00CB6380">
        <w:rPr>
          <w:rFonts w:ascii="Times New Roman" w:hAnsi="Times New Roman" w:cs="Times New Roman"/>
          <w:b/>
          <w:sz w:val="28"/>
          <w:szCs w:val="28"/>
        </w:rPr>
        <w:t>о</w:t>
      </w:r>
      <w:r w:rsidR="00CB6380" w:rsidRPr="00CB6380">
        <w:rPr>
          <w:rFonts w:ascii="Times New Roman" w:hAnsi="Times New Roman" w:cs="Times New Roman"/>
          <w:b/>
          <w:sz w:val="28"/>
          <w:szCs w:val="28"/>
        </w:rPr>
        <w:t>сновн</w:t>
      </w:r>
      <w:r w:rsidR="00CB6380">
        <w:rPr>
          <w:rFonts w:ascii="Times New Roman" w:hAnsi="Times New Roman" w:cs="Times New Roman"/>
          <w:b/>
          <w:sz w:val="28"/>
          <w:szCs w:val="28"/>
        </w:rPr>
        <w:t>ой</w:t>
      </w:r>
      <w:r w:rsidR="00CB6380" w:rsidRPr="00CB6380">
        <w:rPr>
          <w:rFonts w:ascii="Times New Roman" w:hAnsi="Times New Roman" w:cs="Times New Roman"/>
          <w:b/>
          <w:sz w:val="28"/>
          <w:szCs w:val="28"/>
        </w:rPr>
        <w:t xml:space="preserve"> тяга</w:t>
      </w:r>
      <w:r w:rsidR="00CB6380">
        <w:rPr>
          <w:rFonts w:ascii="Times New Roman" w:hAnsi="Times New Roman" w:cs="Times New Roman"/>
          <w:b/>
          <w:sz w:val="28"/>
          <w:szCs w:val="28"/>
        </w:rPr>
        <w:t>ч ЗиЛ-130</w:t>
      </w:r>
      <w:r w:rsidR="00125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157">
        <w:rPr>
          <w:rFonts w:ascii="Times New Roman" w:hAnsi="Times New Roman" w:cs="Times New Roman"/>
          <w:b/>
          <w:sz w:val="28"/>
          <w:szCs w:val="28"/>
        </w:rPr>
        <w:t>и 130Г</w:t>
      </w:r>
      <w:r w:rsidR="00CB63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6B9F">
        <w:rPr>
          <w:rFonts w:ascii="Times New Roman" w:hAnsi="Times New Roman" w:cs="Times New Roman"/>
          <w:b/>
          <w:sz w:val="28"/>
          <w:szCs w:val="28"/>
        </w:rPr>
        <w:t xml:space="preserve">вес: </w:t>
      </w:r>
      <w:r w:rsidR="00496B9F" w:rsidRPr="00496B9F">
        <w:rPr>
          <w:rFonts w:ascii="Times New Roman" w:hAnsi="Times New Roman" w:cs="Times New Roman"/>
          <w:b/>
          <w:sz w:val="28"/>
          <w:szCs w:val="28"/>
        </w:rPr>
        <w:t>снаряженн</w:t>
      </w:r>
      <w:r w:rsidR="00496B9F">
        <w:rPr>
          <w:rFonts w:ascii="Times New Roman" w:hAnsi="Times New Roman" w:cs="Times New Roman"/>
          <w:b/>
          <w:sz w:val="28"/>
          <w:szCs w:val="28"/>
        </w:rPr>
        <w:t>ый 2.54 т, полный 8.04 т,</w:t>
      </w:r>
      <w:r w:rsidR="00CB6380">
        <w:rPr>
          <w:rFonts w:ascii="Times New Roman" w:hAnsi="Times New Roman" w:cs="Times New Roman"/>
          <w:b/>
          <w:sz w:val="28"/>
          <w:szCs w:val="28"/>
        </w:rPr>
        <w:t xml:space="preserve"> до 80 км/час,</w:t>
      </w:r>
      <w:r w:rsidR="00B43972" w:rsidRPr="00B43972">
        <w:t xml:space="preserve"> </w:t>
      </w:r>
      <w:r w:rsidR="00B43972" w:rsidRPr="00B43972">
        <w:rPr>
          <w:rFonts w:ascii="Times New Roman" w:hAnsi="Times New Roman" w:cs="Times New Roman"/>
          <w:b/>
          <w:sz w:val="28"/>
          <w:szCs w:val="28"/>
        </w:rPr>
        <w:t>ЛАСЗ</w:t>
      </w:r>
      <w:r w:rsidR="00B43972">
        <w:rPr>
          <w:rFonts w:ascii="Times New Roman" w:hAnsi="Times New Roman" w:cs="Times New Roman"/>
          <w:b/>
          <w:sz w:val="28"/>
          <w:szCs w:val="28"/>
        </w:rPr>
        <w:t xml:space="preserve"> Луганск и др., 1967-8</w:t>
      </w:r>
      <w:r w:rsidR="004564DD">
        <w:rPr>
          <w:rFonts w:ascii="Times New Roman" w:hAnsi="Times New Roman" w:cs="Times New Roman"/>
          <w:b/>
          <w:sz w:val="28"/>
          <w:szCs w:val="28"/>
        </w:rPr>
        <w:t>8</w:t>
      </w:r>
      <w:r w:rsidR="003B1DA6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="00B439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4397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20856" w:rsidRDefault="0054404D" w:rsidP="00246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03074A" wp14:editId="2F3B6AA4">
            <wp:simplePos x="0" y="0"/>
            <wp:positionH relativeFrom="margin">
              <wp:posOffset>509905</wp:posOffset>
            </wp:positionH>
            <wp:positionV relativeFrom="margin">
              <wp:posOffset>911860</wp:posOffset>
            </wp:positionV>
            <wp:extent cx="5431155" cy="3209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856" w:rsidRDefault="00C20856" w:rsidP="00246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497" w:rsidRDefault="008F4497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497" w:rsidRDefault="008F4497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497" w:rsidRDefault="008F4497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497" w:rsidRDefault="008F4497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4D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497" w:rsidRDefault="0054404D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E64" w:rsidRPr="00645CAD" w:rsidRDefault="00001A07" w:rsidP="00586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A07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834" w:rsidRPr="00645CAD">
        <w:rPr>
          <w:rFonts w:ascii="Times New Roman" w:hAnsi="Times New Roman" w:cs="Times New Roman"/>
          <w:sz w:val="24"/>
          <w:szCs w:val="24"/>
        </w:rPr>
        <w:t xml:space="preserve">Головное конструкторское бюро по прицепам </w:t>
      </w:r>
      <w:r w:rsidR="00645CAD">
        <w:rPr>
          <w:rFonts w:ascii="Times New Roman" w:hAnsi="Times New Roman" w:cs="Times New Roman"/>
          <w:sz w:val="24"/>
          <w:szCs w:val="24"/>
        </w:rPr>
        <w:t>(</w:t>
      </w:r>
      <w:r w:rsidR="00B12834" w:rsidRPr="00645CAD">
        <w:rPr>
          <w:rFonts w:ascii="Times New Roman" w:hAnsi="Times New Roman" w:cs="Times New Roman"/>
          <w:sz w:val="24"/>
          <w:szCs w:val="24"/>
        </w:rPr>
        <w:t>ГКБ</w:t>
      </w:r>
      <w:r w:rsidR="00645CAD">
        <w:rPr>
          <w:rFonts w:ascii="Times New Roman" w:hAnsi="Times New Roman" w:cs="Times New Roman"/>
          <w:sz w:val="24"/>
          <w:szCs w:val="24"/>
        </w:rPr>
        <w:t>)</w:t>
      </w:r>
      <w:r w:rsidR="00586883">
        <w:rPr>
          <w:rFonts w:ascii="Times New Roman" w:hAnsi="Times New Roman" w:cs="Times New Roman"/>
          <w:sz w:val="24"/>
          <w:szCs w:val="24"/>
        </w:rPr>
        <w:t xml:space="preserve"> </w:t>
      </w:r>
      <w:r w:rsidR="00586883" w:rsidRPr="00586883">
        <w:rPr>
          <w:rFonts w:ascii="Times New Roman" w:hAnsi="Times New Roman" w:cs="Times New Roman"/>
          <w:sz w:val="24"/>
          <w:szCs w:val="24"/>
        </w:rPr>
        <w:t>Министерства автомобильной промышленности СССР</w:t>
      </w:r>
      <w:r w:rsidR="00645CAD" w:rsidRPr="00645CAD">
        <w:rPr>
          <w:rFonts w:ascii="Times New Roman" w:hAnsi="Times New Roman" w:cs="Times New Roman"/>
          <w:sz w:val="24"/>
          <w:szCs w:val="24"/>
        </w:rPr>
        <w:t>, г. Балашов Саратовской обл.</w:t>
      </w:r>
      <w:r>
        <w:rPr>
          <w:rFonts w:ascii="Times New Roman" w:hAnsi="Times New Roman" w:cs="Times New Roman"/>
          <w:sz w:val="24"/>
          <w:szCs w:val="24"/>
        </w:rPr>
        <w:t xml:space="preserve"> Создан приказом </w:t>
      </w:r>
      <w:r w:rsidRPr="00001A07">
        <w:rPr>
          <w:rFonts w:ascii="Times New Roman" w:hAnsi="Times New Roman" w:cs="Times New Roman"/>
          <w:sz w:val="24"/>
          <w:szCs w:val="24"/>
        </w:rPr>
        <w:t>Госкомитет по автотракторному и сельхозмашиностроению (ГКАТСМ)</w:t>
      </w:r>
      <w:r>
        <w:rPr>
          <w:rFonts w:ascii="Times New Roman" w:hAnsi="Times New Roman" w:cs="Times New Roman"/>
          <w:sz w:val="24"/>
          <w:szCs w:val="24"/>
        </w:rPr>
        <w:t xml:space="preserve"> ориентировочно в 1964-65 годах. </w:t>
      </w:r>
      <w:r w:rsidR="00586883">
        <w:rPr>
          <w:rFonts w:ascii="Times New Roman" w:hAnsi="Times New Roman" w:cs="Times New Roman"/>
          <w:sz w:val="24"/>
          <w:szCs w:val="24"/>
        </w:rPr>
        <w:t xml:space="preserve">С </w:t>
      </w:r>
      <w:r w:rsidR="00586883" w:rsidRPr="00586883">
        <w:rPr>
          <w:rFonts w:ascii="Times New Roman" w:hAnsi="Times New Roman" w:cs="Times New Roman"/>
          <w:sz w:val="24"/>
          <w:szCs w:val="24"/>
        </w:rPr>
        <w:t>мая 1976 г.</w:t>
      </w:r>
      <w:r w:rsidR="00586883">
        <w:rPr>
          <w:rFonts w:ascii="Times New Roman" w:hAnsi="Times New Roman" w:cs="Times New Roman"/>
          <w:sz w:val="24"/>
          <w:szCs w:val="24"/>
        </w:rPr>
        <w:t xml:space="preserve"> </w:t>
      </w:r>
      <w:r w:rsidR="00D46D58" w:rsidRPr="00D46D58">
        <w:rPr>
          <w:rFonts w:ascii="Times New Roman" w:hAnsi="Times New Roman" w:cs="Times New Roman"/>
          <w:sz w:val="24"/>
          <w:szCs w:val="24"/>
        </w:rPr>
        <w:t xml:space="preserve">Головное Конструкторское Бюро по тракторам и автомобильным прицепам </w:t>
      </w:r>
      <w:r w:rsidR="009F2EC0" w:rsidRPr="009F2EC0">
        <w:rPr>
          <w:rFonts w:ascii="Times New Roman" w:hAnsi="Times New Roman" w:cs="Times New Roman"/>
          <w:sz w:val="24"/>
          <w:szCs w:val="24"/>
        </w:rPr>
        <w:t>Всесоюзно</w:t>
      </w:r>
      <w:r w:rsidR="009F2EC0">
        <w:rPr>
          <w:rFonts w:ascii="Times New Roman" w:hAnsi="Times New Roman" w:cs="Times New Roman"/>
          <w:sz w:val="24"/>
          <w:szCs w:val="24"/>
        </w:rPr>
        <w:t>го</w:t>
      </w:r>
      <w:r w:rsidR="009F2EC0" w:rsidRPr="009F2EC0">
        <w:rPr>
          <w:rFonts w:ascii="Times New Roman" w:hAnsi="Times New Roman" w:cs="Times New Roman"/>
          <w:sz w:val="24"/>
          <w:szCs w:val="24"/>
        </w:rPr>
        <w:t xml:space="preserve"> промышленно</w:t>
      </w:r>
      <w:r w:rsidR="009F2EC0">
        <w:rPr>
          <w:rFonts w:ascii="Times New Roman" w:hAnsi="Times New Roman" w:cs="Times New Roman"/>
          <w:sz w:val="24"/>
          <w:szCs w:val="24"/>
        </w:rPr>
        <w:t>го</w:t>
      </w:r>
      <w:r w:rsidR="009F2EC0" w:rsidRPr="009F2EC0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9F2EC0">
        <w:rPr>
          <w:rFonts w:ascii="Times New Roman" w:hAnsi="Times New Roman" w:cs="Times New Roman"/>
          <w:sz w:val="24"/>
          <w:szCs w:val="24"/>
        </w:rPr>
        <w:t>я</w:t>
      </w:r>
      <w:r w:rsidR="009F2EC0" w:rsidRPr="009F2EC0">
        <w:rPr>
          <w:rFonts w:ascii="Times New Roman" w:hAnsi="Times New Roman" w:cs="Times New Roman"/>
          <w:sz w:val="24"/>
          <w:szCs w:val="24"/>
        </w:rPr>
        <w:t xml:space="preserve"> по производству специализированных автомоб</w:t>
      </w:r>
      <w:r w:rsidR="00AB1A9F">
        <w:rPr>
          <w:rFonts w:ascii="Times New Roman" w:hAnsi="Times New Roman" w:cs="Times New Roman"/>
          <w:sz w:val="24"/>
          <w:szCs w:val="24"/>
        </w:rPr>
        <w:t>илей и прицепов (ВПО "</w:t>
      </w:r>
      <w:proofErr w:type="spellStart"/>
      <w:r w:rsidR="00AB1A9F">
        <w:rPr>
          <w:rFonts w:ascii="Times New Roman" w:hAnsi="Times New Roman" w:cs="Times New Roman"/>
          <w:sz w:val="24"/>
          <w:szCs w:val="24"/>
        </w:rPr>
        <w:t>Союзавтоп</w:t>
      </w:r>
      <w:r w:rsidR="009F2EC0" w:rsidRPr="009F2EC0">
        <w:rPr>
          <w:rFonts w:ascii="Times New Roman" w:hAnsi="Times New Roman" w:cs="Times New Roman"/>
          <w:sz w:val="24"/>
          <w:szCs w:val="24"/>
        </w:rPr>
        <w:t>рицеп</w:t>
      </w:r>
      <w:proofErr w:type="spellEnd"/>
      <w:r w:rsidR="009F2EC0" w:rsidRPr="009F2EC0">
        <w:rPr>
          <w:rFonts w:ascii="Times New Roman" w:hAnsi="Times New Roman" w:cs="Times New Roman"/>
          <w:sz w:val="24"/>
          <w:szCs w:val="24"/>
        </w:rPr>
        <w:t>")</w:t>
      </w:r>
      <w:r w:rsidR="005868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A8F" w:rsidRPr="00B43972" w:rsidRDefault="00C20856" w:rsidP="00246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972">
        <w:rPr>
          <w:rFonts w:ascii="Times New Roman" w:hAnsi="Times New Roman" w:cs="Times New Roman"/>
          <w:b/>
          <w:sz w:val="24"/>
          <w:szCs w:val="24"/>
        </w:rPr>
        <w:t xml:space="preserve">Изготовители: </w:t>
      </w:r>
    </w:p>
    <w:p w:rsidR="00C20856" w:rsidRDefault="00B63A8F" w:rsidP="00246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3A8F">
        <w:rPr>
          <w:rFonts w:ascii="Times New Roman" w:hAnsi="Times New Roman" w:cs="Times New Roman"/>
          <w:sz w:val="24"/>
          <w:szCs w:val="24"/>
        </w:rPr>
        <w:t>Луганск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63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3A8F">
        <w:rPr>
          <w:rFonts w:ascii="Times New Roman" w:hAnsi="Times New Roman" w:cs="Times New Roman"/>
          <w:sz w:val="24"/>
          <w:szCs w:val="24"/>
        </w:rPr>
        <w:t>Ворошиловградский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63A8F">
        <w:rPr>
          <w:rFonts w:ascii="Times New Roman" w:hAnsi="Times New Roman" w:cs="Times New Roman"/>
          <w:sz w:val="24"/>
          <w:szCs w:val="24"/>
        </w:rPr>
        <w:t>автосборочн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63A8F">
        <w:rPr>
          <w:rFonts w:ascii="Times New Roman" w:hAnsi="Times New Roman" w:cs="Times New Roman"/>
          <w:sz w:val="24"/>
          <w:szCs w:val="24"/>
        </w:rPr>
        <w:t xml:space="preserve"> завод им. 60-летия Советской Украины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0856" w:rsidRPr="00C20856">
        <w:rPr>
          <w:rFonts w:ascii="Times New Roman" w:hAnsi="Times New Roman" w:cs="Times New Roman"/>
          <w:sz w:val="24"/>
          <w:szCs w:val="24"/>
        </w:rPr>
        <w:t>ЛАСЗ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65F0">
        <w:rPr>
          <w:rFonts w:ascii="Times New Roman" w:hAnsi="Times New Roman" w:cs="Times New Roman"/>
          <w:sz w:val="24"/>
          <w:szCs w:val="24"/>
        </w:rPr>
        <w:t xml:space="preserve"> </w:t>
      </w:r>
      <w:r w:rsidR="00E565F0" w:rsidRPr="001A4B68">
        <w:rPr>
          <w:rFonts w:ascii="Times New Roman" w:hAnsi="Times New Roman" w:cs="Times New Roman"/>
          <w:sz w:val="24"/>
          <w:szCs w:val="24"/>
        </w:rPr>
        <w:t>Министерства автомобильной промышленности СССР</w:t>
      </w:r>
      <w:r w:rsidR="00E565F0">
        <w:rPr>
          <w:rFonts w:ascii="Times New Roman" w:hAnsi="Times New Roman" w:cs="Times New Roman"/>
          <w:sz w:val="24"/>
          <w:szCs w:val="24"/>
        </w:rPr>
        <w:t xml:space="preserve">, г. Луганск (иногда </w:t>
      </w:r>
      <w:r w:rsidR="008F4497">
        <w:rPr>
          <w:rFonts w:ascii="Times New Roman" w:hAnsi="Times New Roman" w:cs="Times New Roman"/>
          <w:sz w:val="24"/>
          <w:szCs w:val="24"/>
        </w:rPr>
        <w:t>Ворошиловград).</w:t>
      </w:r>
    </w:p>
    <w:p w:rsidR="00160781" w:rsidRPr="00160781" w:rsidRDefault="00160781" w:rsidP="0016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0781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160781">
        <w:rPr>
          <w:rFonts w:ascii="Times New Roman" w:hAnsi="Times New Roman" w:cs="Times New Roman"/>
          <w:sz w:val="24"/>
          <w:szCs w:val="24"/>
        </w:rPr>
        <w:t xml:space="preserve"> завод автомобильных прицепов (</w:t>
      </w:r>
      <w:proofErr w:type="spellStart"/>
      <w:r w:rsidRPr="00160781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16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781">
        <w:rPr>
          <w:rFonts w:ascii="Times New Roman" w:hAnsi="Times New Roman" w:cs="Times New Roman"/>
          <w:sz w:val="24"/>
          <w:szCs w:val="24"/>
        </w:rPr>
        <w:t>автоприцепной</w:t>
      </w:r>
      <w:proofErr w:type="spellEnd"/>
      <w:r w:rsidRPr="00160781">
        <w:rPr>
          <w:rFonts w:ascii="Times New Roman" w:hAnsi="Times New Roman" w:cs="Times New Roman"/>
          <w:sz w:val="24"/>
          <w:szCs w:val="24"/>
        </w:rPr>
        <w:t xml:space="preserve"> завод)</w:t>
      </w:r>
      <w:r w:rsidR="008F4497">
        <w:rPr>
          <w:rFonts w:ascii="Times New Roman" w:hAnsi="Times New Roman" w:cs="Times New Roman"/>
          <w:sz w:val="24"/>
          <w:szCs w:val="24"/>
        </w:rPr>
        <w:t xml:space="preserve"> </w:t>
      </w:r>
      <w:r w:rsidR="008F4497" w:rsidRPr="001A4B68">
        <w:rPr>
          <w:rFonts w:ascii="Times New Roman" w:hAnsi="Times New Roman" w:cs="Times New Roman"/>
          <w:sz w:val="24"/>
          <w:szCs w:val="24"/>
        </w:rPr>
        <w:t>Министерства автомобильной промышленности СССР</w:t>
      </w:r>
      <w:r w:rsidRPr="00160781">
        <w:rPr>
          <w:rFonts w:ascii="Times New Roman" w:hAnsi="Times New Roman" w:cs="Times New Roman"/>
          <w:sz w:val="24"/>
          <w:szCs w:val="24"/>
        </w:rPr>
        <w:t xml:space="preserve">, г. Ирбит, Свердловской обл. </w:t>
      </w:r>
      <w:r w:rsidR="00A527DC">
        <w:rPr>
          <w:rFonts w:ascii="Times New Roman" w:hAnsi="Times New Roman" w:cs="Times New Roman"/>
          <w:sz w:val="24"/>
          <w:szCs w:val="24"/>
        </w:rPr>
        <w:t>С 1976 г.</w:t>
      </w:r>
      <w:r w:rsidR="009A140A" w:rsidRPr="009A140A">
        <w:rPr>
          <w:rFonts w:ascii="Times New Roman" w:hAnsi="Times New Roman" w:cs="Times New Roman"/>
          <w:sz w:val="24"/>
          <w:szCs w:val="24"/>
        </w:rPr>
        <w:t xml:space="preserve"> ГКБ-817</w:t>
      </w:r>
      <w:r w:rsidR="009A140A">
        <w:rPr>
          <w:rFonts w:ascii="Times New Roman" w:hAnsi="Times New Roman" w:cs="Times New Roman"/>
          <w:sz w:val="24"/>
          <w:szCs w:val="24"/>
        </w:rPr>
        <w:t xml:space="preserve">, а с </w:t>
      </w:r>
      <w:r w:rsidR="009A140A" w:rsidRPr="009A140A">
        <w:rPr>
          <w:rFonts w:ascii="Times New Roman" w:hAnsi="Times New Roman" w:cs="Times New Roman"/>
          <w:sz w:val="24"/>
          <w:szCs w:val="24"/>
        </w:rPr>
        <w:t>1989 года ГКБ-817М-01</w:t>
      </w:r>
      <w:r w:rsidR="009A140A">
        <w:rPr>
          <w:rFonts w:ascii="Times New Roman" w:hAnsi="Times New Roman" w:cs="Times New Roman"/>
          <w:sz w:val="24"/>
          <w:szCs w:val="24"/>
        </w:rPr>
        <w:t>.</w:t>
      </w:r>
      <w:r w:rsidR="009A140A" w:rsidRPr="009A1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C16" w:rsidRDefault="00160781" w:rsidP="0016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781">
        <w:rPr>
          <w:rFonts w:ascii="Times New Roman" w:hAnsi="Times New Roman" w:cs="Times New Roman"/>
          <w:sz w:val="24"/>
          <w:szCs w:val="24"/>
        </w:rPr>
        <w:t>Ордена Знак Почета (1971 г.) Машиностроительный завод им. В.В. Куйбышева Министерства судостроительной промышленности СССР, г. Петропавловск, Казахской ССР</w:t>
      </w:r>
      <w:r w:rsidR="008F5157">
        <w:rPr>
          <w:rFonts w:ascii="Times New Roman" w:hAnsi="Times New Roman" w:cs="Times New Roman"/>
          <w:sz w:val="24"/>
          <w:szCs w:val="24"/>
        </w:rPr>
        <w:t>.</w:t>
      </w:r>
      <w:r w:rsidR="00A527DC">
        <w:rPr>
          <w:rFonts w:ascii="Times New Roman" w:hAnsi="Times New Roman" w:cs="Times New Roman"/>
          <w:sz w:val="24"/>
          <w:szCs w:val="24"/>
        </w:rPr>
        <w:t xml:space="preserve"> Небольшими партиями с 1968 г.</w:t>
      </w:r>
      <w:r w:rsidR="00677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C16" w:rsidRDefault="00677C16" w:rsidP="0016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Вероятно, были и другие изготовители, но достоверных сведений о них не найдены.</w:t>
      </w:r>
    </w:p>
    <w:p w:rsidR="008F5157" w:rsidRDefault="00976B71" w:rsidP="0016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Предшественник: нет.</w:t>
      </w:r>
    </w:p>
    <w:p w:rsidR="00976B71" w:rsidRDefault="00976B71" w:rsidP="0016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Последователь: </w:t>
      </w:r>
      <w:r w:rsidRPr="00976B71">
        <w:rPr>
          <w:rFonts w:ascii="Times New Roman" w:hAnsi="Times New Roman" w:cs="Times New Roman"/>
          <w:sz w:val="24"/>
          <w:szCs w:val="24"/>
        </w:rPr>
        <w:t>ГКБ-8328</w:t>
      </w:r>
      <w:r>
        <w:rPr>
          <w:rFonts w:ascii="Times New Roman" w:hAnsi="Times New Roman" w:cs="Times New Roman"/>
          <w:sz w:val="24"/>
          <w:szCs w:val="24"/>
        </w:rPr>
        <w:t>, с 1988 г.</w:t>
      </w:r>
      <w:r w:rsidR="00C03159">
        <w:t xml:space="preserve"> </w:t>
      </w:r>
      <w:r w:rsidR="00EB7732">
        <w:rPr>
          <w:rFonts w:ascii="Times New Roman" w:hAnsi="Times New Roman" w:cs="Times New Roman"/>
          <w:sz w:val="24"/>
          <w:szCs w:val="24"/>
        </w:rPr>
        <w:t>Той же</w:t>
      </w:r>
      <w:r w:rsidR="00C03159">
        <w:rPr>
          <w:rFonts w:ascii="Times New Roman" w:hAnsi="Times New Roman" w:cs="Times New Roman"/>
          <w:sz w:val="24"/>
          <w:szCs w:val="24"/>
        </w:rPr>
        <w:t xml:space="preserve"> грузоподъемностью 5.5 т, но с увеличенной до 3.67 м колесной базой, </w:t>
      </w:r>
      <w:r w:rsidRPr="00976B71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76B71">
        <w:rPr>
          <w:rFonts w:ascii="Times New Roman" w:hAnsi="Times New Roman" w:cs="Times New Roman"/>
          <w:sz w:val="24"/>
          <w:szCs w:val="24"/>
        </w:rPr>
        <w:t xml:space="preserve"> тягач</w:t>
      </w:r>
      <w:r>
        <w:rPr>
          <w:rFonts w:ascii="Times New Roman" w:hAnsi="Times New Roman" w:cs="Times New Roman"/>
          <w:sz w:val="24"/>
          <w:szCs w:val="24"/>
        </w:rPr>
        <w:t>и ЗиЛ-431410 и ЗиЛ-433100.</w:t>
      </w:r>
    </w:p>
    <w:p w:rsidR="0054404D" w:rsidRDefault="0054404D" w:rsidP="001573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0856" w:rsidRPr="00CD0EA2" w:rsidRDefault="009A6807" w:rsidP="001573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0EA2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1573A7" w:rsidRPr="00CD0EA2">
        <w:rPr>
          <w:rFonts w:ascii="Times New Roman" w:hAnsi="Times New Roman" w:cs="Times New Roman"/>
          <w:i/>
          <w:sz w:val="24"/>
          <w:szCs w:val="24"/>
        </w:rPr>
        <w:t xml:space="preserve">«Транспортные прицепы и полуприцепы», авторы Павлов В. A., </w:t>
      </w:r>
      <w:proofErr w:type="spellStart"/>
      <w:r w:rsidR="001573A7" w:rsidRPr="00CD0EA2">
        <w:rPr>
          <w:rFonts w:ascii="Times New Roman" w:hAnsi="Times New Roman" w:cs="Times New Roman"/>
          <w:i/>
          <w:sz w:val="24"/>
          <w:szCs w:val="24"/>
        </w:rPr>
        <w:t>Муханов</w:t>
      </w:r>
      <w:proofErr w:type="spellEnd"/>
      <w:r w:rsidR="001573A7" w:rsidRPr="00CD0EA2">
        <w:rPr>
          <w:rFonts w:ascii="Times New Roman" w:hAnsi="Times New Roman" w:cs="Times New Roman"/>
          <w:i/>
          <w:sz w:val="24"/>
          <w:szCs w:val="24"/>
        </w:rPr>
        <w:t xml:space="preserve"> С. А. М.: Воениздат, 1981.</w:t>
      </w:r>
    </w:p>
    <w:p w:rsidR="007A7ADF" w:rsidRDefault="007A7ADF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DF">
        <w:rPr>
          <w:rFonts w:ascii="Times New Roman" w:hAnsi="Times New Roman" w:cs="Times New Roman"/>
          <w:sz w:val="24"/>
          <w:szCs w:val="24"/>
        </w:rPr>
        <w:t>Двухосный прицеп ГКБ-817 имеет бортовую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DF">
        <w:rPr>
          <w:rFonts w:ascii="Times New Roman" w:hAnsi="Times New Roman" w:cs="Times New Roman"/>
          <w:sz w:val="24"/>
          <w:szCs w:val="24"/>
        </w:rPr>
        <w:t>платформу и предназначен для перевозки грузов в составе автопоезда по всем видам дорог.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DF">
        <w:rPr>
          <w:rFonts w:ascii="Times New Roman" w:hAnsi="Times New Roman" w:cs="Times New Roman"/>
          <w:sz w:val="24"/>
          <w:szCs w:val="24"/>
        </w:rPr>
        <w:t>Основные тягачи прицепа</w:t>
      </w:r>
      <w:r w:rsidR="00FC07E8">
        <w:rPr>
          <w:rFonts w:ascii="Times New Roman" w:hAnsi="Times New Roman" w:cs="Times New Roman"/>
          <w:sz w:val="24"/>
          <w:szCs w:val="24"/>
        </w:rPr>
        <w:t>:</w:t>
      </w:r>
      <w:r w:rsidRPr="007A7ADF">
        <w:rPr>
          <w:rFonts w:ascii="Times New Roman" w:hAnsi="Times New Roman" w:cs="Times New Roman"/>
          <w:sz w:val="24"/>
          <w:szCs w:val="24"/>
        </w:rPr>
        <w:t xml:space="preserve"> автомобили З</w:t>
      </w:r>
      <w:r w:rsidR="00CB6380">
        <w:rPr>
          <w:rFonts w:ascii="Times New Roman" w:hAnsi="Times New Roman" w:cs="Times New Roman"/>
          <w:sz w:val="24"/>
          <w:szCs w:val="24"/>
        </w:rPr>
        <w:t>и</w:t>
      </w:r>
      <w:r w:rsidRPr="007A7ADF">
        <w:rPr>
          <w:rFonts w:ascii="Times New Roman" w:hAnsi="Times New Roman" w:cs="Times New Roman"/>
          <w:sz w:val="24"/>
          <w:szCs w:val="24"/>
        </w:rPr>
        <w:t>Л-130 и З</w:t>
      </w:r>
      <w:r w:rsidR="00CB6380">
        <w:rPr>
          <w:rFonts w:ascii="Times New Roman" w:hAnsi="Times New Roman" w:cs="Times New Roman"/>
          <w:sz w:val="24"/>
          <w:szCs w:val="24"/>
        </w:rPr>
        <w:t>и</w:t>
      </w:r>
      <w:r w:rsidRPr="007A7ADF">
        <w:rPr>
          <w:rFonts w:ascii="Times New Roman" w:hAnsi="Times New Roman" w:cs="Times New Roman"/>
          <w:sz w:val="24"/>
          <w:szCs w:val="24"/>
        </w:rPr>
        <w:t>Л-130Г.</w:t>
      </w:r>
    </w:p>
    <w:p w:rsidR="007545E5" w:rsidRPr="007F624C" w:rsidRDefault="007545E5" w:rsidP="007A7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24C">
        <w:rPr>
          <w:rFonts w:ascii="Times New Roman" w:hAnsi="Times New Roman" w:cs="Times New Roman"/>
          <w:b/>
          <w:sz w:val="24"/>
          <w:szCs w:val="24"/>
        </w:rPr>
        <w:t>Модификации:</w:t>
      </w:r>
    </w:p>
    <w:p w:rsidR="007A7ADF" w:rsidRPr="007A7ADF" w:rsidRDefault="00562976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ADF" w:rsidRPr="007A7ADF">
        <w:rPr>
          <w:rFonts w:ascii="Times New Roman" w:hAnsi="Times New Roman" w:cs="Times New Roman"/>
          <w:sz w:val="24"/>
          <w:szCs w:val="24"/>
        </w:rPr>
        <w:t>ГКБ-817 — прицеп с деревянной бортовой платформой;</w:t>
      </w:r>
    </w:p>
    <w:p w:rsidR="007A7ADF" w:rsidRPr="007A7ADF" w:rsidRDefault="00562976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ADF" w:rsidRPr="007A7ADF">
        <w:rPr>
          <w:rFonts w:ascii="Times New Roman" w:hAnsi="Times New Roman" w:cs="Times New Roman"/>
          <w:sz w:val="24"/>
          <w:szCs w:val="24"/>
        </w:rPr>
        <w:t>ГКБ-817А — прицеп с металлическими бортами;</w:t>
      </w:r>
    </w:p>
    <w:p w:rsidR="007A7ADF" w:rsidRDefault="00562976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ADF" w:rsidRPr="007A7ADF">
        <w:rPr>
          <w:rFonts w:ascii="Times New Roman" w:hAnsi="Times New Roman" w:cs="Times New Roman"/>
          <w:sz w:val="24"/>
          <w:szCs w:val="24"/>
        </w:rPr>
        <w:t>ГКБ-</w:t>
      </w:r>
      <w:r>
        <w:rPr>
          <w:rFonts w:ascii="Times New Roman" w:hAnsi="Times New Roman" w:cs="Times New Roman"/>
          <w:sz w:val="24"/>
          <w:szCs w:val="24"/>
        </w:rPr>
        <w:t>8</w:t>
      </w:r>
      <w:r w:rsidR="007A7ADF" w:rsidRPr="007A7ADF">
        <w:rPr>
          <w:rFonts w:ascii="Times New Roman" w:hAnsi="Times New Roman" w:cs="Times New Roman"/>
          <w:sz w:val="24"/>
          <w:szCs w:val="24"/>
        </w:rPr>
        <w:t>17В — прицеп, оборудованный стойками, дугами и</w:t>
      </w:r>
      <w:r w:rsidR="007A7ADF">
        <w:rPr>
          <w:rFonts w:ascii="Times New Roman" w:hAnsi="Times New Roman" w:cs="Times New Roman"/>
          <w:sz w:val="24"/>
          <w:szCs w:val="24"/>
        </w:rPr>
        <w:t xml:space="preserve"> </w:t>
      </w:r>
      <w:r w:rsidR="007A7ADF" w:rsidRPr="007A7ADF">
        <w:rPr>
          <w:rFonts w:ascii="Times New Roman" w:hAnsi="Times New Roman" w:cs="Times New Roman"/>
          <w:sz w:val="24"/>
          <w:szCs w:val="24"/>
        </w:rPr>
        <w:t>тентом,</w:t>
      </w:r>
    </w:p>
    <w:p w:rsidR="007545E5" w:rsidRPr="007A7ADF" w:rsidRDefault="007545E5" w:rsidP="007545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ADF">
        <w:rPr>
          <w:rFonts w:ascii="Times New Roman" w:hAnsi="Times New Roman" w:cs="Times New Roman"/>
          <w:sz w:val="24"/>
          <w:szCs w:val="24"/>
        </w:rPr>
        <w:t xml:space="preserve">Прицеп выпускается в следующих </w:t>
      </w:r>
      <w:r w:rsidRPr="007F624C">
        <w:rPr>
          <w:rFonts w:ascii="Times New Roman" w:hAnsi="Times New Roman" w:cs="Times New Roman"/>
          <w:b/>
          <w:sz w:val="24"/>
          <w:szCs w:val="24"/>
        </w:rPr>
        <w:t>комплектациях</w:t>
      </w:r>
      <w:r w:rsidR="001852AF">
        <w:rPr>
          <w:rFonts w:ascii="Times New Roman" w:hAnsi="Times New Roman" w:cs="Times New Roman"/>
          <w:sz w:val="24"/>
          <w:szCs w:val="24"/>
        </w:rPr>
        <w:t xml:space="preserve">, </w:t>
      </w:r>
      <w:r w:rsidR="001852AF" w:rsidRPr="001852AF">
        <w:rPr>
          <w:rFonts w:ascii="Times New Roman" w:hAnsi="Times New Roman" w:cs="Times New Roman"/>
          <w:i/>
          <w:sz w:val="24"/>
          <w:szCs w:val="24"/>
        </w:rPr>
        <w:t>gpu72.ru</w:t>
      </w:r>
      <w:r w:rsidRPr="007A7ADF">
        <w:rPr>
          <w:rFonts w:ascii="Times New Roman" w:hAnsi="Times New Roman" w:cs="Times New Roman"/>
          <w:sz w:val="24"/>
          <w:szCs w:val="24"/>
        </w:rPr>
        <w:t>:</w:t>
      </w:r>
    </w:p>
    <w:p w:rsidR="007545E5" w:rsidRDefault="007545E5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545E5">
        <w:rPr>
          <w:rFonts w:ascii="Times New Roman" w:hAnsi="Times New Roman" w:cs="Times New Roman"/>
          <w:sz w:val="24"/>
          <w:szCs w:val="24"/>
        </w:rPr>
        <w:t xml:space="preserve">817-0000010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45E5">
        <w:rPr>
          <w:rFonts w:ascii="Times New Roman" w:hAnsi="Times New Roman" w:cs="Times New Roman"/>
          <w:sz w:val="24"/>
          <w:szCs w:val="24"/>
        </w:rPr>
        <w:t xml:space="preserve"> основными и надставными бортами, дугами и тентом </w:t>
      </w:r>
    </w:p>
    <w:p w:rsidR="007545E5" w:rsidRDefault="007545E5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E5">
        <w:rPr>
          <w:rFonts w:ascii="Times New Roman" w:hAnsi="Times New Roman" w:cs="Times New Roman"/>
          <w:sz w:val="24"/>
          <w:szCs w:val="24"/>
        </w:rPr>
        <w:t xml:space="preserve">817-0000020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основными и надставными бортами</w:t>
      </w:r>
    </w:p>
    <w:p w:rsidR="007545E5" w:rsidRDefault="007545E5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E5">
        <w:rPr>
          <w:rFonts w:ascii="Times New Roman" w:hAnsi="Times New Roman" w:cs="Times New Roman"/>
          <w:sz w:val="24"/>
          <w:szCs w:val="24"/>
        </w:rPr>
        <w:t xml:space="preserve">817-0000030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45E5">
        <w:rPr>
          <w:rFonts w:ascii="Times New Roman" w:hAnsi="Times New Roman" w:cs="Times New Roman"/>
          <w:sz w:val="24"/>
          <w:szCs w:val="24"/>
        </w:rPr>
        <w:t xml:space="preserve"> основными бортами </w:t>
      </w:r>
    </w:p>
    <w:p w:rsidR="007545E5" w:rsidRDefault="007545E5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E5">
        <w:rPr>
          <w:rFonts w:ascii="Times New Roman" w:hAnsi="Times New Roman" w:cs="Times New Roman"/>
          <w:sz w:val="24"/>
          <w:szCs w:val="24"/>
        </w:rPr>
        <w:t xml:space="preserve">817-0000040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5E5">
        <w:rPr>
          <w:rFonts w:ascii="Times New Roman" w:hAnsi="Times New Roman" w:cs="Times New Roman"/>
          <w:sz w:val="24"/>
          <w:szCs w:val="24"/>
        </w:rPr>
        <w:t>безбортовой</w:t>
      </w:r>
      <w:proofErr w:type="spellEnd"/>
      <w:r w:rsidRPr="007545E5">
        <w:rPr>
          <w:rFonts w:ascii="Times New Roman" w:hAnsi="Times New Roman" w:cs="Times New Roman"/>
          <w:sz w:val="24"/>
          <w:szCs w:val="24"/>
        </w:rPr>
        <w:t xml:space="preserve"> платформой </w:t>
      </w:r>
    </w:p>
    <w:p w:rsidR="007545E5" w:rsidRDefault="007545E5" w:rsidP="007A7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E5">
        <w:rPr>
          <w:rFonts w:ascii="Times New Roman" w:hAnsi="Times New Roman" w:cs="Times New Roman"/>
          <w:sz w:val="24"/>
          <w:szCs w:val="24"/>
        </w:rPr>
        <w:t xml:space="preserve">817-0000010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5E5">
        <w:rPr>
          <w:rFonts w:ascii="Times New Roman" w:hAnsi="Times New Roman" w:cs="Times New Roman"/>
          <w:sz w:val="24"/>
          <w:szCs w:val="24"/>
        </w:rPr>
        <w:t>безбортовой</w:t>
      </w:r>
      <w:proofErr w:type="spellEnd"/>
      <w:r w:rsidRPr="007545E5">
        <w:rPr>
          <w:rFonts w:ascii="Times New Roman" w:hAnsi="Times New Roman" w:cs="Times New Roman"/>
          <w:sz w:val="24"/>
          <w:szCs w:val="24"/>
        </w:rPr>
        <w:t xml:space="preserve"> платформой без настила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976" w:rsidRP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Рама прицепа сварная, состоит из двух лонжеронов, соединенных меж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2976">
        <w:rPr>
          <w:rFonts w:ascii="Times New Roman" w:hAnsi="Times New Roman" w:cs="Times New Roman"/>
          <w:sz w:val="24"/>
          <w:szCs w:val="24"/>
        </w:rPr>
        <w:t>у собой поперечинами. В задней части рамы 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вилка с пальцем для аварийного вытаскивания прицепа.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Поворотная</w:t>
      </w:r>
      <w:r w:rsidR="00B477C4"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 xml:space="preserve">тележка </w:t>
      </w:r>
      <w:r w:rsidR="00B477C4">
        <w:rPr>
          <w:rFonts w:ascii="Times New Roman" w:hAnsi="Times New Roman" w:cs="Times New Roman"/>
          <w:sz w:val="24"/>
          <w:szCs w:val="24"/>
        </w:rPr>
        <w:t xml:space="preserve">с шариковой опорой </w:t>
      </w:r>
      <w:r w:rsidRPr="00562976">
        <w:rPr>
          <w:rFonts w:ascii="Times New Roman" w:hAnsi="Times New Roman" w:cs="Times New Roman"/>
          <w:sz w:val="24"/>
          <w:szCs w:val="24"/>
        </w:rPr>
        <w:t>состоит из рамы, дышла, поворотного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круга, передней подвески, оси с колесами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тормозами</w:t>
      </w:r>
      <w:r w:rsidR="00DE3189">
        <w:rPr>
          <w:rFonts w:ascii="Times New Roman" w:hAnsi="Times New Roman" w:cs="Times New Roman"/>
          <w:sz w:val="24"/>
          <w:szCs w:val="24"/>
        </w:rPr>
        <w:t xml:space="preserve"> </w:t>
      </w:r>
      <w:r w:rsidR="00DE3189" w:rsidRPr="00DE3189">
        <w:rPr>
          <w:rFonts w:ascii="Times New Roman" w:hAnsi="Times New Roman" w:cs="Times New Roman"/>
          <w:sz w:val="24"/>
          <w:szCs w:val="24"/>
        </w:rPr>
        <w:t>(взаимозаменяема с поворотной тележкой прицепа ИАПЗ-754В)</w:t>
      </w:r>
      <w:r w:rsidRPr="00562976">
        <w:rPr>
          <w:rFonts w:ascii="Times New Roman" w:hAnsi="Times New Roman" w:cs="Times New Roman"/>
          <w:sz w:val="24"/>
          <w:szCs w:val="24"/>
        </w:rPr>
        <w:t>. Рама поворотной тележки сварная, выполнена из двух продольных лонжеронов, связанных поперечинами. Дышло прицепа сварное, имеет</w:t>
      </w:r>
      <w:r w:rsidR="00B902F2"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съемную сцепную петлю, выполненную по ГОСТ 2349</w:t>
      </w:r>
      <w:r w:rsidR="00B902F2">
        <w:rPr>
          <w:rFonts w:ascii="Times New Roman" w:hAnsi="Times New Roman" w:cs="Times New Roman"/>
          <w:sz w:val="24"/>
          <w:szCs w:val="24"/>
        </w:rPr>
        <w:t>-</w:t>
      </w:r>
      <w:r w:rsidRPr="00562976">
        <w:rPr>
          <w:rFonts w:ascii="Times New Roman" w:hAnsi="Times New Roman" w:cs="Times New Roman"/>
          <w:sz w:val="24"/>
          <w:szCs w:val="24"/>
        </w:rPr>
        <w:t>75. Поворотный круг шариковый, однорядный. Для движения автопоезда</w:t>
      </w:r>
      <w:r w:rsidR="00B902F2"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задним ходом поворотная тележка блокируется относительно прицепа. Блокировка осуществляется</w:t>
      </w:r>
      <w:r w:rsidR="00B902F2"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вручную специальным стопором.</w:t>
      </w:r>
      <w:r w:rsidR="00B902F2">
        <w:rPr>
          <w:rFonts w:ascii="Times New Roman" w:hAnsi="Times New Roman" w:cs="Times New Roman"/>
          <w:sz w:val="24"/>
          <w:szCs w:val="24"/>
        </w:rPr>
        <w:t xml:space="preserve"> </w:t>
      </w:r>
      <w:r w:rsidRPr="00562976">
        <w:rPr>
          <w:rFonts w:ascii="Times New Roman" w:hAnsi="Times New Roman" w:cs="Times New Roman"/>
          <w:sz w:val="24"/>
          <w:szCs w:val="24"/>
        </w:rPr>
        <w:t>По окончании маневрирования стопор необходимо выключить.</w:t>
      </w:r>
    </w:p>
    <w:p w:rsidR="00562976" w:rsidRPr="00562976" w:rsidRDefault="00B902F2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Подвеска рессорная, состоит из четырех продольных полуэллиптических рессор, установленных по две на каждой оси прицепа.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Оси передняя и задняя — балки прямоугольного сечения.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Колеса дисковые, обозначение обода 178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976" w:rsidRPr="00562976">
        <w:rPr>
          <w:rFonts w:ascii="Times New Roman" w:hAnsi="Times New Roman" w:cs="Times New Roman"/>
          <w:sz w:val="24"/>
          <w:szCs w:val="24"/>
        </w:rPr>
        <w:t>508 (7,0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976" w:rsidRPr="00562976">
        <w:rPr>
          <w:rFonts w:ascii="Times New Roman" w:hAnsi="Times New Roman" w:cs="Times New Roman"/>
          <w:sz w:val="24"/>
          <w:szCs w:val="24"/>
        </w:rPr>
        <w:t>20). Шины пневматические 260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976" w:rsidRPr="00562976">
        <w:rPr>
          <w:rFonts w:ascii="Times New Roman" w:hAnsi="Times New Roman" w:cs="Times New Roman"/>
          <w:sz w:val="24"/>
          <w:szCs w:val="24"/>
        </w:rPr>
        <w:t>508 (9,00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976" w:rsidRPr="00562976">
        <w:rPr>
          <w:rFonts w:ascii="Times New Roman" w:hAnsi="Times New Roman" w:cs="Times New Roman"/>
          <w:sz w:val="24"/>
          <w:szCs w:val="24"/>
        </w:rPr>
        <w:t>20) модели И-252Б. Давление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воздуха в шинах 6 кгс/см</w:t>
      </w:r>
      <w:proofErr w:type="gramStart"/>
      <w:r w:rsidR="00562976" w:rsidRPr="0056297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62976" w:rsidRPr="00562976">
        <w:rPr>
          <w:rFonts w:ascii="Times New Roman" w:hAnsi="Times New Roman" w:cs="Times New Roman"/>
          <w:sz w:val="24"/>
          <w:szCs w:val="24"/>
        </w:rPr>
        <w:t>.</w:t>
      </w:r>
    </w:p>
    <w:p w:rsidR="00562976" w:rsidRPr="00562976" w:rsidRDefault="00B902F2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Рабочая тормозная система действует на все колеса прицепа.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Привод тормозной системы пневматический, выполнен по однопроводной схеме.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Стояночная тормозная система действует на колеса задней 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прицепа. Привод тормозной системы механический, рукоятка привода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расположена на левом лонжероне рамы прицепа.</w:t>
      </w:r>
    </w:p>
    <w:p w:rsidR="00562976" w:rsidRPr="00562976" w:rsidRDefault="00B902F2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Платформа изготавливается в двух вариантах исполнения: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 xml:space="preserve">деревянном и металлическом. </w:t>
      </w:r>
      <w:proofErr w:type="gramStart"/>
      <w:r w:rsidR="00562976" w:rsidRPr="00562976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="00562976" w:rsidRPr="00562976">
        <w:rPr>
          <w:rFonts w:ascii="Times New Roman" w:hAnsi="Times New Roman" w:cs="Times New Roman"/>
          <w:sz w:val="24"/>
          <w:szCs w:val="24"/>
        </w:rPr>
        <w:t xml:space="preserve"> и боковые борта откидные.</w:t>
      </w:r>
    </w:p>
    <w:p w:rsidR="00562976" w:rsidRPr="00562976" w:rsidRDefault="00CD0EA2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Электрооборудование — однопроводная система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6" w:rsidRPr="00562976">
        <w:rPr>
          <w:rFonts w:ascii="Times New Roman" w:hAnsi="Times New Roman" w:cs="Times New Roman"/>
          <w:sz w:val="24"/>
          <w:szCs w:val="24"/>
        </w:rPr>
        <w:t>тока напряжением 12</w:t>
      </w:r>
      <w:proofErr w:type="gramStart"/>
      <w:r w:rsidR="00562976" w:rsidRPr="005629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62976" w:rsidRPr="00562976">
        <w:rPr>
          <w:rFonts w:ascii="Times New Roman" w:hAnsi="Times New Roman" w:cs="Times New Roman"/>
          <w:sz w:val="24"/>
          <w:szCs w:val="24"/>
        </w:rPr>
        <w:t xml:space="preserve"> с питанием от бортовой сети автомо</w:t>
      </w:r>
      <w:r w:rsidR="008B59CC">
        <w:rPr>
          <w:rFonts w:ascii="Times New Roman" w:hAnsi="Times New Roman" w:cs="Times New Roman"/>
          <w:sz w:val="24"/>
          <w:szCs w:val="24"/>
        </w:rPr>
        <w:t>б</w:t>
      </w:r>
      <w:r w:rsidR="00562976" w:rsidRPr="00562976">
        <w:rPr>
          <w:rFonts w:ascii="Times New Roman" w:hAnsi="Times New Roman" w:cs="Times New Roman"/>
          <w:sz w:val="24"/>
          <w:szCs w:val="24"/>
        </w:rPr>
        <w:t>иля.</w:t>
      </w:r>
    </w:p>
    <w:p w:rsidR="00562976" w:rsidRP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976">
        <w:rPr>
          <w:rFonts w:ascii="Times New Roman" w:hAnsi="Times New Roman" w:cs="Times New Roman"/>
          <w:sz w:val="24"/>
          <w:szCs w:val="24"/>
        </w:rPr>
        <w:t>В с</w:t>
      </w:r>
      <w:r w:rsidR="0038307A">
        <w:rPr>
          <w:rFonts w:ascii="Times New Roman" w:hAnsi="Times New Roman" w:cs="Times New Roman"/>
          <w:sz w:val="24"/>
          <w:szCs w:val="24"/>
        </w:rPr>
        <w:t>и</w:t>
      </w:r>
      <w:r w:rsidRPr="00562976">
        <w:rPr>
          <w:rFonts w:ascii="Times New Roman" w:hAnsi="Times New Roman" w:cs="Times New Roman"/>
          <w:sz w:val="24"/>
          <w:szCs w:val="24"/>
        </w:rPr>
        <w:t>сте</w:t>
      </w:r>
      <w:r w:rsidR="0038307A">
        <w:rPr>
          <w:rFonts w:ascii="Times New Roman" w:hAnsi="Times New Roman" w:cs="Times New Roman"/>
          <w:sz w:val="24"/>
          <w:szCs w:val="24"/>
        </w:rPr>
        <w:t>м</w:t>
      </w:r>
      <w:r w:rsidRPr="00562976">
        <w:rPr>
          <w:rFonts w:ascii="Times New Roman" w:hAnsi="Times New Roman" w:cs="Times New Roman"/>
          <w:sz w:val="24"/>
          <w:szCs w:val="24"/>
        </w:rPr>
        <w:t>у Электрооборудования входят:</w:t>
      </w:r>
    </w:p>
    <w:p w:rsidR="00562976" w:rsidRP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976">
        <w:rPr>
          <w:rFonts w:ascii="Times New Roman" w:hAnsi="Times New Roman" w:cs="Times New Roman"/>
          <w:sz w:val="24"/>
          <w:szCs w:val="24"/>
        </w:rPr>
        <w:t>фонарь задний ФП132</w:t>
      </w:r>
      <w:r w:rsidR="00CD0EA2">
        <w:rPr>
          <w:rFonts w:ascii="Times New Roman" w:hAnsi="Times New Roman" w:cs="Times New Roman"/>
          <w:sz w:val="24"/>
          <w:szCs w:val="24"/>
        </w:rPr>
        <w:t xml:space="preserve">  2</w:t>
      </w:r>
    </w:p>
    <w:p w:rsidR="00562976" w:rsidRP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976">
        <w:rPr>
          <w:rFonts w:ascii="Times New Roman" w:hAnsi="Times New Roman" w:cs="Times New Roman"/>
          <w:sz w:val="24"/>
          <w:szCs w:val="24"/>
        </w:rPr>
        <w:t>фонарь освещения номерного знака ФП131</w:t>
      </w:r>
      <w:r w:rsidR="00CD0EA2">
        <w:rPr>
          <w:rFonts w:ascii="Times New Roman" w:hAnsi="Times New Roman" w:cs="Times New Roman"/>
          <w:sz w:val="24"/>
          <w:szCs w:val="24"/>
        </w:rPr>
        <w:t xml:space="preserve">  </w:t>
      </w:r>
      <w:r w:rsidRPr="00562976">
        <w:rPr>
          <w:rFonts w:ascii="Times New Roman" w:hAnsi="Times New Roman" w:cs="Times New Roman"/>
          <w:sz w:val="24"/>
          <w:szCs w:val="24"/>
        </w:rPr>
        <w:t>1</w:t>
      </w:r>
    </w:p>
    <w:p w:rsidR="00562976" w:rsidRP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976">
        <w:rPr>
          <w:rFonts w:ascii="Times New Roman" w:hAnsi="Times New Roman" w:cs="Times New Roman"/>
          <w:sz w:val="24"/>
          <w:szCs w:val="24"/>
        </w:rPr>
        <w:t xml:space="preserve">панель соединительная ПС2-А2 </w:t>
      </w:r>
      <w:r w:rsidR="00CD0EA2">
        <w:rPr>
          <w:rFonts w:ascii="Times New Roman" w:hAnsi="Times New Roman" w:cs="Times New Roman"/>
          <w:sz w:val="24"/>
          <w:szCs w:val="24"/>
        </w:rPr>
        <w:t xml:space="preserve">  </w:t>
      </w:r>
      <w:r w:rsidRPr="00562976">
        <w:rPr>
          <w:rFonts w:ascii="Times New Roman" w:hAnsi="Times New Roman" w:cs="Times New Roman"/>
          <w:sz w:val="24"/>
          <w:szCs w:val="24"/>
        </w:rPr>
        <w:t>2</w:t>
      </w:r>
    </w:p>
    <w:p w:rsidR="00562976" w:rsidRP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976">
        <w:rPr>
          <w:rFonts w:ascii="Times New Roman" w:hAnsi="Times New Roman" w:cs="Times New Roman"/>
          <w:sz w:val="24"/>
          <w:szCs w:val="24"/>
        </w:rPr>
        <w:t>вилка штепсельная ПС300А-150</w:t>
      </w:r>
      <w:r w:rsidR="00CD0EA2">
        <w:rPr>
          <w:rFonts w:ascii="Times New Roman" w:hAnsi="Times New Roman" w:cs="Times New Roman"/>
          <w:sz w:val="24"/>
          <w:szCs w:val="24"/>
        </w:rPr>
        <w:t xml:space="preserve">  </w:t>
      </w:r>
      <w:r w:rsidRPr="00562976">
        <w:rPr>
          <w:rFonts w:ascii="Times New Roman" w:hAnsi="Times New Roman" w:cs="Times New Roman"/>
          <w:sz w:val="24"/>
          <w:szCs w:val="24"/>
        </w:rPr>
        <w:t>i</w:t>
      </w:r>
    </w:p>
    <w:p w:rsidR="00562976" w:rsidRDefault="00562976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976">
        <w:rPr>
          <w:rFonts w:ascii="Times New Roman" w:hAnsi="Times New Roman" w:cs="Times New Roman"/>
          <w:sz w:val="24"/>
          <w:szCs w:val="24"/>
        </w:rPr>
        <w:t xml:space="preserve">Допускается установка </w:t>
      </w:r>
      <w:r w:rsidR="00CD0EA2">
        <w:rPr>
          <w:rFonts w:ascii="Times New Roman" w:hAnsi="Times New Roman" w:cs="Times New Roman"/>
          <w:sz w:val="24"/>
          <w:szCs w:val="24"/>
        </w:rPr>
        <w:t xml:space="preserve">задних фонарей ФП101 и ФП101-Б и </w:t>
      </w:r>
      <w:r w:rsidRPr="00562976">
        <w:rPr>
          <w:rFonts w:ascii="Times New Roman" w:hAnsi="Times New Roman" w:cs="Times New Roman"/>
          <w:sz w:val="24"/>
          <w:szCs w:val="24"/>
        </w:rPr>
        <w:t>указателей поворота УП5.</w:t>
      </w:r>
    </w:p>
    <w:p w:rsidR="00B63A8F" w:rsidRDefault="00B63A8F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131"/>
        <w:gridCol w:w="1396"/>
        <w:gridCol w:w="1396"/>
        <w:gridCol w:w="1396"/>
      </w:tblGrid>
      <w:tr w:rsidR="00A61589" w:rsidTr="00775F85">
        <w:trPr>
          <w:trHeight w:val="274"/>
          <w:jc w:val="center"/>
        </w:trPr>
        <w:tc>
          <w:tcPr>
            <w:tcW w:w="0" w:type="auto"/>
          </w:tcPr>
          <w:p w:rsidR="00D60AB0" w:rsidRPr="00D60AB0" w:rsidRDefault="00D60AB0" w:rsidP="00D6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0AB0" w:rsidRPr="00D60AB0" w:rsidRDefault="00D60AB0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60AB0">
              <w:rPr>
                <w:rFonts w:eastAsiaTheme="minorHAnsi"/>
                <w:sz w:val="24"/>
                <w:szCs w:val="24"/>
              </w:rPr>
              <w:t>ГКБ-817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60AB0">
              <w:rPr>
                <w:rFonts w:eastAsiaTheme="minorHAnsi"/>
                <w:sz w:val="24"/>
                <w:szCs w:val="24"/>
              </w:rPr>
              <w:t>ГКБ-817А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60AB0">
              <w:rPr>
                <w:rFonts w:eastAsiaTheme="minorHAnsi"/>
                <w:sz w:val="24"/>
                <w:szCs w:val="24"/>
              </w:rPr>
              <w:t>ГКБ-817В</w:t>
            </w:r>
          </w:p>
        </w:tc>
      </w:tr>
      <w:tr w:rsidR="00A61589" w:rsidTr="00775F85">
        <w:trPr>
          <w:trHeight w:val="277"/>
          <w:jc w:val="center"/>
        </w:trPr>
        <w:tc>
          <w:tcPr>
            <w:tcW w:w="0" w:type="auto"/>
          </w:tcPr>
          <w:p w:rsidR="00D60AB0" w:rsidRPr="00D60AB0" w:rsidRDefault="00D60AB0" w:rsidP="0077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нагрузка, </w:t>
            </w:r>
            <w:proofErr w:type="gramStart"/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A61589" w:rsidTr="00775F85">
        <w:trPr>
          <w:trHeight w:val="271"/>
          <w:jc w:val="center"/>
        </w:trPr>
        <w:tc>
          <w:tcPr>
            <w:tcW w:w="0" w:type="auto"/>
          </w:tcPr>
          <w:p w:rsidR="00D60AB0" w:rsidRPr="00D60AB0" w:rsidRDefault="00D60AB0" w:rsidP="0077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 xml:space="preserve">Масса снаряженного прицепа, </w:t>
            </w:r>
            <w:proofErr w:type="gramStart"/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A61589" w:rsidTr="00775F85">
        <w:trPr>
          <w:trHeight w:val="278"/>
          <w:jc w:val="center"/>
        </w:trPr>
        <w:tc>
          <w:tcPr>
            <w:tcW w:w="0" w:type="auto"/>
          </w:tcPr>
          <w:p w:rsidR="00D60AB0" w:rsidRPr="00D60AB0" w:rsidRDefault="00D60AB0" w:rsidP="0077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8040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  <w:tc>
          <w:tcPr>
            <w:tcW w:w="0" w:type="auto"/>
          </w:tcPr>
          <w:p w:rsidR="00D60AB0" w:rsidRPr="00D60AB0" w:rsidRDefault="00D60AB0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8040</w:t>
            </w:r>
          </w:p>
        </w:tc>
      </w:tr>
      <w:tr w:rsidR="00CB6380" w:rsidTr="00CB6380">
        <w:trPr>
          <w:trHeight w:val="294"/>
          <w:jc w:val="center"/>
        </w:trPr>
        <w:tc>
          <w:tcPr>
            <w:tcW w:w="0" w:type="auto"/>
            <w:gridSpan w:val="4"/>
          </w:tcPr>
          <w:p w:rsidR="00CB6380" w:rsidRPr="00D60AB0" w:rsidRDefault="00CB6380" w:rsidP="00C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Распределение массы прицепа на дорогу,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61589" w:rsidTr="00CB6380">
        <w:trPr>
          <w:trHeight w:val="303"/>
          <w:jc w:val="center"/>
        </w:trPr>
        <w:tc>
          <w:tcPr>
            <w:tcW w:w="0" w:type="auto"/>
          </w:tcPr>
          <w:p w:rsidR="00D60AB0" w:rsidRPr="00D60AB0" w:rsidRDefault="00D60AB0" w:rsidP="00D6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через колеса передней оси</w:t>
            </w: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D60AB0" w:rsidRPr="00D60AB0" w:rsidRDefault="00D60AB0" w:rsidP="0049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  <w:r w:rsidR="0049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AF">
              <w:rPr>
                <w:rFonts w:ascii="Times New Roman" w:hAnsi="Times New Roman" w:cs="Times New Roman"/>
                <w:sz w:val="24"/>
                <w:szCs w:val="24"/>
              </w:rPr>
              <w:t>(4020)</w:t>
            </w:r>
          </w:p>
        </w:tc>
        <w:tc>
          <w:tcPr>
            <w:tcW w:w="0" w:type="auto"/>
          </w:tcPr>
          <w:p w:rsidR="00D60AB0" w:rsidRPr="00D60AB0" w:rsidRDefault="00D60AB0" w:rsidP="0049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  <w:r w:rsidR="0049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89" w:rsidRPr="00B14DAF">
              <w:rPr>
                <w:rFonts w:ascii="Times New Roman" w:hAnsi="Times New Roman" w:cs="Times New Roman"/>
                <w:sz w:val="24"/>
                <w:szCs w:val="24"/>
              </w:rPr>
              <w:t>(3975)</w:t>
            </w:r>
          </w:p>
        </w:tc>
        <w:tc>
          <w:tcPr>
            <w:tcW w:w="0" w:type="auto"/>
          </w:tcPr>
          <w:p w:rsidR="00D60AB0" w:rsidRPr="00D60AB0" w:rsidRDefault="00D60AB0" w:rsidP="0049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49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89" w:rsidRPr="00B14DAF">
              <w:rPr>
                <w:rFonts w:ascii="Times New Roman" w:hAnsi="Times New Roman" w:cs="Times New Roman"/>
                <w:sz w:val="24"/>
                <w:szCs w:val="24"/>
              </w:rPr>
              <w:t>(4020)</w:t>
            </w:r>
          </w:p>
        </w:tc>
      </w:tr>
      <w:tr w:rsidR="00A61589" w:rsidTr="00CB6380">
        <w:trPr>
          <w:trHeight w:val="296"/>
          <w:jc w:val="center"/>
        </w:trPr>
        <w:tc>
          <w:tcPr>
            <w:tcW w:w="0" w:type="auto"/>
          </w:tcPr>
          <w:p w:rsidR="00D60AB0" w:rsidRPr="00D60AB0" w:rsidRDefault="00A61589" w:rsidP="00D6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0">
              <w:rPr>
                <w:rFonts w:ascii="Times New Roman" w:hAnsi="Times New Roman" w:cs="Times New Roman"/>
                <w:sz w:val="24"/>
                <w:szCs w:val="24"/>
              </w:rPr>
              <w:t>через колеса задней оси</w:t>
            </w:r>
          </w:p>
        </w:tc>
        <w:tc>
          <w:tcPr>
            <w:tcW w:w="0" w:type="auto"/>
          </w:tcPr>
          <w:p w:rsidR="00D60AB0" w:rsidRPr="00D60AB0" w:rsidRDefault="00A61589" w:rsidP="00CB638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14DAF">
              <w:rPr>
                <w:rFonts w:eastAsiaTheme="minorHAnsi"/>
                <w:sz w:val="24"/>
                <w:szCs w:val="24"/>
              </w:rPr>
              <w:t>1170</w:t>
            </w:r>
            <w:r w:rsidR="00CB6380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(</w:t>
            </w:r>
            <w:r w:rsidRPr="00D60AB0">
              <w:rPr>
                <w:rFonts w:eastAsiaTheme="minorHAnsi"/>
                <w:sz w:val="24"/>
                <w:szCs w:val="24"/>
              </w:rPr>
              <w:t>4020)</w:t>
            </w:r>
          </w:p>
        </w:tc>
        <w:tc>
          <w:tcPr>
            <w:tcW w:w="0" w:type="auto"/>
          </w:tcPr>
          <w:p w:rsidR="00D60AB0" w:rsidRPr="00D60AB0" w:rsidRDefault="00A61589" w:rsidP="00CB638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14DAF">
              <w:rPr>
                <w:rFonts w:eastAsiaTheme="minorHAnsi"/>
                <w:sz w:val="24"/>
                <w:szCs w:val="24"/>
              </w:rPr>
              <w:t>1110</w:t>
            </w:r>
            <w:r w:rsidR="00CB6380">
              <w:rPr>
                <w:rFonts w:eastAsiaTheme="minorHAnsi"/>
                <w:sz w:val="24"/>
                <w:szCs w:val="24"/>
              </w:rPr>
              <w:t xml:space="preserve"> </w:t>
            </w:r>
            <w:r w:rsidRPr="00D60AB0">
              <w:rPr>
                <w:rFonts w:eastAsiaTheme="minorHAnsi"/>
                <w:sz w:val="24"/>
                <w:szCs w:val="24"/>
              </w:rPr>
              <w:t>(3975)</w:t>
            </w:r>
          </w:p>
        </w:tc>
        <w:tc>
          <w:tcPr>
            <w:tcW w:w="0" w:type="auto"/>
          </w:tcPr>
          <w:p w:rsidR="00D60AB0" w:rsidRPr="00D60AB0" w:rsidRDefault="00A61589" w:rsidP="00CB638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14DAF">
              <w:rPr>
                <w:rFonts w:eastAsiaTheme="minorHAnsi"/>
                <w:sz w:val="24"/>
                <w:szCs w:val="24"/>
              </w:rPr>
              <w:t>1240</w:t>
            </w:r>
            <w:r w:rsidR="00CB6380">
              <w:rPr>
                <w:rFonts w:eastAsiaTheme="minorHAnsi"/>
                <w:sz w:val="24"/>
                <w:szCs w:val="24"/>
              </w:rPr>
              <w:t xml:space="preserve"> </w:t>
            </w:r>
            <w:r w:rsidRPr="00D60AB0">
              <w:rPr>
                <w:rFonts w:eastAsiaTheme="minorHAnsi"/>
                <w:sz w:val="24"/>
                <w:szCs w:val="24"/>
              </w:rPr>
              <w:t>(4020)</w:t>
            </w:r>
          </w:p>
        </w:tc>
      </w:tr>
      <w:tr w:rsidR="00A61589" w:rsidTr="00775F85">
        <w:trPr>
          <w:trHeight w:val="296"/>
          <w:jc w:val="center"/>
        </w:trPr>
        <w:tc>
          <w:tcPr>
            <w:tcW w:w="0" w:type="auto"/>
          </w:tcPr>
          <w:p w:rsidR="00D60AB0" w:rsidRPr="00D60AB0" w:rsidRDefault="00A61589" w:rsidP="00B1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89">
              <w:rPr>
                <w:rFonts w:ascii="Times New Roman" w:hAnsi="Times New Roman" w:cs="Times New Roman"/>
                <w:sz w:val="24"/>
                <w:szCs w:val="24"/>
              </w:rPr>
              <w:t>Допустимая скорость</w:t>
            </w:r>
            <w:r w:rsidR="00B1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AF" w:rsidRPr="00B14DA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</w:t>
            </w:r>
            <w:proofErr w:type="gramStart"/>
            <w:r w:rsidR="00B14DAF" w:rsidRPr="00B14D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14DAF" w:rsidRPr="00B14DAF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D60AB0" w:rsidRPr="00D60AB0" w:rsidRDefault="00B14DAF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60AB0" w:rsidRPr="00D60AB0" w:rsidRDefault="00B14DAF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60AB0" w:rsidRPr="00D60AB0" w:rsidRDefault="00B14DAF" w:rsidP="0077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1589" w:rsidTr="00775F85">
        <w:trPr>
          <w:trHeight w:val="305"/>
          <w:jc w:val="center"/>
        </w:trPr>
        <w:tc>
          <w:tcPr>
            <w:tcW w:w="0" w:type="auto"/>
          </w:tcPr>
          <w:p w:rsidR="00D60AB0" w:rsidRPr="00D60AB0" w:rsidRDefault="00B14DAF" w:rsidP="00D6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AF">
              <w:rPr>
                <w:rFonts w:ascii="Times New Roman" w:hAnsi="Times New Roman" w:cs="Times New Roman"/>
                <w:sz w:val="24"/>
                <w:szCs w:val="24"/>
              </w:rPr>
              <w:t>Число колес</w:t>
            </w:r>
          </w:p>
        </w:tc>
        <w:tc>
          <w:tcPr>
            <w:tcW w:w="0" w:type="auto"/>
          </w:tcPr>
          <w:p w:rsidR="00D60AB0" w:rsidRPr="00D60AB0" w:rsidRDefault="00B14DAF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14DAF">
              <w:rPr>
                <w:rFonts w:eastAsiaTheme="minorHAnsi"/>
                <w:sz w:val="24"/>
                <w:szCs w:val="24"/>
              </w:rPr>
              <w:t>4+1</w:t>
            </w:r>
          </w:p>
        </w:tc>
        <w:tc>
          <w:tcPr>
            <w:tcW w:w="0" w:type="auto"/>
          </w:tcPr>
          <w:p w:rsidR="00D60AB0" w:rsidRPr="00D60AB0" w:rsidRDefault="00B14DAF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14DAF">
              <w:rPr>
                <w:rFonts w:eastAsiaTheme="minorHAnsi"/>
                <w:sz w:val="24"/>
                <w:szCs w:val="24"/>
              </w:rPr>
              <w:t>4+1</w:t>
            </w:r>
          </w:p>
        </w:tc>
        <w:tc>
          <w:tcPr>
            <w:tcW w:w="0" w:type="auto"/>
          </w:tcPr>
          <w:p w:rsidR="00D60AB0" w:rsidRPr="00D60AB0" w:rsidRDefault="00B14DAF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14DAF">
              <w:rPr>
                <w:rFonts w:eastAsiaTheme="minorHAnsi"/>
                <w:sz w:val="24"/>
                <w:szCs w:val="24"/>
              </w:rPr>
              <w:t>4+1</w:t>
            </w:r>
          </w:p>
        </w:tc>
      </w:tr>
      <w:tr w:rsidR="00B14DAF" w:rsidTr="00775F85">
        <w:trPr>
          <w:trHeight w:val="312"/>
          <w:jc w:val="center"/>
        </w:trPr>
        <w:tc>
          <w:tcPr>
            <w:tcW w:w="0" w:type="auto"/>
          </w:tcPr>
          <w:p w:rsidR="00B14DAF" w:rsidRPr="00B14DAF" w:rsidRDefault="00775F85" w:rsidP="0077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85">
              <w:rPr>
                <w:rFonts w:ascii="Times New Roman" w:hAnsi="Times New Roman" w:cs="Times New Roman"/>
                <w:sz w:val="24"/>
                <w:szCs w:val="24"/>
              </w:rPr>
              <w:t>Дорожный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85">
              <w:rPr>
                <w:rFonts w:ascii="Times New Roman" w:hAnsi="Times New Roman" w:cs="Times New Roman"/>
                <w:sz w:val="24"/>
                <w:szCs w:val="24"/>
              </w:rPr>
              <w:t xml:space="preserve">под нагрузкой, </w:t>
            </w:r>
            <w:proofErr w:type="gramStart"/>
            <w:r w:rsidRPr="00775F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B14DAF" w:rsidRPr="00B14DAF" w:rsidRDefault="00775F85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75F85">
              <w:rPr>
                <w:rFonts w:eastAsiaTheme="minorHAnsi"/>
                <w:sz w:val="24"/>
                <w:szCs w:val="24"/>
              </w:rPr>
              <w:t>370</w:t>
            </w:r>
          </w:p>
        </w:tc>
        <w:tc>
          <w:tcPr>
            <w:tcW w:w="0" w:type="auto"/>
          </w:tcPr>
          <w:p w:rsidR="00B14DAF" w:rsidRPr="00B14DAF" w:rsidRDefault="00775F85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75F85">
              <w:rPr>
                <w:rFonts w:eastAsiaTheme="minorHAnsi"/>
                <w:sz w:val="24"/>
                <w:szCs w:val="24"/>
              </w:rPr>
              <w:t>370</w:t>
            </w:r>
          </w:p>
        </w:tc>
        <w:tc>
          <w:tcPr>
            <w:tcW w:w="0" w:type="auto"/>
          </w:tcPr>
          <w:p w:rsidR="00B14DAF" w:rsidRPr="00B14DAF" w:rsidRDefault="00775F85" w:rsidP="00775F8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75F85">
              <w:rPr>
                <w:rFonts w:eastAsiaTheme="minorHAnsi"/>
                <w:sz w:val="24"/>
                <w:szCs w:val="24"/>
              </w:rPr>
              <w:t>370</w:t>
            </w:r>
          </w:p>
        </w:tc>
      </w:tr>
    </w:tbl>
    <w:p w:rsidR="00B63A8F" w:rsidRDefault="00775F85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F85">
        <w:rPr>
          <w:rFonts w:ascii="Times New Roman" w:hAnsi="Times New Roman" w:cs="Times New Roman"/>
          <w:sz w:val="24"/>
          <w:szCs w:val="24"/>
        </w:rPr>
        <w:t xml:space="preserve">Без скобок </w:t>
      </w:r>
      <w:proofErr w:type="gramStart"/>
      <w:r w:rsidRPr="00775F85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775F85">
        <w:rPr>
          <w:rFonts w:ascii="Times New Roman" w:hAnsi="Times New Roman" w:cs="Times New Roman"/>
          <w:sz w:val="24"/>
          <w:szCs w:val="24"/>
        </w:rPr>
        <w:t>ассы снаряженного прицепа, в скобках — полной массу прицепа.</w:t>
      </w:r>
    </w:p>
    <w:p w:rsidR="00B63A8F" w:rsidRDefault="00B63A8F" w:rsidP="0056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CD0EA2" w:rsidRDefault="00FC6984" w:rsidP="00246E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0EA2">
        <w:rPr>
          <w:rFonts w:ascii="Times New Roman" w:hAnsi="Times New Roman" w:cs="Times New Roman"/>
          <w:i/>
          <w:sz w:val="24"/>
          <w:szCs w:val="24"/>
        </w:rPr>
        <w:t>И</w:t>
      </w:r>
      <w:r w:rsidR="00246E57" w:rsidRPr="00CD0EA2">
        <w:rPr>
          <w:rFonts w:ascii="Times New Roman" w:hAnsi="Times New Roman" w:cs="Times New Roman"/>
          <w:i/>
          <w:sz w:val="24"/>
          <w:szCs w:val="24"/>
        </w:rPr>
        <w:t>з истории Луганского автосборочного завод</w:t>
      </w:r>
      <w:r w:rsidR="00B63A8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CD0EA2">
        <w:rPr>
          <w:rFonts w:ascii="Times New Roman" w:hAnsi="Times New Roman" w:cs="Times New Roman"/>
          <w:i/>
          <w:sz w:val="24"/>
          <w:szCs w:val="24"/>
        </w:rPr>
        <w:t xml:space="preserve">им. </w:t>
      </w:r>
      <w:r w:rsidR="00246E57" w:rsidRPr="00CD0EA2">
        <w:rPr>
          <w:rFonts w:ascii="Times New Roman" w:hAnsi="Times New Roman" w:cs="Times New Roman"/>
          <w:i/>
          <w:sz w:val="24"/>
          <w:szCs w:val="24"/>
        </w:rPr>
        <w:t>60</w:t>
      </w:r>
      <w:r w:rsidRPr="00CD0EA2">
        <w:rPr>
          <w:rFonts w:ascii="Times New Roman" w:hAnsi="Times New Roman" w:cs="Times New Roman"/>
          <w:i/>
          <w:sz w:val="24"/>
          <w:szCs w:val="24"/>
        </w:rPr>
        <w:t>-летия С</w:t>
      </w:r>
      <w:r w:rsidR="00246E57" w:rsidRPr="00CD0EA2">
        <w:rPr>
          <w:rFonts w:ascii="Times New Roman" w:hAnsi="Times New Roman" w:cs="Times New Roman"/>
          <w:i/>
          <w:sz w:val="24"/>
          <w:szCs w:val="24"/>
        </w:rPr>
        <w:t>оветской</w:t>
      </w:r>
      <w:r w:rsidRPr="00CD0EA2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246E57" w:rsidRPr="00CD0EA2">
        <w:rPr>
          <w:rFonts w:ascii="Times New Roman" w:hAnsi="Times New Roman" w:cs="Times New Roman"/>
          <w:i/>
          <w:sz w:val="24"/>
          <w:szCs w:val="24"/>
        </w:rPr>
        <w:t>краины</w:t>
      </w:r>
      <w:r w:rsidR="0009433F" w:rsidRPr="00CD0EA2">
        <w:rPr>
          <w:rFonts w:ascii="Times New Roman" w:hAnsi="Times New Roman" w:cs="Times New Roman"/>
          <w:i/>
          <w:sz w:val="24"/>
          <w:szCs w:val="24"/>
        </w:rPr>
        <w:t xml:space="preserve"> (по воспоминаниям ветеранов)</w:t>
      </w:r>
    </w:p>
    <w:p w:rsidR="003A4E45" w:rsidRDefault="00320C9E" w:rsidP="001A4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B68" w:rsidRPr="001A4B68">
        <w:rPr>
          <w:rFonts w:ascii="Times New Roman" w:hAnsi="Times New Roman" w:cs="Times New Roman"/>
          <w:sz w:val="24"/>
          <w:szCs w:val="24"/>
        </w:rPr>
        <w:t>Ворошиловградский</w:t>
      </w:r>
      <w:proofErr w:type="spellEnd"/>
      <w:r w:rsidR="001A4B68" w:rsidRPr="001A4B68">
        <w:rPr>
          <w:rFonts w:ascii="Times New Roman" w:hAnsi="Times New Roman" w:cs="Times New Roman"/>
          <w:sz w:val="24"/>
          <w:szCs w:val="24"/>
        </w:rPr>
        <w:t xml:space="preserve"> автосборочный завод им. 60-летия Советской Украины родился в годы Великой отечественной войны. </w:t>
      </w:r>
      <w:r w:rsidR="003A4E45" w:rsidRPr="003A4E45">
        <w:rPr>
          <w:rFonts w:ascii="Times New Roman" w:hAnsi="Times New Roman" w:cs="Times New Roman"/>
          <w:sz w:val="24"/>
          <w:szCs w:val="24"/>
        </w:rPr>
        <w:t>Постановлением Государственного комитета обороны СССР от 4 мая 1944 года за №58/18-с и приказом Народного комиссариата угольной промышленности СССР развиваются подразделения комбината «</w:t>
      </w:r>
      <w:proofErr w:type="spellStart"/>
      <w:r w:rsidR="003A4E45" w:rsidRPr="003A4E45">
        <w:rPr>
          <w:rFonts w:ascii="Times New Roman" w:hAnsi="Times New Roman" w:cs="Times New Roman"/>
          <w:sz w:val="24"/>
          <w:szCs w:val="24"/>
        </w:rPr>
        <w:t>Ворошиловградуголь</w:t>
      </w:r>
      <w:proofErr w:type="spellEnd"/>
      <w:r w:rsidR="003A4E45" w:rsidRPr="003A4E45">
        <w:rPr>
          <w:rFonts w:ascii="Times New Roman" w:hAnsi="Times New Roman" w:cs="Times New Roman"/>
          <w:sz w:val="24"/>
          <w:szCs w:val="24"/>
        </w:rPr>
        <w:t xml:space="preserve">». На основании этого приказа комбинат своим приказом от 13 мая 1944 года создаёт Моторно-ремонтные мастерские для ремонта </w:t>
      </w:r>
      <w:r w:rsidR="003A4E45" w:rsidRPr="003A4E45">
        <w:rPr>
          <w:rFonts w:ascii="Times New Roman" w:hAnsi="Times New Roman" w:cs="Times New Roman"/>
          <w:sz w:val="24"/>
          <w:szCs w:val="24"/>
        </w:rPr>
        <w:lastRenderedPageBreak/>
        <w:t>двигателей различных марок машин, в том числе иностранных. Дата 4 мая 19</w:t>
      </w:r>
      <w:r w:rsidR="00B30C1D">
        <w:rPr>
          <w:rFonts w:ascii="Times New Roman" w:hAnsi="Times New Roman" w:cs="Times New Roman"/>
          <w:sz w:val="24"/>
          <w:szCs w:val="24"/>
        </w:rPr>
        <w:t>44 года считается днём рождения</w:t>
      </w:r>
      <w:r w:rsidR="003A4E45" w:rsidRPr="003A4E45">
        <w:rPr>
          <w:rFonts w:ascii="Times New Roman" w:hAnsi="Times New Roman" w:cs="Times New Roman"/>
          <w:sz w:val="24"/>
          <w:szCs w:val="24"/>
        </w:rPr>
        <w:t xml:space="preserve"> завода.</w:t>
      </w:r>
    </w:p>
    <w:p w:rsidR="003A4E45" w:rsidRPr="00B311C2" w:rsidRDefault="003A4E45" w:rsidP="001A4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E45">
        <w:rPr>
          <w:rFonts w:ascii="Times New Roman" w:hAnsi="Times New Roman" w:cs="Times New Roman"/>
          <w:sz w:val="24"/>
          <w:szCs w:val="24"/>
        </w:rPr>
        <w:t>16 июля 1946 года приказом по комбинату «</w:t>
      </w:r>
      <w:proofErr w:type="spellStart"/>
      <w:r w:rsidRPr="003A4E45">
        <w:rPr>
          <w:rFonts w:ascii="Times New Roman" w:hAnsi="Times New Roman" w:cs="Times New Roman"/>
          <w:sz w:val="24"/>
          <w:szCs w:val="24"/>
        </w:rPr>
        <w:t>Ворошиловградуголь</w:t>
      </w:r>
      <w:proofErr w:type="spellEnd"/>
      <w:r w:rsidRPr="003A4E45">
        <w:rPr>
          <w:rFonts w:ascii="Times New Roman" w:hAnsi="Times New Roman" w:cs="Times New Roman"/>
          <w:sz w:val="24"/>
          <w:szCs w:val="24"/>
        </w:rPr>
        <w:t>» МРМ были переименованы в Центральные авторемонтные мастерские (ЦАРМ).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E45">
        <w:rPr>
          <w:rFonts w:ascii="Times New Roman" w:hAnsi="Times New Roman" w:cs="Times New Roman"/>
          <w:sz w:val="24"/>
          <w:szCs w:val="24"/>
        </w:rPr>
        <w:t>16 июля 1947 года в соответствии с приказом по комбинату ЦАРМ преобразованы в Государственный авторемонтный завод</w:t>
      </w:r>
      <w:r w:rsidR="00E56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65F0" w:rsidRPr="00E565F0">
        <w:rPr>
          <w:rFonts w:ascii="Times New Roman" w:hAnsi="Times New Roman" w:cs="Times New Roman"/>
          <w:sz w:val="24"/>
          <w:szCs w:val="24"/>
        </w:rPr>
        <w:t>Ворошиловградск</w:t>
      </w:r>
      <w:r w:rsidR="00E565F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565F0" w:rsidRPr="00E565F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565F0">
        <w:rPr>
          <w:rFonts w:ascii="Times New Roman" w:hAnsi="Times New Roman" w:cs="Times New Roman"/>
          <w:sz w:val="24"/>
          <w:szCs w:val="24"/>
        </w:rPr>
        <w:t>ый</w:t>
      </w:r>
      <w:r w:rsidR="00E565F0" w:rsidRPr="00E565F0">
        <w:rPr>
          <w:rFonts w:ascii="Times New Roman" w:hAnsi="Times New Roman" w:cs="Times New Roman"/>
          <w:sz w:val="24"/>
          <w:szCs w:val="24"/>
        </w:rPr>
        <w:t xml:space="preserve"> авторемонтн</w:t>
      </w:r>
      <w:r w:rsidR="00E565F0">
        <w:rPr>
          <w:rFonts w:ascii="Times New Roman" w:hAnsi="Times New Roman" w:cs="Times New Roman"/>
          <w:sz w:val="24"/>
          <w:szCs w:val="24"/>
        </w:rPr>
        <w:t>ый</w:t>
      </w:r>
      <w:r w:rsidR="00E565F0" w:rsidRPr="00E565F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E565F0">
        <w:rPr>
          <w:rFonts w:ascii="Times New Roman" w:hAnsi="Times New Roman" w:cs="Times New Roman"/>
          <w:sz w:val="24"/>
          <w:szCs w:val="24"/>
        </w:rPr>
        <w:t>)</w:t>
      </w:r>
      <w:r w:rsidRPr="003A4E45">
        <w:rPr>
          <w:rFonts w:ascii="Times New Roman" w:hAnsi="Times New Roman" w:cs="Times New Roman"/>
          <w:sz w:val="24"/>
          <w:szCs w:val="24"/>
        </w:rPr>
        <w:t>.</w:t>
      </w:r>
      <w:r w:rsidR="006872C7">
        <w:rPr>
          <w:rFonts w:ascii="Times New Roman" w:hAnsi="Times New Roman" w:cs="Times New Roman"/>
          <w:sz w:val="24"/>
          <w:szCs w:val="24"/>
        </w:rPr>
        <w:t xml:space="preserve"> </w:t>
      </w:r>
      <w:r w:rsidR="006872C7" w:rsidRPr="006872C7">
        <w:rPr>
          <w:rFonts w:ascii="Times New Roman" w:hAnsi="Times New Roman" w:cs="Times New Roman"/>
          <w:sz w:val="24"/>
          <w:szCs w:val="24"/>
        </w:rPr>
        <w:t xml:space="preserve">Постановление ЦК КПУ и Совмина УССР от 9 декабря 1963 года за №1355 завод был переименован </w:t>
      </w:r>
      <w:proofErr w:type="gramStart"/>
      <w:r w:rsidR="006872C7" w:rsidRPr="006872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872C7" w:rsidRPr="006872C7">
        <w:rPr>
          <w:rFonts w:ascii="Times New Roman" w:hAnsi="Times New Roman" w:cs="Times New Roman"/>
          <w:sz w:val="24"/>
          <w:szCs w:val="24"/>
        </w:rPr>
        <w:t xml:space="preserve"> авторемонтного в </w:t>
      </w:r>
      <w:r w:rsidR="008B59CC" w:rsidRPr="008B59CC">
        <w:rPr>
          <w:rFonts w:ascii="Times New Roman" w:hAnsi="Times New Roman" w:cs="Times New Roman"/>
          <w:sz w:val="24"/>
          <w:szCs w:val="24"/>
        </w:rPr>
        <w:t>Луганский автосборочный завод</w:t>
      </w:r>
      <w:r w:rsidR="006872C7" w:rsidRPr="006872C7">
        <w:rPr>
          <w:rFonts w:ascii="Times New Roman" w:hAnsi="Times New Roman" w:cs="Times New Roman"/>
          <w:sz w:val="24"/>
          <w:szCs w:val="24"/>
        </w:rPr>
        <w:t>.</w:t>
      </w:r>
    </w:p>
    <w:p w:rsidR="00FC6984" w:rsidRDefault="00320C9E" w:rsidP="00B31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B68" w:rsidRPr="001A4B68">
        <w:rPr>
          <w:rFonts w:ascii="Times New Roman" w:hAnsi="Times New Roman" w:cs="Times New Roman"/>
          <w:sz w:val="24"/>
          <w:szCs w:val="24"/>
        </w:rPr>
        <w:t xml:space="preserve">В 1965 году страна </w:t>
      </w:r>
      <w:proofErr w:type="gramStart"/>
      <w:r w:rsidR="001A4B68" w:rsidRPr="001A4B68">
        <w:rPr>
          <w:rFonts w:ascii="Times New Roman" w:hAnsi="Times New Roman" w:cs="Times New Roman"/>
          <w:sz w:val="24"/>
          <w:szCs w:val="24"/>
        </w:rPr>
        <w:t>переходила</w:t>
      </w:r>
      <w:proofErr w:type="gramEnd"/>
      <w:r w:rsidR="001A4B68" w:rsidRPr="001A4B68">
        <w:rPr>
          <w:rFonts w:ascii="Times New Roman" w:hAnsi="Times New Roman" w:cs="Times New Roman"/>
          <w:sz w:val="24"/>
          <w:szCs w:val="24"/>
        </w:rPr>
        <w:t xml:space="preserve"> но новую форму управления хозяйством. Были снова созданы отраслевые министерства, а совнархозы ликвидировались</w:t>
      </w:r>
      <w:r w:rsidR="003347E6">
        <w:rPr>
          <w:rFonts w:ascii="Times New Roman" w:hAnsi="Times New Roman" w:cs="Times New Roman"/>
          <w:sz w:val="24"/>
          <w:szCs w:val="24"/>
        </w:rPr>
        <w:t>.</w:t>
      </w:r>
      <w:r w:rsidR="001A4B68" w:rsidRPr="001A4B68">
        <w:rPr>
          <w:rFonts w:ascii="Times New Roman" w:hAnsi="Times New Roman" w:cs="Times New Roman"/>
          <w:sz w:val="24"/>
          <w:szCs w:val="24"/>
        </w:rPr>
        <w:t xml:space="preserve"> </w:t>
      </w:r>
      <w:r w:rsidR="003347E6">
        <w:rPr>
          <w:rFonts w:ascii="Times New Roman" w:hAnsi="Times New Roman" w:cs="Times New Roman"/>
          <w:sz w:val="24"/>
          <w:szCs w:val="24"/>
        </w:rPr>
        <w:t>П</w:t>
      </w:r>
      <w:r w:rsidR="001A4B68" w:rsidRPr="001A4B68">
        <w:rPr>
          <w:rFonts w:ascii="Times New Roman" w:hAnsi="Times New Roman" w:cs="Times New Roman"/>
          <w:sz w:val="24"/>
          <w:szCs w:val="24"/>
        </w:rPr>
        <w:t>остановление</w:t>
      </w:r>
      <w:r w:rsidR="003347E6">
        <w:rPr>
          <w:rFonts w:ascii="Times New Roman" w:hAnsi="Times New Roman" w:cs="Times New Roman"/>
          <w:sz w:val="24"/>
          <w:szCs w:val="24"/>
        </w:rPr>
        <w:t>м</w:t>
      </w:r>
      <w:r w:rsidR="001A4B68" w:rsidRPr="001A4B68">
        <w:rPr>
          <w:rFonts w:ascii="Times New Roman" w:hAnsi="Times New Roman" w:cs="Times New Roman"/>
          <w:sz w:val="24"/>
          <w:szCs w:val="24"/>
        </w:rPr>
        <w:t xml:space="preserve"> Совмина СССР от 3 декабря </w:t>
      </w:r>
      <w:r w:rsidR="00B30C1D">
        <w:rPr>
          <w:rFonts w:ascii="Times New Roman" w:hAnsi="Times New Roman" w:cs="Times New Roman"/>
          <w:sz w:val="24"/>
          <w:szCs w:val="24"/>
        </w:rPr>
        <w:t>1965 года за №1038</w:t>
      </w:r>
      <w:r w:rsidR="0033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B68" w:rsidRPr="001A4B68">
        <w:rPr>
          <w:rFonts w:ascii="Times New Roman" w:hAnsi="Times New Roman" w:cs="Times New Roman"/>
          <w:sz w:val="24"/>
          <w:szCs w:val="24"/>
        </w:rPr>
        <w:t>авод</w:t>
      </w:r>
      <w:proofErr w:type="spellEnd"/>
      <w:r w:rsidR="001A4B68" w:rsidRPr="001A4B68">
        <w:rPr>
          <w:rFonts w:ascii="Times New Roman" w:hAnsi="Times New Roman" w:cs="Times New Roman"/>
          <w:sz w:val="24"/>
          <w:szCs w:val="24"/>
        </w:rPr>
        <w:t xml:space="preserve"> передавался в ведение Министерства автомобильной промышленности СССР</w:t>
      </w:r>
      <w:r w:rsidR="00237E9B">
        <w:rPr>
          <w:rFonts w:ascii="Times New Roman" w:hAnsi="Times New Roman" w:cs="Times New Roman"/>
          <w:sz w:val="24"/>
          <w:szCs w:val="24"/>
        </w:rPr>
        <w:t xml:space="preserve"> </w:t>
      </w:r>
      <w:r w:rsidR="00FC6984" w:rsidRPr="00B311C2">
        <w:rPr>
          <w:rFonts w:ascii="Times New Roman" w:hAnsi="Times New Roman" w:cs="Times New Roman"/>
          <w:sz w:val="24"/>
          <w:szCs w:val="24"/>
        </w:rPr>
        <w:t>и подчинен Главно</w:t>
      </w:r>
      <w:r w:rsidR="00A2650E">
        <w:rPr>
          <w:rFonts w:ascii="Times New Roman" w:hAnsi="Times New Roman" w:cs="Times New Roman"/>
          <w:sz w:val="24"/>
          <w:szCs w:val="24"/>
        </w:rPr>
        <w:t>м</w:t>
      </w:r>
      <w:r w:rsidR="00FC6984" w:rsidRPr="00B311C2">
        <w:rPr>
          <w:rFonts w:ascii="Times New Roman" w:hAnsi="Times New Roman" w:cs="Times New Roman"/>
          <w:sz w:val="24"/>
          <w:szCs w:val="24"/>
        </w:rPr>
        <w:t>у управлени</w:t>
      </w:r>
      <w:r w:rsidR="00A2650E">
        <w:rPr>
          <w:rFonts w:ascii="Times New Roman" w:hAnsi="Times New Roman" w:cs="Times New Roman"/>
          <w:sz w:val="24"/>
          <w:szCs w:val="24"/>
        </w:rPr>
        <w:t>ю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 специализированного автомобильного транспорта.</w:t>
      </w:r>
      <w:r w:rsidR="00A2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984" w:rsidRPr="00B311C2">
        <w:rPr>
          <w:rFonts w:ascii="Times New Roman" w:hAnsi="Times New Roman" w:cs="Times New Roman"/>
          <w:sz w:val="24"/>
          <w:szCs w:val="24"/>
        </w:rPr>
        <w:t>Минавтопром</w:t>
      </w:r>
      <w:proofErr w:type="spellEnd"/>
      <w:r w:rsidR="00FC6984" w:rsidRPr="00B311C2">
        <w:rPr>
          <w:rFonts w:ascii="Times New Roman" w:hAnsi="Times New Roman" w:cs="Times New Roman"/>
          <w:sz w:val="24"/>
          <w:szCs w:val="24"/>
        </w:rPr>
        <w:t xml:space="preserve"> </w:t>
      </w:r>
      <w:r w:rsidR="003347E6" w:rsidRPr="00B311C2">
        <w:rPr>
          <w:rFonts w:ascii="Times New Roman" w:hAnsi="Times New Roman" w:cs="Times New Roman"/>
          <w:sz w:val="24"/>
          <w:szCs w:val="24"/>
        </w:rPr>
        <w:t xml:space="preserve">определил </w:t>
      </w:r>
      <w:r w:rsidR="00FC6984" w:rsidRPr="00B311C2">
        <w:rPr>
          <w:rFonts w:ascii="Times New Roman" w:hAnsi="Times New Roman" w:cs="Times New Roman"/>
          <w:sz w:val="24"/>
          <w:szCs w:val="24"/>
        </w:rPr>
        <w:t>перед коллективом задачи по организации вы</w:t>
      </w:r>
      <w:r w:rsidR="00A2650E">
        <w:rPr>
          <w:rFonts w:ascii="Times New Roman" w:hAnsi="Times New Roman" w:cs="Times New Roman"/>
          <w:sz w:val="24"/>
          <w:szCs w:val="24"/>
        </w:rPr>
        <w:t xml:space="preserve">пуска совершенно новой продукции. 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Завод был обязан подготовить производство для выпуска </w:t>
      </w:r>
      <w:r w:rsidR="003174A7">
        <w:rPr>
          <w:rFonts w:ascii="Times New Roman" w:hAnsi="Times New Roman" w:cs="Times New Roman"/>
          <w:sz w:val="24"/>
          <w:szCs w:val="24"/>
        </w:rPr>
        <w:t>при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цепов </w:t>
      </w:r>
      <w:r w:rsidR="009C30CC" w:rsidRPr="00B311C2">
        <w:rPr>
          <w:rFonts w:ascii="Times New Roman" w:hAnsi="Times New Roman" w:cs="Times New Roman"/>
          <w:sz w:val="24"/>
          <w:szCs w:val="24"/>
        </w:rPr>
        <w:t>модели ГКБ-</w:t>
      </w:r>
      <w:r w:rsidR="009C30CC">
        <w:rPr>
          <w:rFonts w:ascii="Times New Roman" w:hAnsi="Times New Roman" w:cs="Times New Roman"/>
          <w:sz w:val="24"/>
          <w:szCs w:val="24"/>
        </w:rPr>
        <w:t>8</w:t>
      </w:r>
      <w:r w:rsidR="009C30CC" w:rsidRPr="00B311C2">
        <w:rPr>
          <w:rFonts w:ascii="Times New Roman" w:hAnsi="Times New Roman" w:cs="Times New Roman"/>
          <w:sz w:val="24"/>
          <w:szCs w:val="24"/>
        </w:rPr>
        <w:t>17</w:t>
      </w:r>
      <w:r w:rsidR="009C30CC">
        <w:rPr>
          <w:rFonts w:ascii="Times New Roman" w:hAnsi="Times New Roman" w:cs="Times New Roman"/>
          <w:sz w:val="24"/>
          <w:szCs w:val="24"/>
        </w:rPr>
        <w:t xml:space="preserve"> </w:t>
      </w:r>
      <w:r w:rsidR="00FC6984" w:rsidRPr="00B311C2">
        <w:rPr>
          <w:rFonts w:ascii="Times New Roman" w:hAnsi="Times New Roman" w:cs="Times New Roman"/>
          <w:sz w:val="24"/>
          <w:szCs w:val="24"/>
        </w:rPr>
        <w:t>к автомобил</w:t>
      </w:r>
      <w:r w:rsidR="003174A7">
        <w:rPr>
          <w:rFonts w:ascii="Times New Roman" w:hAnsi="Times New Roman" w:cs="Times New Roman"/>
          <w:sz w:val="24"/>
          <w:szCs w:val="24"/>
        </w:rPr>
        <w:t>ям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 З</w:t>
      </w:r>
      <w:r w:rsidR="003174A7">
        <w:rPr>
          <w:rFonts w:ascii="Times New Roman" w:hAnsi="Times New Roman" w:cs="Times New Roman"/>
          <w:sz w:val="24"/>
          <w:szCs w:val="24"/>
        </w:rPr>
        <w:t>иЛ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-130. </w:t>
      </w:r>
      <w:r w:rsidR="002B5907">
        <w:rPr>
          <w:rFonts w:ascii="Times New Roman" w:hAnsi="Times New Roman" w:cs="Times New Roman"/>
          <w:sz w:val="24"/>
          <w:szCs w:val="24"/>
        </w:rPr>
        <w:t>Д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иктовалось </w:t>
      </w:r>
      <w:r w:rsidR="002B5907">
        <w:rPr>
          <w:rFonts w:ascii="Times New Roman" w:hAnsi="Times New Roman" w:cs="Times New Roman"/>
          <w:sz w:val="24"/>
          <w:szCs w:val="24"/>
        </w:rPr>
        <w:t xml:space="preserve">это </w:t>
      </w:r>
      <w:r w:rsidR="00FC6984" w:rsidRPr="00B311C2">
        <w:rPr>
          <w:rFonts w:ascii="Times New Roman" w:hAnsi="Times New Roman" w:cs="Times New Roman"/>
          <w:sz w:val="24"/>
          <w:szCs w:val="24"/>
        </w:rPr>
        <w:t>те</w:t>
      </w:r>
      <w:r w:rsidR="003174A7">
        <w:rPr>
          <w:rFonts w:ascii="Times New Roman" w:hAnsi="Times New Roman" w:cs="Times New Roman"/>
          <w:sz w:val="24"/>
          <w:szCs w:val="24"/>
        </w:rPr>
        <w:t>м</w:t>
      </w:r>
      <w:r w:rsidR="00FC6984" w:rsidRPr="00B311C2">
        <w:rPr>
          <w:rFonts w:ascii="Times New Roman" w:hAnsi="Times New Roman" w:cs="Times New Roman"/>
          <w:sz w:val="24"/>
          <w:szCs w:val="24"/>
        </w:rPr>
        <w:t>,</w:t>
      </w:r>
      <w:r w:rsidR="003174A7">
        <w:rPr>
          <w:rFonts w:ascii="Times New Roman" w:hAnsi="Times New Roman" w:cs="Times New Roman"/>
          <w:sz w:val="24"/>
          <w:szCs w:val="24"/>
        </w:rPr>
        <w:t xml:space="preserve"> что </w:t>
      </w:r>
      <w:r w:rsidR="00FC6984" w:rsidRPr="00B311C2">
        <w:rPr>
          <w:rFonts w:ascii="Times New Roman" w:hAnsi="Times New Roman" w:cs="Times New Roman"/>
          <w:sz w:val="24"/>
          <w:szCs w:val="24"/>
        </w:rPr>
        <w:t>завод им.</w:t>
      </w:r>
      <w:r w:rsidR="003174A7">
        <w:rPr>
          <w:rFonts w:ascii="Times New Roman" w:hAnsi="Times New Roman" w:cs="Times New Roman"/>
          <w:sz w:val="24"/>
          <w:szCs w:val="24"/>
        </w:rPr>
        <w:t xml:space="preserve"> Ли</w:t>
      </w:r>
      <w:r w:rsidR="00FC6984" w:rsidRPr="00B311C2">
        <w:rPr>
          <w:rFonts w:ascii="Times New Roman" w:hAnsi="Times New Roman" w:cs="Times New Roman"/>
          <w:sz w:val="24"/>
          <w:szCs w:val="24"/>
        </w:rPr>
        <w:t>хачева начал выпу</w:t>
      </w:r>
      <w:r w:rsidR="003174A7">
        <w:rPr>
          <w:rFonts w:ascii="Times New Roman" w:hAnsi="Times New Roman" w:cs="Times New Roman"/>
          <w:sz w:val="24"/>
          <w:szCs w:val="24"/>
        </w:rPr>
        <w:t>ск более совершенных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 автомо</w:t>
      </w:r>
      <w:r w:rsidR="003174A7">
        <w:rPr>
          <w:rFonts w:ascii="Times New Roman" w:hAnsi="Times New Roman" w:cs="Times New Roman"/>
          <w:sz w:val="24"/>
          <w:szCs w:val="24"/>
        </w:rPr>
        <w:t>биле</w:t>
      </w:r>
      <w:r w:rsidR="00FC6984" w:rsidRPr="00B311C2">
        <w:rPr>
          <w:rFonts w:ascii="Times New Roman" w:hAnsi="Times New Roman" w:cs="Times New Roman"/>
          <w:sz w:val="24"/>
          <w:szCs w:val="24"/>
        </w:rPr>
        <w:t>й, для которых ранее выпус</w:t>
      </w:r>
      <w:r w:rsidR="003174A7">
        <w:rPr>
          <w:rFonts w:ascii="Times New Roman" w:hAnsi="Times New Roman" w:cs="Times New Roman"/>
          <w:sz w:val="24"/>
          <w:szCs w:val="24"/>
        </w:rPr>
        <w:t>к</w:t>
      </w:r>
      <w:r w:rsidR="00FC6984" w:rsidRPr="00B311C2">
        <w:rPr>
          <w:rFonts w:ascii="Times New Roman" w:hAnsi="Times New Roman" w:cs="Times New Roman"/>
          <w:sz w:val="24"/>
          <w:szCs w:val="24"/>
        </w:rPr>
        <w:t>ав</w:t>
      </w:r>
      <w:r w:rsidR="003174A7">
        <w:rPr>
          <w:rFonts w:ascii="Times New Roman" w:hAnsi="Times New Roman" w:cs="Times New Roman"/>
          <w:sz w:val="24"/>
          <w:szCs w:val="24"/>
        </w:rPr>
        <w:t>шиеся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 прицепы не обеспечивали рациональное их использование.</w:t>
      </w:r>
      <w:r w:rsidR="009C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93" w:rsidRDefault="009E1500" w:rsidP="0086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500">
        <w:rPr>
          <w:rFonts w:ascii="Times New Roman" w:hAnsi="Times New Roman" w:cs="Times New Roman"/>
          <w:sz w:val="24"/>
          <w:szCs w:val="24"/>
        </w:rPr>
        <w:t xml:space="preserve">Сложность изготовления первого прицепа заключалась в том, что ряд деталей, такие как ступицы, рессоры, были оригинальные, и не изготовлялись автомобильной промышленностью. Чтобы первый прицеп увидел свет, пришлось </w:t>
      </w:r>
      <w:r w:rsidR="002B5907">
        <w:rPr>
          <w:rFonts w:ascii="Times New Roman" w:hAnsi="Times New Roman" w:cs="Times New Roman"/>
          <w:sz w:val="24"/>
          <w:szCs w:val="24"/>
        </w:rPr>
        <w:t xml:space="preserve">бы </w:t>
      </w:r>
      <w:r w:rsidRPr="009E1500">
        <w:rPr>
          <w:rFonts w:ascii="Times New Roman" w:hAnsi="Times New Roman" w:cs="Times New Roman"/>
          <w:sz w:val="24"/>
          <w:szCs w:val="24"/>
        </w:rPr>
        <w:t>делать их самим. 23 марта 1967 года вышел Приказ №72 Министра автомобильной промышленности, по которому автозаводы обязывались освоить и поставлять детали и узлы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E57" w:rsidRPr="00246E57">
        <w:rPr>
          <w:rFonts w:ascii="Times New Roman" w:hAnsi="Times New Roman" w:cs="Times New Roman"/>
          <w:sz w:val="24"/>
          <w:szCs w:val="24"/>
        </w:rPr>
        <w:t xml:space="preserve">Луганскому автосборочному заводу. Первыми поставщиками комплектующими были </w:t>
      </w:r>
      <w:proofErr w:type="spellStart"/>
      <w:r w:rsidR="00246E57" w:rsidRPr="00246E57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246E57" w:rsidRPr="00246E57">
        <w:rPr>
          <w:rFonts w:ascii="Times New Roman" w:hAnsi="Times New Roman" w:cs="Times New Roman"/>
          <w:sz w:val="24"/>
          <w:szCs w:val="24"/>
        </w:rPr>
        <w:t xml:space="preserve"> завод автоприцепов, Челябинский кузнечно-прессовый завод, Московский автозавод им. Лихачёва, Брянский автомобильный завод, Челябинский завод автомобильных и тракторных прицепов, Гродненский завод автомобильных агрегатов, Полтавский автоагрегатный завод. Чугунное литье, стальные и горячие штамповки обязали поставлять Запорожский автозавод «Коммунар». Несмотря на все трудности, первая партия прицепов в количестве 50 шт. к концу года была выпущена.</w:t>
      </w:r>
      <w:r w:rsidR="00280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C2" w:rsidRDefault="00C97493" w:rsidP="0086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C97493">
        <w:rPr>
          <w:rFonts w:ascii="Times New Roman" w:hAnsi="Times New Roman" w:cs="Times New Roman"/>
          <w:sz w:val="24"/>
          <w:szCs w:val="24"/>
        </w:rPr>
        <w:t>началом производства прицепа ГКБ-817 начался “звездный” час предприятия.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DFC">
        <w:rPr>
          <w:rFonts w:ascii="Times New Roman" w:hAnsi="Times New Roman" w:cs="Times New Roman"/>
          <w:sz w:val="24"/>
          <w:szCs w:val="24"/>
        </w:rPr>
        <w:t>В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 течение первых пяти лет выпу</w:t>
      </w:r>
      <w:r w:rsidR="00280CB5">
        <w:rPr>
          <w:rFonts w:ascii="Times New Roman" w:hAnsi="Times New Roman" w:cs="Times New Roman"/>
          <w:sz w:val="24"/>
          <w:szCs w:val="24"/>
        </w:rPr>
        <w:t>с</w:t>
      </w:r>
      <w:r w:rsidR="00FC6984" w:rsidRPr="00B311C2">
        <w:rPr>
          <w:rFonts w:ascii="Times New Roman" w:hAnsi="Times New Roman" w:cs="Times New Roman"/>
          <w:sz w:val="24"/>
          <w:szCs w:val="24"/>
        </w:rPr>
        <w:t>к автоприцепов был доведен</w:t>
      </w:r>
      <w:r w:rsidR="00280CB5">
        <w:rPr>
          <w:rFonts w:ascii="Times New Roman" w:hAnsi="Times New Roman" w:cs="Times New Roman"/>
          <w:sz w:val="24"/>
          <w:szCs w:val="24"/>
        </w:rPr>
        <w:t xml:space="preserve"> 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до </w:t>
      </w:r>
      <w:r w:rsidR="008F7DFC">
        <w:rPr>
          <w:rFonts w:ascii="Times New Roman" w:hAnsi="Times New Roman" w:cs="Times New Roman"/>
          <w:sz w:val="24"/>
          <w:szCs w:val="24"/>
        </w:rPr>
        <w:t>120</w:t>
      </w:r>
      <w:r w:rsidR="00FC6984" w:rsidRPr="00B311C2">
        <w:rPr>
          <w:rFonts w:ascii="Times New Roman" w:hAnsi="Times New Roman" w:cs="Times New Roman"/>
          <w:sz w:val="24"/>
          <w:szCs w:val="24"/>
        </w:rPr>
        <w:t xml:space="preserve">00 </w:t>
      </w:r>
      <w:r w:rsidR="00280CB5">
        <w:rPr>
          <w:rFonts w:ascii="Times New Roman" w:hAnsi="Times New Roman" w:cs="Times New Roman"/>
          <w:sz w:val="24"/>
          <w:szCs w:val="24"/>
        </w:rPr>
        <w:t>ш</w:t>
      </w:r>
      <w:r w:rsidR="00FC6984" w:rsidRPr="00B311C2">
        <w:rPr>
          <w:rFonts w:ascii="Times New Roman" w:hAnsi="Times New Roman" w:cs="Times New Roman"/>
          <w:sz w:val="24"/>
          <w:szCs w:val="24"/>
        </w:rPr>
        <w:t>тук в го</w:t>
      </w:r>
      <w:r w:rsidR="00280CB5">
        <w:rPr>
          <w:rFonts w:ascii="Times New Roman" w:hAnsi="Times New Roman" w:cs="Times New Roman"/>
          <w:sz w:val="24"/>
          <w:szCs w:val="24"/>
        </w:rPr>
        <w:t>д</w:t>
      </w:r>
      <w:r w:rsidR="008F7DFC">
        <w:rPr>
          <w:rFonts w:ascii="Times New Roman" w:hAnsi="Times New Roman" w:cs="Times New Roman"/>
          <w:sz w:val="24"/>
          <w:szCs w:val="24"/>
        </w:rPr>
        <w:t>.</w:t>
      </w:r>
      <w:r w:rsidR="0086137E">
        <w:rPr>
          <w:rFonts w:ascii="Times New Roman" w:hAnsi="Times New Roman" w:cs="Times New Roman"/>
          <w:sz w:val="24"/>
          <w:szCs w:val="24"/>
        </w:rPr>
        <w:t xml:space="preserve"> </w:t>
      </w:r>
      <w:r w:rsidRPr="00C97493">
        <w:rPr>
          <w:rFonts w:ascii="Times New Roman" w:hAnsi="Times New Roman" w:cs="Times New Roman"/>
          <w:sz w:val="24"/>
          <w:szCs w:val="24"/>
        </w:rPr>
        <w:t>А к 1988 г. их годовой выпуск достиг уже 25000 шт.</w:t>
      </w:r>
      <w:r w:rsidR="008613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35D9" w:rsidRPr="00B311C2" w:rsidRDefault="001D35D9" w:rsidP="0086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5D9">
        <w:rPr>
          <w:rFonts w:ascii="Times New Roman" w:hAnsi="Times New Roman" w:cs="Times New Roman"/>
          <w:sz w:val="24"/>
          <w:szCs w:val="24"/>
        </w:rPr>
        <w:t xml:space="preserve">В июле 1976 г. завод перешел в подчинение </w:t>
      </w:r>
      <w:r>
        <w:rPr>
          <w:rFonts w:ascii="Times New Roman" w:hAnsi="Times New Roman" w:cs="Times New Roman"/>
          <w:sz w:val="24"/>
          <w:szCs w:val="24"/>
        </w:rPr>
        <w:t xml:space="preserve">вновь образованному </w:t>
      </w:r>
      <w:r w:rsidRPr="001D35D9">
        <w:rPr>
          <w:rFonts w:ascii="Times New Roman" w:hAnsi="Times New Roman" w:cs="Times New Roman"/>
          <w:sz w:val="24"/>
          <w:szCs w:val="24"/>
        </w:rPr>
        <w:t>Всесоюзному промышленному объединению по производству специализированных автомобилей и прицепов (</w:t>
      </w:r>
      <w:r>
        <w:rPr>
          <w:rFonts w:ascii="Times New Roman" w:hAnsi="Times New Roman" w:cs="Times New Roman"/>
          <w:sz w:val="24"/>
          <w:szCs w:val="24"/>
        </w:rPr>
        <w:t xml:space="preserve">ВПО </w:t>
      </w:r>
      <w:proofErr w:type="spellStart"/>
      <w:r w:rsidRPr="001D35D9">
        <w:rPr>
          <w:rFonts w:ascii="Times New Roman" w:hAnsi="Times New Roman" w:cs="Times New Roman"/>
          <w:sz w:val="24"/>
          <w:szCs w:val="24"/>
        </w:rPr>
        <w:t>Союзавтоприцеп</w:t>
      </w:r>
      <w:proofErr w:type="spellEnd"/>
      <w:r w:rsidRPr="001D35D9">
        <w:rPr>
          <w:rFonts w:ascii="Times New Roman" w:hAnsi="Times New Roman" w:cs="Times New Roman"/>
          <w:sz w:val="24"/>
          <w:szCs w:val="24"/>
        </w:rPr>
        <w:t>) Министерства автомобильной промышленности СССР. А с 23 января 1978 г. приказом по министерству №17 предприятие стало именоваться “</w:t>
      </w:r>
      <w:proofErr w:type="spellStart"/>
      <w:r w:rsidRPr="001D35D9">
        <w:rPr>
          <w:rFonts w:ascii="Times New Roman" w:hAnsi="Times New Roman" w:cs="Times New Roman"/>
          <w:sz w:val="24"/>
          <w:szCs w:val="24"/>
        </w:rPr>
        <w:t>Ворошиловградский</w:t>
      </w:r>
      <w:proofErr w:type="spellEnd"/>
      <w:r w:rsidRPr="001D35D9">
        <w:rPr>
          <w:rFonts w:ascii="Times New Roman" w:hAnsi="Times New Roman" w:cs="Times New Roman"/>
          <w:sz w:val="24"/>
          <w:szCs w:val="24"/>
        </w:rPr>
        <w:t xml:space="preserve"> автосборочный завод им. 60-летия Советской Украины”.</w:t>
      </w:r>
    </w:p>
    <w:sectPr w:rsidR="001D35D9" w:rsidRPr="00B311C2" w:rsidSect="0086137E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71"/>
    <w:rsid w:val="00001A07"/>
    <w:rsid w:val="000642AA"/>
    <w:rsid w:val="0009433F"/>
    <w:rsid w:val="000E5ABB"/>
    <w:rsid w:val="00125C1E"/>
    <w:rsid w:val="001573A7"/>
    <w:rsid w:val="00160781"/>
    <w:rsid w:val="001852AF"/>
    <w:rsid w:val="00197DA0"/>
    <w:rsid w:val="001A4B68"/>
    <w:rsid w:val="001D35D9"/>
    <w:rsid w:val="00204046"/>
    <w:rsid w:val="00214398"/>
    <w:rsid w:val="00237E9B"/>
    <w:rsid w:val="00246E57"/>
    <w:rsid w:val="00256522"/>
    <w:rsid w:val="00265231"/>
    <w:rsid w:val="00280CB5"/>
    <w:rsid w:val="00293827"/>
    <w:rsid w:val="002B5907"/>
    <w:rsid w:val="002C7923"/>
    <w:rsid w:val="002E54E8"/>
    <w:rsid w:val="002E77F8"/>
    <w:rsid w:val="002E7E04"/>
    <w:rsid w:val="003174A7"/>
    <w:rsid w:val="00320C9E"/>
    <w:rsid w:val="0032654F"/>
    <w:rsid w:val="003347E6"/>
    <w:rsid w:val="00334E64"/>
    <w:rsid w:val="00376E2F"/>
    <w:rsid w:val="0038307A"/>
    <w:rsid w:val="00395731"/>
    <w:rsid w:val="003A4E45"/>
    <w:rsid w:val="003B1DA6"/>
    <w:rsid w:val="00421C5A"/>
    <w:rsid w:val="00435610"/>
    <w:rsid w:val="00454CF0"/>
    <w:rsid w:val="00454DB6"/>
    <w:rsid w:val="004564DD"/>
    <w:rsid w:val="00457AC0"/>
    <w:rsid w:val="00457C30"/>
    <w:rsid w:val="00496B9F"/>
    <w:rsid w:val="004E5623"/>
    <w:rsid w:val="005019C5"/>
    <w:rsid w:val="0052150E"/>
    <w:rsid w:val="0054404D"/>
    <w:rsid w:val="00562976"/>
    <w:rsid w:val="00586883"/>
    <w:rsid w:val="005A5C93"/>
    <w:rsid w:val="006020E8"/>
    <w:rsid w:val="006314B2"/>
    <w:rsid w:val="00635E2E"/>
    <w:rsid w:val="00645CAD"/>
    <w:rsid w:val="00677C16"/>
    <w:rsid w:val="006872C7"/>
    <w:rsid w:val="006A63A6"/>
    <w:rsid w:val="006B01CE"/>
    <w:rsid w:val="0074336B"/>
    <w:rsid w:val="00753ADB"/>
    <w:rsid w:val="007545E5"/>
    <w:rsid w:val="00775F85"/>
    <w:rsid w:val="00786CA6"/>
    <w:rsid w:val="007A7ADF"/>
    <w:rsid w:val="007B578E"/>
    <w:rsid w:val="007F624C"/>
    <w:rsid w:val="008010A9"/>
    <w:rsid w:val="0086137E"/>
    <w:rsid w:val="008B59CC"/>
    <w:rsid w:val="008F4497"/>
    <w:rsid w:val="008F5157"/>
    <w:rsid w:val="008F7DFC"/>
    <w:rsid w:val="00914C5E"/>
    <w:rsid w:val="00933A4E"/>
    <w:rsid w:val="00976B71"/>
    <w:rsid w:val="00995302"/>
    <w:rsid w:val="009A140A"/>
    <w:rsid w:val="009A3222"/>
    <w:rsid w:val="009A6807"/>
    <w:rsid w:val="009B3DB4"/>
    <w:rsid w:val="009C30CC"/>
    <w:rsid w:val="009E1500"/>
    <w:rsid w:val="009F2C95"/>
    <w:rsid w:val="009F2EC0"/>
    <w:rsid w:val="00A2650E"/>
    <w:rsid w:val="00A527DC"/>
    <w:rsid w:val="00A61589"/>
    <w:rsid w:val="00A76090"/>
    <w:rsid w:val="00AB1A9F"/>
    <w:rsid w:val="00B12834"/>
    <w:rsid w:val="00B14DAF"/>
    <w:rsid w:val="00B30C1D"/>
    <w:rsid w:val="00B30C54"/>
    <w:rsid w:val="00B311C2"/>
    <w:rsid w:val="00B43972"/>
    <w:rsid w:val="00B477C4"/>
    <w:rsid w:val="00B63A8F"/>
    <w:rsid w:val="00B902F2"/>
    <w:rsid w:val="00BF40BE"/>
    <w:rsid w:val="00C03159"/>
    <w:rsid w:val="00C20856"/>
    <w:rsid w:val="00C97493"/>
    <w:rsid w:val="00CB6380"/>
    <w:rsid w:val="00CD0EA2"/>
    <w:rsid w:val="00CF4541"/>
    <w:rsid w:val="00D31D06"/>
    <w:rsid w:val="00D46D58"/>
    <w:rsid w:val="00D60AB0"/>
    <w:rsid w:val="00D7681F"/>
    <w:rsid w:val="00D81A46"/>
    <w:rsid w:val="00DE3189"/>
    <w:rsid w:val="00E276C6"/>
    <w:rsid w:val="00E565F0"/>
    <w:rsid w:val="00E647F4"/>
    <w:rsid w:val="00EB464D"/>
    <w:rsid w:val="00EB7732"/>
    <w:rsid w:val="00ED7F33"/>
    <w:rsid w:val="00EF423E"/>
    <w:rsid w:val="00F03364"/>
    <w:rsid w:val="00F11482"/>
    <w:rsid w:val="00F6364B"/>
    <w:rsid w:val="00FC07E8"/>
    <w:rsid w:val="00FC6984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0A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AB0"/>
    <w:pPr>
      <w:widowControl w:val="0"/>
      <w:shd w:val="clear" w:color="auto" w:fill="FFFFFF"/>
      <w:spacing w:after="60" w:line="187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D60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0A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AB0"/>
    <w:pPr>
      <w:widowControl w:val="0"/>
      <w:shd w:val="clear" w:color="auto" w:fill="FFFFFF"/>
      <w:spacing w:after="60" w:line="187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D60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1CA2-3A62-42E3-9B3B-D7DD2B7F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2024-10-21T15:36:00Z</dcterms:created>
  <dcterms:modified xsi:type="dcterms:W3CDTF">2024-10-23T16:39:00Z</dcterms:modified>
</cp:coreProperties>
</file>