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B" w:rsidRPr="008663FB" w:rsidRDefault="001A5C92" w:rsidP="004F5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F5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06-0</w:t>
      </w:r>
      <w:r w:rsidR="00B72078" w:rsidRPr="004F5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4F5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8663FB" w:rsidRPr="008663F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РАФ-22033 специальный оперативный автомобиль ГАИ МВД СССР со стереофотограмметрической установкой АДТП-С на базе 4-дверного микроавтобуса РАФ-2203 4х2, мест 6, полный вес </w:t>
      </w:r>
      <w:r w:rsidR="000A6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2.71 т, ЗМЗ-24Д/-2203 95 </w:t>
      </w:r>
      <w:proofErr w:type="spellStart"/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лс</w:t>
      </w:r>
      <w:proofErr w:type="spellEnd"/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120 км/час, </w:t>
      </w:r>
      <w:r w:rsidR="000A6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штучный выпуск</w:t>
      </w:r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0A6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РАФ </w:t>
      </w:r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Рига</w:t>
      </w:r>
      <w:r w:rsidR="000A6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1974</w:t>
      </w:r>
      <w:r w:rsidR="000A6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-?</w:t>
      </w:r>
      <w:r w:rsidRPr="001A5C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bookmarkEnd w:id="0"/>
    <w:p w:rsidR="008663FB" w:rsidRDefault="00C10809" w:rsidP="004F59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239A20" wp14:editId="2DDCB031">
            <wp:simplePos x="0" y="0"/>
            <wp:positionH relativeFrom="margin">
              <wp:posOffset>647065</wp:posOffset>
            </wp:positionH>
            <wp:positionV relativeFrom="margin">
              <wp:posOffset>907415</wp:posOffset>
            </wp:positionV>
            <wp:extent cx="4953000" cy="325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269" w:rsidRDefault="008663FB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809" w:rsidRDefault="00C1080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809" w:rsidRDefault="00C1080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1D6" w:rsidRDefault="001D71D6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1D6" w:rsidRDefault="001D71D6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269" w:rsidRDefault="00846269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62" w:rsidRDefault="00F64C62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64C62" w:rsidRDefault="00F64C62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787" w:rsidRDefault="00F64C62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ранспортные средства органов внутренних дел </w:t>
      </w:r>
      <w:r w:rsidR="00E111B1" w:rsidRP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подразделяются по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общему назначению на две категории. Первая — для непосредственного использования в оперативно-служебной деятельности и вторая — прочие, используемые в работе по хозяйственному, медицинскому и другим видам обеспечения, а также для служебных поездок работников.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Оперативно-служебные автомобили (легковые, на шасси грузовых и базе автобусов) по конкретному назначению составляют различные штатные группы: патрульные подра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зделений охраны, ДПС ГАИ</w:t>
      </w:r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дежурных частей, транспортированию нарядов милиции и т.п. Они имеют (кроме используемых в оперативной работе и следственных подразделениях) надпись «Милиция», </w:t>
      </w:r>
      <w:proofErr w:type="spellStart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</w:t>
      </w:r>
      <w:proofErr w:type="spellEnd"/>
      <w:r w:rsidR="00E111B1" w:rsidRPr="0031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-графическую окраску, оснащаются специальными звуковыми и световыми сигналами, другим спецоборудованием и средствами связи.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1969 г. все силы дорожного надзора, «корнями» уходящие в ОРУД, были подчинены ГАИ и реорганизованы в ее структурное подразделение – </w:t>
      </w:r>
      <w:r w:rsidR="00E111B1" w:rsidRPr="00FF07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Дорожно-патрульную службу</w:t>
      </w:r>
      <w:r w:rsidR="00E111B1" w:rsidRPr="009A4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того же года Министр МВД подписал приказ, устанавливающий </w:t>
      </w:r>
      <w:proofErr w:type="gram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новую</w:t>
      </w:r>
      <w:proofErr w:type="gram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спецокраску</w:t>
      </w:r>
      <w:proofErr w:type="spellEnd"/>
      <w:r w:rsidR="00E111B1" w:rsidRPr="0086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всех милицейских машин – канареечно-желтый кузов с синей полосой.</w:t>
      </w:r>
      <w:r w:rsid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Важное место в автоинспекции занимают оперативные автомобили дежурной части (АДЧ). Дежурная часть должна находиться в любом подразделении ДПС, так как </w:t>
      </w:r>
      <w:proofErr w:type="gramStart"/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движением на дорогах осуществляется круглосуточно, а дежурная часть координирует работу инспекторов подразделения, работающих непосредственно на дороге, и отслеживает оперативную обстановку на вверенном участке.</w:t>
      </w:r>
      <w:r w:rsid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1CD" w:rsidRP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всего прочего, в обязанности дежурной части входит выезд на места крупных дорожно-транспортных происшествий (в случае гибели в ДТП одного и более человек или по непосредственному указанию начальника управления). На месте дежурный обычно контролирует проведение неотложных следственных действий и оперативно-розыскных мероприятий</w:t>
      </w:r>
      <w:r w:rsidR="0005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526B" w:rsidRDefault="00D630B8" w:rsidP="004F59F7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Долгое время наша автомобильная промышленность таких машин серийно не выпускала. Чаще всего для этих целей переделывались подходящие микроавтобусы, обычно УАЗы. В крупных городах наиболее приемлемой базой для передвижной «Дежурной части» были микроавтобусы РАФ.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середине 70-х годов, когда в Латвии осваивали производство нового микроавтобуса РАФ-2203 «Латвия», в модельной гамме Рижского автобусного завода предусматривался специаль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оперативный автомобиль ГАИ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РАФ-22033. </w:t>
      </w:r>
      <w:r w:rsidR="00561CF9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Опытные образцы «гаишного» </w:t>
      </w:r>
      <w:proofErr w:type="spellStart"/>
      <w:r w:rsidR="00561CF9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РАФика</w:t>
      </w:r>
      <w:proofErr w:type="spellEnd"/>
      <w:r w:rsidR="00561CF9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проходили испытания в Москве в 1974-1976 годах.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Машина эта была </w:t>
      </w:r>
      <w:r w:rsidRPr="00D6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создана специально для ускоренной обработки ДТП и снижения травматизма сотрудников при этом процессе. Суть идеи состояла в оборудовании - в специальной системе для стереофотографии. 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Машины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комплектовались стерео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фотограмметрической установкой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АДТП-С для объемной 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фиксации места прои</w:t>
      </w:r>
      <w:r w:rsidR="00B2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61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шеств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ия. </w:t>
      </w:r>
      <w:proofErr w:type="gramStart"/>
      <w:r w:rsidR="007B3E3B" w:rsidRPr="007B3E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7B3E3B" w:rsidRPr="007B3E3B">
        <w:rPr>
          <w:rFonts w:ascii="Times New Roman" w:hAnsi="Times New Roman" w:cs="Times New Roman"/>
          <w:i/>
          <w:sz w:val="24"/>
          <w:szCs w:val="24"/>
        </w:rPr>
        <w:t>Фотограмметрия определяет формы, размеры и положение объектов по их фотографическим изображениям.</w:t>
      </w:r>
      <w:proofErr w:type="gram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Само слово происходит от греческих слов: </w:t>
      </w:r>
      <w:proofErr w:type="spellStart"/>
      <w:r w:rsidR="007B3E3B" w:rsidRPr="007B3E3B">
        <w:rPr>
          <w:rFonts w:ascii="Times New Roman" w:hAnsi="Times New Roman" w:cs="Times New Roman"/>
          <w:i/>
          <w:sz w:val="24"/>
          <w:szCs w:val="24"/>
        </w:rPr>
        <w:t>photos</w:t>
      </w:r>
      <w:proofErr w:type="spell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– свет, </w:t>
      </w:r>
      <w:proofErr w:type="spellStart"/>
      <w:r w:rsidR="007B3E3B" w:rsidRPr="007B3E3B">
        <w:rPr>
          <w:rFonts w:ascii="Times New Roman" w:hAnsi="Times New Roman" w:cs="Times New Roman"/>
          <w:i/>
          <w:sz w:val="24"/>
          <w:szCs w:val="24"/>
        </w:rPr>
        <w:t>gramma</w:t>
      </w:r>
      <w:proofErr w:type="spell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– запись и </w:t>
      </w:r>
      <w:proofErr w:type="spellStart"/>
      <w:r w:rsidR="007B3E3B" w:rsidRPr="007B3E3B">
        <w:rPr>
          <w:rFonts w:ascii="Times New Roman" w:hAnsi="Times New Roman" w:cs="Times New Roman"/>
          <w:i/>
          <w:sz w:val="24"/>
          <w:szCs w:val="24"/>
        </w:rPr>
        <w:t>metreo</w:t>
      </w:r>
      <w:proofErr w:type="spellEnd"/>
      <w:r w:rsidR="007B3E3B" w:rsidRPr="007B3E3B">
        <w:rPr>
          <w:rFonts w:ascii="Times New Roman" w:hAnsi="Times New Roman" w:cs="Times New Roman"/>
          <w:i/>
          <w:sz w:val="24"/>
          <w:szCs w:val="24"/>
        </w:rPr>
        <w:t xml:space="preserve"> – измеряю</w:t>
      </w:r>
      <w:r w:rsidR="007D52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526B" w:rsidRPr="007D526B">
        <w:rPr>
          <w:rFonts w:ascii="Times New Roman" w:hAnsi="Times New Roman" w:cs="Times New Roman"/>
          <w:i/>
          <w:sz w:val="24"/>
          <w:szCs w:val="24"/>
        </w:rPr>
        <w:t xml:space="preserve">Стереофотограмметрия основывается на свойстве зрения формировать целостное объёмное изображение объекта на основе двух различных изображений, поступающих от правого и левого глаза одновременно, т.е. стереоскопическое изображение. </w:t>
      </w:r>
      <w:proofErr w:type="gramStart"/>
      <w:r w:rsidR="007D526B" w:rsidRPr="007D526B">
        <w:rPr>
          <w:rFonts w:ascii="Times New Roman" w:hAnsi="Times New Roman" w:cs="Times New Roman"/>
          <w:i/>
          <w:sz w:val="24"/>
          <w:szCs w:val="24"/>
        </w:rPr>
        <w:t>При таком зрении воспринимаются пространственные формы наблюдаемых объектов, что делает возможным на фотограмметрических приборах измерять размеры этих объектов и расстояния между ними.</w:t>
      </w:r>
      <w:r w:rsidR="007B3E3B" w:rsidRPr="007B3E3B">
        <w:rPr>
          <w:rFonts w:ascii="Times New Roman" w:hAnsi="Times New Roman" w:cs="Times New Roman"/>
          <w:i/>
          <w:sz w:val="24"/>
          <w:szCs w:val="24"/>
        </w:rPr>
        <w:t>).</w:t>
      </w:r>
      <w:r w:rsidR="007B3E3B">
        <w:rPr>
          <w:rFonts w:ascii="Arial" w:hAnsi="Arial" w:cs="Arial"/>
        </w:rPr>
        <w:t xml:space="preserve"> </w:t>
      </w:r>
      <w:proofErr w:type="gramEnd"/>
    </w:p>
    <w:p w:rsidR="00EE2787" w:rsidRDefault="007D526B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 </w:t>
      </w:r>
      <w:r w:rsidR="00B2500E" w:rsidRPr="00B2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Полученные с помощью агрегата стереоскопические фотографии позволяли при необходимости восстановить взаимное положение объектов ДТП без трудоемкого составления схем с измерениями - причем, не только трудоемкого, но и иногда опасного (при плотном потоке транспорта) дела.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дало возможность отказаться от традиционных нарисованных от руки схем и измерений с помощью рулетки. Самое главное, что с помощью АДТП-С сокращалось время фиксации места ДТП: достаточно было промаркировать конусами с номерами все интересующие объекты и сфотографировать их с крыши машины</w:t>
      </w:r>
      <w:r w:rsidR="00A3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31FA4" w:rsidRPr="00A3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установки этой системы в рабочее положение на крыше микроавтобуса предусматривался сдвижной люк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Вместо часа-двух на фиксацию места ДТП стало уходить не более 15 минут.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салоне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ецавтомобиля</w:t>
      </w:r>
      <w:proofErr w:type="spellEnd"/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установлены: два дв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ухместных сиденья, рабочий стол, тумба для спецоборудования, шкаф для одежды, 4 съемных контейнера со спецоборудованием (унифицированные для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спецавтомобилей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РАФ-2203-АДЧ и УАЗ-452 (-3741)-АДЧ).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Отопление салона осуществляется </w:t>
      </w:r>
      <w:proofErr w:type="spellStart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отопителем</w:t>
      </w:r>
      <w:proofErr w:type="spellEnd"/>
      <w:r w:rsidR="007F77BA" w:rsidRP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отбором тепла от системы охлаждения двигателя. Общее число мест для сидения, включая водителя - 6.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фотограмметрической стереокамеры в состав оборудования </w:t>
      </w:r>
      <w:proofErr w:type="spellStart"/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спецавтомобиля</w:t>
      </w:r>
      <w:proofErr w:type="spellEnd"/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РАФ-22033 входили: обычный фотоаппарат, магнитофон, жезлы регулировщиков, конусы, дорожные знаки и огнетушители, портативный газоанализатор для экспертизы алкогольного опьянения, диктофон, пишущая машинка для составления первичных следственных документов.</w:t>
      </w:r>
      <w:r w:rsid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крыше установили светосигнал</w:t>
      </w:r>
      <w:r w:rsidR="007F7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ьную громкоговорящую установку 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СГУ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-60</w:t>
      </w:r>
      <w:r w:rsidR="00EE2787" w:rsidRPr="00EE2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антенну радиостанции и три фары типа прожектор-искатель: две — спереди по бокам, одну — сзади справа.</w:t>
      </w:r>
    </w:p>
    <w:p w:rsidR="008663FB" w:rsidRDefault="002A7B84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модификаций РАФ-2203,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</w:t>
      </w:r>
      <w:r w:rsidRPr="002A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оперативный штабной автомобиль пожарной охраны РАФ-22034 и комбинированный микроавтобус РАФ-22036, совмещавший функции «Скорой помощи» и патрульной машины ГАИ, так и остались опытными модификациями.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МВД пришлось разрабатывать и производить служебный автотранспорт для нужд ГАИ собственными силами. 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РАФ-2203-АДЧ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оперативные автомобили дежурной 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переоборудовали</w:t>
      </w:r>
      <w:r w:rsidR="00097DA6"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Госавтоинспекции из серийных микроавтобусов РАФ-2203.</w:t>
      </w:r>
    </w:p>
    <w:p w:rsidR="000E5ABB" w:rsidRDefault="00097DA6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F3E" w:rsidRPr="002A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 долго оставался в милицейском строю – даже в первые годы после распада СССР</w:t>
      </w:r>
      <w:r w:rsidR="0086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FB" w:rsidRDefault="008663FB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63FB" w:rsidRDefault="008663FB" w:rsidP="004F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8663FB" w:rsidRPr="00E62C5D" w:rsidRDefault="008663FB" w:rsidP="004F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2160"/>
        <w:gridCol w:w="2903"/>
      </w:tblGrid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58">
              <w:rPr>
                <w:rFonts w:ascii="Times New Roman" w:hAnsi="Times New Roman" w:cs="Times New Roman"/>
                <w:sz w:val="24"/>
                <w:szCs w:val="24"/>
              </w:rPr>
              <w:t>ЗМЗ-24Д/-2203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r w:rsidR="004F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8663FB" w:rsidRPr="00E62C5D" w:rsidTr="002F090B">
        <w:tc>
          <w:tcPr>
            <w:tcW w:w="0" w:type="auto"/>
            <w:gridSpan w:val="3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8663FB" w:rsidRPr="00E62C5D" w:rsidTr="002F090B">
        <w:tc>
          <w:tcPr>
            <w:tcW w:w="0" w:type="auto"/>
            <w:hideMark/>
          </w:tcPr>
          <w:p w:rsidR="008663FB" w:rsidRPr="00E62C5D" w:rsidRDefault="008663FB" w:rsidP="004F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8663FB" w:rsidRPr="00E62C5D" w:rsidRDefault="008663FB" w:rsidP="004F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8663FB" w:rsidRPr="00097DA6" w:rsidRDefault="008663FB" w:rsidP="004F59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663FB" w:rsidRPr="00097DA6" w:rsidSect="00C10809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F"/>
    <w:rsid w:val="0004668F"/>
    <w:rsid w:val="000571CD"/>
    <w:rsid w:val="00097DA6"/>
    <w:rsid w:val="000A61AE"/>
    <w:rsid w:val="000E5ABB"/>
    <w:rsid w:val="00127E0D"/>
    <w:rsid w:val="001A5C92"/>
    <w:rsid w:val="001D71D6"/>
    <w:rsid w:val="002A0F3E"/>
    <w:rsid w:val="002A7B84"/>
    <w:rsid w:val="00374929"/>
    <w:rsid w:val="003A04AB"/>
    <w:rsid w:val="00436399"/>
    <w:rsid w:val="004F59F7"/>
    <w:rsid w:val="0052150E"/>
    <w:rsid w:val="00561CF9"/>
    <w:rsid w:val="00574C5F"/>
    <w:rsid w:val="005E15B1"/>
    <w:rsid w:val="0061151A"/>
    <w:rsid w:val="00784D70"/>
    <w:rsid w:val="007B3E3B"/>
    <w:rsid w:val="007D526B"/>
    <w:rsid w:val="007E397A"/>
    <w:rsid w:val="007F77BA"/>
    <w:rsid w:val="00846269"/>
    <w:rsid w:val="008663FB"/>
    <w:rsid w:val="009F1B6B"/>
    <w:rsid w:val="00A31FA4"/>
    <w:rsid w:val="00AE1EB6"/>
    <w:rsid w:val="00B2500E"/>
    <w:rsid w:val="00B72078"/>
    <w:rsid w:val="00BC2F26"/>
    <w:rsid w:val="00BD77A4"/>
    <w:rsid w:val="00C10809"/>
    <w:rsid w:val="00C572C0"/>
    <w:rsid w:val="00D630B8"/>
    <w:rsid w:val="00DD0A93"/>
    <w:rsid w:val="00DF6D08"/>
    <w:rsid w:val="00E111B1"/>
    <w:rsid w:val="00EE2787"/>
    <w:rsid w:val="00EF230B"/>
    <w:rsid w:val="00F02B0D"/>
    <w:rsid w:val="00F64C62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2019-02-08T13:37:00Z</dcterms:created>
  <dcterms:modified xsi:type="dcterms:W3CDTF">2024-07-06T17:06:00Z</dcterms:modified>
</cp:coreProperties>
</file>