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75" w:rsidRPr="00AE4875" w:rsidRDefault="00AE4875" w:rsidP="009D3B8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71223">
        <w:rPr>
          <w:b/>
          <w:sz w:val="28"/>
          <w:szCs w:val="28"/>
        </w:rPr>
        <w:t>04-126</w:t>
      </w:r>
      <w:r w:rsidRPr="00AE4875">
        <w:rPr>
          <w:b/>
          <w:color w:val="C00000"/>
          <w:sz w:val="28"/>
          <w:szCs w:val="28"/>
        </w:rPr>
        <w:t xml:space="preserve"> </w:t>
      </w:r>
      <w:r w:rsidRPr="00AE4875">
        <w:rPr>
          <w:b/>
          <w:sz w:val="28"/>
          <w:szCs w:val="28"/>
        </w:rPr>
        <w:t>ПАЗ-65</w:t>
      </w:r>
      <w:r w:rsidR="004004D6">
        <w:rPr>
          <w:b/>
          <w:sz w:val="28"/>
          <w:szCs w:val="28"/>
        </w:rPr>
        <w:t xml:space="preserve">2 4х2 </w:t>
      </w:r>
      <w:r w:rsidR="000B5BA7">
        <w:rPr>
          <w:b/>
          <w:sz w:val="28"/>
          <w:szCs w:val="28"/>
        </w:rPr>
        <w:t xml:space="preserve">пассажирский </w:t>
      </w:r>
      <w:r w:rsidR="004004D6">
        <w:rPr>
          <w:b/>
          <w:sz w:val="28"/>
          <w:szCs w:val="28"/>
        </w:rPr>
        <w:t>автобус малого класса для</w:t>
      </w:r>
      <w:r w:rsidRPr="00AE4875">
        <w:rPr>
          <w:b/>
          <w:sz w:val="28"/>
          <w:szCs w:val="28"/>
        </w:rPr>
        <w:t xml:space="preserve"> пригородных </w:t>
      </w:r>
      <w:r w:rsidR="00AA7C4F">
        <w:rPr>
          <w:b/>
          <w:sz w:val="28"/>
          <w:szCs w:val="28"/>
        </w:rPr>
        <w:t>перевозок</w:t>
      </w:r>
      <w:r w:rsidR="0082233A">
        <w:rPr>
          <w:b/>
          <w:sz w:val="28"/>
          <w:szCs w:val="28"/>
        </w:rPr>
        <w:t xml:space="preserve"> </w:t>
      </w:r>
      <w:r w:rsidR="0082233A" w:rsidRPr="0082233A">
        <w:rPr>
          <w:b/>
          <w:sz w:val="28"/>
          <w:szCs w:val="28"/>
        </w:rPr>
        <w:t>в экспортном исполнении</w:t>
      </w:r>
      <w:r w:rsidRPr="00AE4875">
        <w:rPr>
          <w:b/>
          <w:sz w:val="28"/>
          <w:szCs w:val="28"/>
        </w:rPr>
        <w:t xml:space="preserve">, дверей 2+1, мест: сидячих 23, общее 42, </w:t>
      </w:r>
      <w:r w:rsidR="003C3148" w:rsidRPr="00AE4875">
        <w:rPr>
          <w:b/>
          <w:sz w:val="28"/>
          <w:szCs w:val="28"/>
        </w:rPr>
        <w:t>вес</w:t>
      </w:r>
      <w:r w:rsidR="003C3148">
        <w:rPr>
          <w:b/>
          <w:sz w:val="28"/>
          <w:szCs w:val="28"/>
        </w:rPr>
        <w:t>:</w:t>
      </w:r>
      <w:r w:rsidR="003C3148" w:rsidRPr="00AE4875">
        <w:rPr>
          <w:b/>
          <w:sz w:val="28"/>
          <w:szCs w:val="28"/>
        </w:rPr>
        <w:t xml:space="preserve"> </w:t>
      </w:r>
      <w:r w:rsidRPr="00AE4875">
        <w:rPr>
          <w:b/>
          <w:sz w:val="28"/>
          <w:szCs w:val="28"/>
        </w:rPr>
        <w:t xml:space="preserve">снаряжённый 4,34 т, </w:t>
      </w:r>
      <w:r w:rsidRPr="00F71223">
        <w:rPr>
          <w:b/>
          <w:sz w:val="28"/>
          <w:szCs w:val="28"/>
        </w:rPr>
        <w:t>полный</w:t>
      </w:r>
      <w:r w:rsidRPr="00AE4875">
        <w:rPr>
          <w:b/>
          <w:sz w:val="28"/>
          <w:szCs w:val="28"/>
        </w:rPr>
        <w:t xml:space="preserve"> 7.64 т, ГАЗ-652 90 </w:t>
      </w:r>
      <w:proofErr w:type="spellStart"/>
      <w:r w:rsidRPr="00AE4875">
        <w:rPr>
          <w:b/>
          <w:sz w:val="28"/>
          <w:szCs w:val="28"/>
        </w:rPr>
        <w:t>лс</w:t>
      </w:r>
      <w:proofErr w:type="spellEnd"/>
      <w:r w:rsidRPr="00AE4875">
        <w:rPr>
          <w:b/>
          <w:sz w:val="28"/>
          <w:szCs w:val="28"/>
        </w:rPr>
        <w:t xml:space="preserve">, 80 км/час, </w:t>
      </w:r>
      <w:r w:rsidR="004004D6">
        <w:rPr>
          <w:b/>
          <w:sz w:val="28"/>
          <w:szCs w:val="28"/>
        </w:rPr>
        <w:t>2</w:t>
      </w:r>
      <w:r w:rsidR="00BA3B48">
        <w:rPr>
          <w:b/>
          <w:sz w:val="28"/>
          <w:szCs w:val="28"/>
        </w:rPr>
        <w:t>79</w:t>
      </w:r>
      <w:r w:rsidRPr="00AE4875">
        <w:rPr>
          <w:b/>
          <w:sz w:val="28"/>
          <w:szCs w:val="28"/>
        </w:rPr>
        <w:t xml:space="preserve"> экз., </w:t>
      </w:r>
      <w:r w:rsidR="003C3148">
        <w:rPr>
          <w:b/>
          <w:sz w:val="28"/>
          <w:szCs w:val="28"/>
        </w:rPr>
        <w:t xml:space="preserve">ПАЗ </w:t>
      </w:r>
      <w:r w:rsidRPr="00AE4875">
        <w:rPr>
          <w:b/>
          <w:sz w:val="28"/>
          <w:szCs w:val="28"/>
        </w:rPr>
        <w:t>г. Павлово на Оке 1958-6</w:t>
      </w:r>
      <w:r w:rsidR="00BA3B48">
        <w:rPr>
          <w:b/>
          <w:sz w:val="28"/>
          <w:szCs w:val="28"/>
        </w:rPr>
        <w:t>2</w:t>
      </w:r>
      <w:r w:rsidRPr="00AE4875">
        <w:rPr>
          <w:b/>
          <w:sz w:val="28"/>
          <w:szCs w:val="28"/>
        </w:rPr>
        <w:t xml:space="preserve"> г.</w:t>
      </w:r>
      <w:r w:rsidR="003C3148">
        <w:rPr>
          <w:b/>
          <w:sz w:val="28"/>
          <w:szCs w:val="28"/>
        </w:rPr>
        <w:t xml:space="preserve"> </w:t>
      </w:r>
      <w:proofErr w:type="gramStart"/>
      <w:r w:rsidR="003C3148">
        <w:rPr>
          <w:b/>
          <w:sz w:val="28"/>
          <w:szCs w:val="28"/>
        </w:rPr>
        <w:t>в</w:t>
      </w:r>
      <w:proofErr w:type="gramEnd"/>
      <w:r w:rsidR="003C3148">
        <w:rPr>
          <w:b/>
          <w:sz w:val="28"/>
          <w:szCs w:val="28"/>
        </w:rPr>
        <w:t>.</w:t>
      </w:r>
    </w:p>
    <w:p w:rsidR="00AE4875" w:rsidRDefault="009D3B86" w:rsidP="009D3B86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7E1A6" wp14:editId="108875E0">
            <wp:simplePos x="0" y="0"/>
            <wp:positionH relativeFrom="margin">
              <wp:posOffset>922020</wp:posOffset>
            </wp:positionH>
            <wp:positionV relativeFrom="margin">
              <wp:posOffset>893445</wp:posOffset>
            </wp:positionV>
            <wp:extent cx="4953000" cy="34448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875" w:rsidRDefault="00AE4875" w:rsidP="009D3B86">
      <w:pPr>
        <w:pStyle w:val="a3"/>
        <w:spacing w:before="0" w:beforeAutospacing="0" w:after="0" w:afterAutospacing="0"/>
      </w:pPr>
    </w:p>
    <w:p w:rsidR="00AE4875" w:rsidRDefault="00AE4875" w:rsidP="009D3B86">
      <w:pPr>
        <w:pStyle w:val="a3"/>
        <w:spacing w:before="0" w:beforeAutospacing="0" w:after="0" w:afterAutospacing="0"/>
      </w:pPr>
    </w:p>
    <w:p w:rsidR="001D5EBB" w:rsidRDefault="001D5EBB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7E07D7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  <w:r>
        <w:rPr>
          <w:rStyle w:val="styledstoryimgdescription-sc-d2858f23-40"/>
        </w:rPr>
        <w:t xml:space="preserve"> </w:t>
      </w:r>
      <w:r w:rsidR="008C5FD1">
        <w:rPr>
          <w:rStyle w:val="styledstoryimgdescription-sc-d2858f23-40"/>
        </w:rPr>
        <w:t xml:space="preserve"> </w:t>
      </w: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  <w:r>
        <w:rPr>
          <w:rStyle w:val="styledstoryimgdescription-sc-d2858f23-40"/>
        </w:rPr>
        <w:t xml:space="preserve">  </w:t>
      </w: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8C5FD1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</w:p>
    <w:p w:rsidR="00130228" w:rsidRDefault="008C5FD1" w:rsidP="009D3B86">
      <w:pPr>
        <w:pStyle w:val="a3"/>
        <w:spacing w:before="0" w:beforeAutospacing="0" w:after="0" w:afterAutospacing="0"/>
        <w:rPr>
          <w:rStyle w:val="styledstoryimgdescription-sc-d2858f23-40"/>
        </w:rPr>
      </w:pPr>
      <w:r>
        <w:rPr>
          <w:rStyle w:val="styledstoryimgdescription-sc-d2858f23-40"/>
        </w:rPr>
        <w:t xml:space="preserve"> </w:t>
      </w:r>
      <w:r w:rsidR="007E07D7">
        <w:rPr>
          <w:rStyle w:val="styledstoryimgdescription-sc-d2858f23-40"/>
        </w:rPr>
        <w:t>П</w:t>
      </w:r>
      <w:r w:rsidR="007E07D7" w:rsidRPr="007E07D7">
        <w:rPr>
          <w:rStyle w:val="styledstoryimgdescription-sc-d2858f23-40"/>
        </w:rPr>
        <w:t xml:space="preserve">римитивный маркетинг </w:t>
      </w:r>
      <w:r w:rsidR="007E07D7">
        <w:rPr>
          <w:rStyle w:val="styledstoryimgdescription-sc-d2858f23-40"/>
        </w:rPr>
        <w:t>производителя удручает и уже надоел.</w:t>
      </w:r>
      <w:r w:rsidR="00C76344">
        <w:rPr>
          <w:rStyle w:val="styledstoryimgdescription-sc-d2858f23-40"/>
        </w:rPr>
        <w:t xml:space="preserve"> Что в модели «интуристского»</w:t>
      </w:r>
      <w:r w:rsidR="001D5EBB">
        <w:rPr>
          <w:rStyle w:val="styledstoryimgdescription-sc-d2858f23-40"/>
        </w:rPr>
        <w:t xml:space="preserve"> и «ленинградского»?</w:t>
      </w:r>
      <w:r w:rsidR="00130228">
        <w:rPr>
          <w:rStyle w:val="styledstoryimgdescription-sc-d2858f23-40"/>
        </w:rPr>
        <w:t xml:space="preserve">  </w:t>
      </w:r>
      <w:r w:rsidR="001D5EBB">
        <w:rPr>
          <w:rStyle w:val="styledstoryimgdescription-sc-d2858f23-40"/>
        </w:rPr>
        <w:t>Где фото прототипа, модель которого представлена</w:t>
      </w:r>
      <w:r w:rsidR="003E126D">
        <w:rPr>
          <w:rStyle w:val="styledstoryimgdescription-sc-d2858f23-40"/>
        </w:rPr>
        <w:t xml:space="preserve"> </w:t>
      </w:r>
      <w:r w:rsidR="00A60343">
        <w:rPr>
          <w:rStyle w:val="styledstoryimgdescription-sc-d2858f23-40"/>
        </w:rPr>
        <w:t>в</w:t>
      </w:r>
      <w:r w:rsidR="003E126D">
        <w:rPr>
          <w:rStyle w:val="styledstoryimgdescription-sc-d2858f23-40"/>
        </w:rPr>
        <w:t xml:space="preserve"> сертификате</w:t>
      </w:r>
      <w:r w:rsidR="001D5EBB">
        <w:rPr>
          <w:rStyle w:val="styledstoryimgdescription-sc-d2858f23-40"/>
        </w:rPr>
        <w:t>?</w:t>
      </w:r>
      <w:r w:rsidR="003B181E">
        <w:rPr>
          <w:rStyle w:val="styledstoryimgdescription-sc-d2858f23-40"/>
        </w:rPr>
        <w:t xml:space="preserve"> Но есть </w:t>
      </w:r>
      <w:proofErr w:type="gramStart"/>
      <w:r w:rsidR="003B181E">
        <w:rPr>
          <w:rStyle w:val="styledstoryimgdescription-sc-d2858f23-40"/>
        </w:rPr>
        <w:t>повод</w:t>
      </w:r>
      <w:proofErr w:type="gramEnd"/>
      <w:r w:rsidR="003B181E">
        <w:rPr>
          <w:rStyle w:val="styledstoryimgdescription-sc-d2858f23-40"/>
        </w:rPr>
        <w:t xml:space="preserve"> и порадоваться, в коллекции появилась вполне приличная модель ПАЗ-652 </w:t>
      </w:r>
      <w:r w:rsidR="003A4DDC">
        <w:rPr>
          <w:rStyle w:val="styledstoryimgdescription-sc-d2858f23-40"/>
        </w:rPr>
        <w:t xml:space="preserve">образца 1959 г. </w:t>
      </w:r>
      <w:r w:rsidR="003B181E">
        <w:rPr>
          <w:rStyle w:val="styledstoryimgdescription-sc-d2858f23-40"/>
        </w:rPr>
        <w:t>в экспортном исполнени</w:t>
      </w:r>
      <w:r w:rsidR="00DE7E2D">
        <w:rPr>
          <w:rStyle w:val="styledstoryimgdescription-sc-d2858f23-40"/>
        </w:rPr>
        <w:t>и с колпаками</w:t>
      </w:r>
      <w:r w:rsidR="003A4DDC">
        <w:rPr>
          <w:rStyle w:val="styledstoryimgdescription-sc-d2858f23-40"/>
        </w:rPr>
        <w:t xml:space="preserve"> на колесах,</w:t>
      </w:r>
      <w:r w:rsidR="00446CB0">
        <w:rPr>
          <w:rStyle w:val="styledstoryimgdescription-sc-d2858f23-40"/>
        </w:rPr>
        <w:t xml:space="preserve"> эмблемой на капоте</w:t>
      </w:r>
      <w:r w:rsidR="002B736F">
        <w:rPr>
          <w:rStyle w:val="styledstoryimgdescription-sc-d2858f23-40"/>
        </w:rPr>
        <w:t xml:space="preserve">, старым воздухозаборником над ветровым стеклом, </w:t>
      </w:r>
      <w:proofErr w:type="spellStart"/>
      <w:r w:rsidR="002B736F">
        <w:rPr>
          <w:rStyle w:val="styledstoryimgdescription-sc-d2858f23-40"/>
        </w:rPr>
        <w:t>молдингами</w:t>
      </w:r>
      <w:proofErr w:type="spellEnd"/>
      <w:r w:rsidR="002B736F">
        <w:rPr>
          <w:rStyle w:val="styledstoryimgdescription-sc-d2858f23-40"/>
        </w:rPr>
        <w:t xml:space="preserve"> </w:t>
      </w:r>
      <w:r w:rsidR="007957D9">
        <w:rPr>
          <w:rStyle w:val="styledstoryimgdescription-sc-d2858f23-40"/>
        </w:rPr>
        <w:t>обли</w:t>
      </w:r>
      <w:r w:rsidR="00D27D89">
        <w:rPr>
          <w:rStyle w:val="styledstoryimgdescription-sc-d2858f23-40"/>
        </w:rPr>
        <w:t>ц</w:t>
      </w:r>
      <w:r w:rsidR="007957D9">
        <w:rPr>
          <w:rStyle w:val="styledstoryimgdescription-sc-d2858f23-40"/>
        </w:rPr>
        <w:t>овки передка</w:t>
      </w:r>
      <w:r w:rsidR="003A4DDC">
        <w:rPr>
          <w:rStyle w:val="styledstoryimgdescription-sc-d2858f23-40"/>
        </w:rPr>
        <w:t xml:space="preserve"> и </w:t>
      </w:r>
      <w:r w:rsidR="002B736F">
        <w:rPr>
          <w:rStyle w:val="styledstoryimgdescription-sc-d2858f23-40"/>
        </w:rPr>
        <w:t>с форточкой в правом стекле</w:t>
      </w:r>
      <w:r w:rsidR="00D27D89">
        <w:rPr>
          <w:rStyle w:val="styledstoryimgdescription-sc-d2858f23-40"/>
        </w:rPr>
        <w:t>.</w:t>
      </w:r>
      <w:r w:rsidR="00446CB0">
        <w:rPr>
          <w:rStyle w:val="styledstoryimgdescription-sc-d2858f23-40"/>
        </w:rPr>
        <w:t xml:space="preserve"> </w:t>
      </w:r>
      <w:r w:rsidR="00B80D05">
        <w:rPr>
          <w:rStyle w:val="styledstoryimgdescription-sc-d2858f23-40"/>
        </w:rPr>
        <w:t xml:space="preserve">Кстати, на фото </w:t>
      </w:r>
      <w:r w:rsidR="00B80D05" w:rsidRPr="00B80D05">
        <w:rPr>
          <w:rStyle w:val="styledstoryimgdescription-sc-d2858f23-40"/>
        </w:rPr>
        <w:t>из журнала «Огонёк»</w:t>
      </w:r>
      <w:r w:rsidR="00B80D05">
        <w:rPr>
          <w:rStyle w:val="styledstoryimgdescription-sc-d2858f23-40"/>
        </w:rPr>
        <w:t xml:space="preserve"> </w:t>
      </w:r>
      <w:r w:rsidR="00B80D05" w:rsidRPr="00B80D05">
        <w:rPr>
          <w:rStyle w:val="styledstoryimgdescription-sc-d2858f23-40"/>
        </w:rPr>
        <w:t>№31, июль 1959 г</w:t>
      </w:r>
      <w:r w:rsidR="00B80D05">
        <w:rPr>
          <w:rStyle w:val="styledstoryimgdescription-sc-d2858f23-40"/>
        </w:rPr>
        <w:t>.</w:t>
      </w:r>
      <w:r w:rsidR="003E126D">
        <w:rPr>
          <w:rStyle w:val="styledstoryimgdescription-sc-d2858f23-40"/>
        </w:rPr>
        <w:t>,</w:t>
      </w:r>
      <w:r w:rsidR="00B80D05">
        <w:rPr>
          <w:rStyle w:val="styledstoryimgdescription-sc-d2858f23-40"/>
        </w:rPr>
        <w:t xml:space="preserve"> что </w:t>
      </w:r>
      <w:r w:rsidR="00157C0A">
        <w:rPr>
          <w:rStyle w:val="styledstoryimgdescription-sc-d2858f23-40"/>
        </w:rPr>
        <w:t xml:space="preserve">размещено </w:t>
      </w:r>
      <w:r w:rsidR="00B80D05">
        <w:rPr>
          <w:rStyle w:val="styledstoryimgdescription-sc-d2858f23-40"/>
        </w:rPr>
        <w:t>на сертификате</w:t>
      </w:r>
      <w:r w:rsidR="00970740">
        <w:rPr>
          <w:rStyle w:val="styledstoryimgdescription-sc-d2858f23-40"/>
        </w:rPr>
        <w:t>,</w:t>
      </w:r>
      <w:r w:rsidR="00157C0A">
        <w:rPr>
          <w:rStyle w:val="styledstoryimgdescription-sc-d2858f23-40"/>
        </w:rPr>
        <w:t xml:space="preserve"> </w:t>
      </w:r>
      <w:r w:rsidR="007957D9">
        <w:rPr>
          <w:rStyle w:val="styledstoryimgdescription-sc-d2858f23-40"/>
        </w:rPr>
        <w:t xml:space="preserve">именно такой </w:t>
      </w:r>
      <w:r w:rsidR="00157C0A">
        <w:rPr>
          <w:rStyle w:val="styledstoryimgdescription-sc-d2858f23-40"/>
        </w:rPr>
        <w:t>автобус</w:t>
      </w:r>
      <w:r w:rsidR="00A60343">
        <w:rPr>
          <w:rStyle w:val="styledstoryimgdescription-sc-d2858f23-40"/>
        </w:rPr>
        <w:t>, да еще и в таком же окрасе</w:t>
      </w:r>
      <w:r w:rsidR="00C532C8">
        <w:rPr>
          <w:rStyle w:val="styledstoryimgdescription-sc-d2858f23-40"/>
        </w:rPr>
        <w:t>. Правда, у него</w:t>
      </w:r>
      <w:r w:rsidR="00970740" w:rsidRPr="00970740">
        <w:rPr>
          <w:rStyle w:val="styledstoryimgdescription-sc-d2858f23-40"/>
        </w:rPr>
        <w:t xml:space="preserve"> </w:t>
      </w:r>
      <w:r w:rsidR="00970740">
        <w:rPr>
          <w:rStyle w:val="styledstoryimgdescription-sc-d2858f23-40"/>
        </w:rPr>
        <w:t>прямоугольн</w:t>
      </w:r>
      <w:r w:rsidR="00C532C8">
        <w:rPr>
          <w:rStyle w:val="styledstoryimgdescription-sc-d2858f23-40"/>
        </w:rPr>
        <w:t>ая</w:t>
      </w:r>
      <w:r w:rsidR="00970740">
        <w:rPr>
          <w:rStyle w:val="styledstoryimgdescription-sc-d2858f23-40"/>
        </w:rPr>
        <w:t xml:space="preserve"> </w:t>
      </w:r>
      <w:r w:rsidR="00C532C8">
        <w:rPr>
          <w:rStyle w:val="styledstoryimgdescription-sc-d2858f23-40"/>
        </w:rPr>
        <w:t>вентиляционн</w:t>
      </w:r>
      <w:r w:rsidR="00C532C8">
        <w:rPr>
          <w:rStyle w:val="styledstoryimgdescription-sc-d2858f23-40"/>
        </w:rPr>
        <w:t>ая</w:t>
      </w:r>
      <w:r w:rsidR="00C532C8">
        <w:rPr>
          <w:rStyle w:val="styledstoryimgdescription-sc-d2858f23-40"/>
        </w:rPr>
        <w:t xml:space="preserve"> решетк</w:t>
      </w:r>
      <w:r w:rsidR="00C532C8">
        <w:rPr>
          <w:rStyle w:val="styledstoryimgdescription-sc-d2858f23-40"/>
        </w:rPr>
        <w:t>а</w:t>
      </w:r>
      <w:r w:rsidR="00D27D89" w:rsidRPr="00D27D89">
        <w:rPr>
          <w:rStyle w:val="styledstoryimgdescription-sc-d2858f23-40"/>
        </w:rPr>
        <w:t xml:space="preserve"> </w:t>
      </w:r>
      <w:r w:rsidR="00D27D89">
        <w:rPr>
          <w:rStyle w:val="styledstoryimgdescription-sc-d2858f23-40"/>
        </w:rPr>
        <w:t>сбоку</w:t>
      </w:r>
      <w:r w:rsidR="006905F7">
        <w:rPr>
          <w:rStyle w:val="styledstoryimgdescription-sc-d2858f23-40"/>
        </w:rPr>
        <w:t xml:space="preserve"> (см. первое фото)</w:t>
      </w:r>
      <w:r w:rsidR="00C532C8">
        <w:rPr>
          <w:rStyle w:val="styledstoryimgdescription-sc-d2858f23-40"/>
        </w:rPr>
        <w:t xml:space="preserve">, а на модели - </w:t>
      </w:r>
      <w:r w:rsidR="00C532C8">
        <w:rPr>
          <w:rStyle w:val="styledstoryimgdescription-sc-d2858f23-40"/>
        </w:rPr>
        <w:t xml:space="preserve"> закругленн</w:t>
      </w:r>
      <w:r w:rsidR="00D27D89">
        <w:rPr>
          <w:rStyle w:val="styledstoryimgdescription-sc-d2858f23-40"/>
        </w:rPr>
        <w:t xml:space="preserve">ая, </w:t>
      </w:r>
      <w:r w:rsidR="008C558E">
        <w:rPr>
          <w:rStyle w:val="styledstoryimgdescription-sc-d2858f23-40"/>
        </w:rPr>
        <w:t>как на</w:t>
      </w:r>
      <w:r w:rsidR="00A60343">
        <w:rPr>
          <w:rStyle w:val="styledstoryimgdescription-sc-d2858f23-40"/>
        </w:rPr>
        <w:t xml:space="preserve"> фото с Женевского автосалона 1960 г</w:t>
      </w:r>
      <w:r w:rsidR="000105CB">
        <w:rPr>
          <w:rStyle w:val="styledstoryimgdescription-sc-d2858f23-40"/>
        </w:rPr>
        <w:t xml:space="preserve">. Думаю, это не принципиально, </w:t>
      </w:r>
      <w:r w:rsidR="001B3269">
        <w:rPr>
          <w:rStyle w:val="styledstoryimgdescription-sc-d2858f23-40"/>
        </w:rPr>
        <w:t>ведь</w:t>
      </w:r>
      <w:r w:rsidR="000105CB">
        <w:rPr>
          <w:rStyle w:val="styledstoryimgdescription-sc-d2858f23-40"/>
        </w:rPr>
        <w:t xml:space="preserve"> на таком же автобусе, подаренном г. Владимиру</w:t>
      </w:r>
      <w:r w:rsidR="001B3269">
        <w:rPr>
          <w:rStyle w:val="styledstoryimgdescription-sc-d2858f23-40"/>
        </w:rPr>
        <w:t xml:space="preserve"> в 1958 г., эта решетка</w:t>
      </w:r>
      <w:r w:rsidR="001B3269" w:rsidRPr="001B3269">
        <w:rPr>
          <w:rStyle w:val="styledstoryimgdescription-sc-d2858f23-40"/>
        </w:rPr>
        <w:t xml:space="preserve"> </w:t>
      </w:r>
      <w:r w:rsidR="001B3269">
        <w:rPr>
          <w:rStyle w:val="styledstoryimgdescription-sc-d2858f23-40"/>
        </w:rPr>
        <w:t>закругленная</w:t>
      </w:r>
      <w:r w:rsidR="001B3269">
        <w:rPr>
          <w:rStyle w:val="styledstoryimgdescription-sc-d2858f23-40"/>
        </w:rPr>
        <w:t>, а форточки в п</w:t>
      </w:r>
      <w:r w:rsidR="008C558E">
        <w:rPr>
          <w:rStyle w:val="styledstoryimgdescription-sc-d2858f23-40"/>
        </w:rPr>
        <w:t>равом</w:t>
      </w:r>
      <w:r w:rsidR="001B3269">
        <w:rPr>
          <w:rStyle w:val="styledstoryimgdescription-sc-d2858f23-40"/>
        </w:rPr>
        <w:t xml:space="preserve"> стекле еще нет.</w:t>
      </w:r>
    </w:p>
    <w:p w:rsidR="00F71223" w:rsidRDefault="00F71223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</w:p>
    <w:p w:rsidR="00F71223" w:rsidRDefault="00F71223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 w:rsidRPr="00F7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72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авловский автобусный завод имени А.А. Жданова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D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автомобильной промышленности Горьковского СНХ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5E8" w:rsidRPr="003C25E8" w:rsidRDefault="003C25E8" w:rsidP="009D3B8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proofErr w:type="spellStart"/>
      <w:r w:rsidRPr="003C2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христоматийного</w:t>
      </w:r>
      <w:proofErr w:type="spellEnd"/>
      <w:r w:rsidRPr="003C25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труда Дементьева Д.А. и Маркова Н.С. «Автобусы ПАЗ. История и современность», в 2 кн. Книга 1. - Москва, 2013.</w:t>
      </w:r>
      <w:r w:rsidR="00400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Уважение и глубокая благодарность авторам!!!</w:t>
      </w:r>
    </w:p>
    <w:p w:rsidR="003C25E8" w:rsidRPr="003C25E8" w:rsidRDefault="003C25E8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к началу организации в Павлово автобусного производства многие как на самом заводе, так и в министерских кабинетах понимали, что переданный </w:t>
      </w:r>
      <w:proofErr w:type="spellStart"/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ПАЗу</w:t>
      </w:r>
      <w:proofErr w:type="spellEnd"/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наследству автобус ГЗА-651, по сути, является архаичной машиной, не способной</w:t>
      </w:r>
      <w:r w:rsid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решать все</w:t>
      </w:r>
      <w:r w:rsid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возрастающие</w:t>
      </w:r>
      <w:r w:rsidR="003E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проблемы. Основным предметом критики был кузов капотной компоновки с маловместительным, низким и</w:t>
      </w:r>
      <w:r w:rsid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тесным салоном, неприспособленный к</w:t>
      </w:r>
      <w:r w:rsid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в условиях регулярных пассажирских перевозок. В соответствии с современными тенденциями </w:t>
      </w:r>
      <w:proofErr w:type="spellStart"/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автобусостроения</w:t>
      </w:r>
      <w:proofErr w:type="spellEnd"/>
      <w:r w:rsid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требовалось разработать машину с кузовом вагонного типа с более</w:t>
      </w:r>
      <w:r w:rsidR="00F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рациональной</w:t>
      </w:r>
      <w:r w:rsidR="0087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планировкой.</w:t>
      </w:r>
    </w:p>
    <w:p w:rsidR="00AF327B" w:rsidRPr="00AF327B" w:rsidRDefault="00F23424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1947-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49 годах Горьковским автобусным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заводом при технической помощи КЭО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был разработан проект автобуса ГАЗ-71 (ГЗА-650) с цельнометаллическим кузовом на шасси ГАЗ-51. После ряда модернизаций он трансформировался в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ГЗА-652 с кузовом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безрамной конструкции.</w:t>
      </w:r>
      <w:r w:rsidR="00442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работы в этом направлении начались только в 1951 году, потому что</w:t>
      </w:r>
      <w:r w:rsidR="00442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было перегружено работами</w:t>
      </w:r>
      <w:r w:rsidR="00442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освоению ГЗА-651 и ГЗА-653.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5E8" w:rsidRPr="003C2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постановлению Совмина СССР № 4800-2050 от 19.11.1951 горьковский завод должен был изготовить два опытных образца</w:t>
      </w:r>
      <w:r w:rsid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модернизированного пассажирского автобуса ГЗА-652 с кузовом безрамной конструкции. Предполагалось, что они будут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уже в 1952 году,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Горьком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успели только изготовить основание будущего несущего кузова, так как дальнейшим работам помешала ликвидация самого автобусного производства.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эстафета по созданию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«вагонника» приказом МАТП СССР от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29.06.1952 была передана павловским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конструкторам, которые возобновили работу над этой темой в конце 1953 года, опираясь на техническое задание </w:t>
      </w:r>
      <w:proofErr w:type="spellStart"/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Глававтопрома</w:t>
      </w:r>
      <w:proofErr w:type="spellEnd"/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марта 1953 года.</w:t>
      </w:r>
      <w:r w:rsidR="00FE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 автобусу было присвоено обозначение «ПАЗ-652», что недвусмысленно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намекало на некую преемственность по</w:t>
      </w:r>
      <w:r w:rsidR="00AF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отношению к модели ГЗА-652. </w:t>
      </w:r>
      <w:proofErr w:type="gramStart"/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="0031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FF0" w:rsidRPr="00314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какой-никакой документации на горьковский «вагонник», детали основания, а также переданный для испытаний и экспериментов один образец автобуса ГЗА-650 на</w:t>
      </w:r>
      <w:r w:rsidR="0031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FF0" w:rsidRPr="00314F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удлиненном шасси ГАЗ-51 позволили достаточно оперативно подготовить технический проект и в том же году приступить</w:t>
      </w:r>
      <w:r w:rsidR="0031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FF0" w:rsidRPr="00314F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изготовлению основания для опытного</w:t>
      </w:r>
      <w:r w:rsidR="0031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FF0" w:rsidRPr="00314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образца.</w:t>
      </w:r>
    </w:p>
    <w:p w:rsidR="008D3144" w:rsidRPr="008D3144" w:rsidRDefault="00FE7019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Научно-техническом совете министерства, который проходил 10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27B" w:rsidRPr="00AF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1954 года, проект «завернули».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это компромисс</w:t>
      </w:r>
      <w:r w:rsidR="0048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найден: все оставить принципиально</w:t>
      </w:r>
      <w:r w:rsidR="0048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изменений с учетом того, что со временем автобус должен получить более надежную с точки зрения нагрузок агрегатную базу </w:t>
      </w:r>
      <w:proofErr w:type="spellStart"/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842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3144" w:rsidRPr="008D3144" w:rsidRDefault="004842EB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итоге, с задачей по созданию «вагонника» собственной конструкции </w:t>
      </w:r>
      <w:proofErr w:type="spellStart"/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павловчане</w:t>
      </w:r>
      <w:proofErr w:type="spellEnd"/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за три года: первый опытный образец ПАЗ-652 синего цвета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светлой широкой полосой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7 ноября 1955 года в честь предстоящего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XX съезда ЦК КПСС. В марте он был отправлен в Москву для показа работникам </w:t>
      </w:r>
      <w:proofErr w:type="spellStart"/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Минавтошосдора</w:t>
      </w:r>
      <w:proofErr w:type="spellEnd"/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РСФСР, НАМИ, НИИАТ и</w:t>
      </w:r>
      <w:r w:rsidR="00400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московских автохозяйств.</w:t>
      </w:r>
    </w:p>
    <w:p w:rsidR="003C25E8" w:rsidRDefault="004842EB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144" w:rsidRPr="008D3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показа заводчане получили перечень из 24 замечаний, относя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неудобству конструкций дверей,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окон, расположения сидений, недостаточной высоте салона и т.д. Частично эти нарекания были устранены на втором опытном образце, изготовленном 30 мая 1956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окрашенном в зеленый цвет. Но реализовать в нем полный перечень доработок не представлялось возможным, поскольку к моменту показа первого автобуса экземпляр № 2 уже был заложен. Оставшиеся нерешенными замечания были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устранены уже на третьем об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разце (ярко-зеленом), изготовленном в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июня 1956 года. По кузову он уже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отличался от будущих серийных автобусов, получив служебные двери </w:t>
      </w:r>
      <w:proofErr w:type="spellStart"/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ширмового</w:t>
      </w:r>
      <w:proofErr w:type="spellEnd"/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и форточки со сдвижными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стеклами в верхней части окна вместо</w:t>
      </w:r>
      <w:r w:rsid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8F6" w:rsidRPr="0060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опускных стекол в рамках, а также вентиляционные люки в крыше. </w:t>
      </w:r>
      <w:r w:rsid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4572" w:rsidRPr="00844572" w:rsidRDefault="00844572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1956 года вышел приказ МАП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№ 220 «О подготовке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 ПАЗ-652», поспособствовавший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дальнейшему форсированию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теме на заводе. В нем содержался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пункт: «Подготовить и сдать на междуведомственные испытания опытный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ПАЗ-652 № 3 в срок до 15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1956 г. и № 4 в срок до 20 января 1957 г.».</w:t>
      </w:r>
    </w:p>
    <w:p w:rsidR="006A3BC4" w:rsidRPr="006A3BC4" w:rsidRDefault="00844572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 конец года увидел свет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опытный образец, построенный в туристском исполнении и получивший индекс «ПАЗ-652Т». Он отличался одной служебной распашной дверью, багаж</w:t>
      </w:r>
      <w:r w:rsidR="006A3BC4"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отделением в задней части салона,</w:t>
      </w:r>
      <w:r w:rsid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BC4"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полочками для ручной клади над сиденьями и уменьшенным до 22-х числом мест.</w:t>
      </w:r>
    </w:p>
    <w:p w:rsidR="006A3BC4" w:rsidRPr="006A3BC4" w:rsidRDefault="006A3BC4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1957 года, с 14 января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августа, автобусы № 3 и № 4 проходили</w:t>
      </w:r>
    </w:p>
    <w:p w:rsidR="006A3BC4" w:rsidRPr="006A3BC4" w:rsidRDefault="006A3BC4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междуведомственные испытания. По результатам государственных испытаний ПАЗ-652 был рекомендован к производству.</w:t>
      </w:r>
    </w:p>
    <w:p w:rsidR="004817CE" w:rsidRPr="004817CE" w:rsidRDefault="006A3BC4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время на самом заводе кипела</w:t>
      </w:r>
      <w:r w:rsid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подготовке серийного выпуска</w:t>
      </w:r>
      <w:r w:rsid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автобусов, строились новые производственные площади. А коллективом</w:t>
      </w:r>
      <w:r w:rsid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КЭО, несмотря на огромный объем бумажных работ, продолжалось изготовление доработанных образцов. </w:t>
      </w:r>
      <w:proofErr w:type="gramStart"/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1957 году</w:t>
      </w:r>
      <w:r w:rsid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собраны экземпляры № 5 (междугородный) и № 6 (городской эталонный), в нача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 1958</w:t>
      </w:r>
      <w:r w:rsid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два выставочных образца 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в Лейпциг (ГДР) и Москву.</w:t>
      </w:r>
      <w:proofErr w:type="gramEnd"/>
      <w:r w:rsid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образец автобуса был изготовлен </w:t>
      </w:r>
      <w:proofErr w:type="spellStart"/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эксперименталыциками</w:t>
      </w:r>
      <w:proofErr w:type="spellEnd"/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г. Владимира в честь 850-летнего юбилея.</w:t>
      </w:r>
    </w:p>
    <w:p w:rsidR="004817CE" w:rsidRPr="004817CE" w:rsidRDefault="0089149C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4-м квартале 1957 года планировалось выпустить первые 100 товарных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 новой модели. Однако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огромным объемом доводочных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</w:t>
      </w:r>
      <w:proofErr w:type="spellStart"/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госиспытаний</w:t>
      </w:r>
      <w:proofErr w:type="spellEnd"/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задержками производственного характера завод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 изготовить в этом году только 2 «черных» </w:t>
      </w:r>
      <w:r w:rsidR="004817CE"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кузова ПАЗ-652 (причем на площадях КЭО), а первые два товарных автобуса ушли в сбыт лишь к концу 1 -го квартала 1958 года.</w:t>
      </w:r>
    </w:p>
    <w:p w:rsidR="0062359F" w:rsidRPr="0062359F" w:rsidRDefault="004817CE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основных причин срыва начала производства нового автобуса крылась</w:t>
      </w:r>
      <w:r w:rsid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сложности конструкции его несущего</w:t>
      </w:r>
      <w:r w:rsid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кузова. Известный факт: чем сложнее конструкция автобуса, тем тяжелее и медленнее будет проходить процесс его внедрения в серию. То же самое случилось и с</w:t>
      </w:r>
      <w:r w:rsidR="00BA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ПАЗ-652, </w:t>
      </w:r>
      <w:proofErr w:type="gramStart"/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опередил</w:t>
      </w:r>
      <w:r w:rsid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 Несущий сварной кузов, панельная</w:t>
      </w:r>
      <w:r w:rsid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крупноузловая</w:t>
      </w:r>
      <w:proofErr w:type="spellEnd"/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сборка, сиденья из губчатой резины, вакуумные механизмы открывания дверей, система</w:t>
      </w:r>
      <w:r w:rsid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отопления, </w:t>
      </w:r>
      <w:proofErr w:type="spellStart"/>
      <w:r w:rsidRPr="004817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="0062359F" w:rsidRPr="0062359F"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пользующая тепло от радиатора охлаждения двигателя - все это было впервые в нашем автопроме. Сегодня трудно представить, насколько глубока была пропасть</w:t>
      </w:r>
      <w:r w:rsidR="00AC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современным автобусом, который являл собой ПАЗ-652, и существовавшими на тот момент производственными</w:t>
      </w:r>
      <w:r w:rsidR="00AC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предприятия. Однако</w:t>
      </w:r>
      <w:r w:rsidR="00AC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приложенные усилия позволили поставить автобус на конвейер, причем сделать</w:t>
      </w:r>
      <w:r w:rsidR="00AC4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буквально за два года.</w:t>
      </w:r>
    </w:p>
    <w:p w:rsidR="0062359F" w:rsidRPr="0062359F" w:rsidRDefault="00AC46E3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1958 году начал набирать обороты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сборки автобусов ПАЗ-652, развернувшейся на площадях сборочного цеха № 2 (перестроенный </w:t>
      </w:r>
      <w:proofErr w:type="gramStart"/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размещалось производство «санитарок»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ПАЗ-653). Начав со сборки 2 товарных машин за весь I квартал, заводчане завершили год с результатом в 218 автобусов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модели. Уже 22 декабря 1959 года с конвейера сошел 1000-й автобус ПАЗ-652, 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 1961 года первые автобусы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стали сходить и с конвейера сборочного цеха, где до этого собирались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автобусы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 «651».</w:t>
      </w:r>
    </w:p>
    <w:p w:rsidR="0062359F" w:rsidRPr="0062359F" w:rsidRDefault="00AC255E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лет производства автобусы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ПАЗ-652 начали поставляться на экспорт: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 Монголию (1959 г.), Камбоджу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(1960 г.), затем на Кубу, в Болгарию, Афганистан, Индонезию, Ирак, Индию, Вьетнам и многие другие страны. Экспортные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отличались более качественной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сборкой, яркой полосатой окраской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улучшенной отделкой. В числе прочего их</w:t>
      </w:r>
      <w:r w:rsidR="0049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отличить и по декоративным алюминиевым колпакам на колесах,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характерны только для экспортных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выставочных автобусов, а с 1962 года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экспортных автобусах стали применяться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плоские боковины.</w:t>
      </w:r>
    </w:p>
    <w:p w:rsidR="00AC255E" w:rsidRPr="00AC255E" w:rsidRDefault="00AC255E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замечаний импортеров специально для поставки в страны с </w:t>
      </w:r>
      <w:proofErr w:type="gramStart"/>
      <w:r w:rsidR="0062359F" w:rsidRPr="006235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</w:t>
      </w:r>
      <w:r w:rsidRPr="00AC255E">
        <w:t xml:space="preserve"> </w:t>
      </w:r>
      <w:proofErr w:type="spellStart"/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</w:t>
      </w:r>
      <w:proofErr w:type="spellEnd"/>
      <w:proofErr w:type="gramEnd"/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климатом в конце 1959 года 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модификация ПАЗ-652Ю,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отличалась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исполнении (электропроводка, РТИ, лакокрасочные покрытия,</w:t>
      </w:r>
    </w:p>
    <w:p w:rsidR="00AC255E" w:rsidRPr="00AC255E" w:rsidRDefault="00AC255E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силикатное стекло вместо оргстекла и</w:t>
      </w:r>
      <w:r w:rsidR="0099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т.д.). Также на тропических автобусах была аннулирована перегородка в верхней</w:t>
      </w:r>
      <w:r w:rsidR="0099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между салоном и местом водителя,</w:t>
      </w:r>
      <w:r w:rsidR="0099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форточки во всю высоту боковых окон, четыре люка в крыше, измененная система охлаждения двигателя,</w:t>
      </w:r>
      <w:r w:rsidR="0099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не предусматривала отопления</w:t>
      </w:r>
      <w:r w:rsidR="0099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салона и обдува ветрового стекла.</w:t>
      </w:r>
    </w:p>
    <w:p w:rsidR="00AC255E" w:rsidRPr="00AC255E" w:rsidRDefault="009927DB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 заказу внешнеторговых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которые имели планы поставок автобусов в страны с левосторонним движением, был разработан 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ПАЗ-652Л, изготовленный в единственном экземпляре в 1962 году. Он представлял собой «зеркальную» версию обычного</w:t>
      </w:r>
      <w:r w:rsidR="00BA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автобуса: с правосторонним расположением органов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служебными дверями по левому борту.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экспортные перспективы не оправдались, и достаточного 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заказов для организации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набралось.</w:t>
      </w:r>
    </w:p>
    <w:p w:rsidR="00AC255E" w:rsidRPr="00AC255E" w:rsidRDefault="00AC255E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у автобуса ПАЗ-652 не сложилось такого широкого семейства модификаций и вариантов, как у многих других</w:t>
      </w:r>
      <w:r w:rsidR="00D7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моделей завода. Но даже те, которые были разработаны, нельзя в полной мере назвать серийными. Среди них,</w:t>
      </w:r>
      <w:r w:rsidR="00D7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междугородный автобус на</w:t>
      </w:r>
      <w:r w:rsidR="00D7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 w:rsidR="00D7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ПАЗ-652, отличавшийся увеличен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числом мест для сидения за счет отказа от второй служебной двери. Его</w:t>
      </w:r>
      <w:r w:rsidR="00D7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образец (экземпляр № 5) был</w:t>
      </w:r>
      <w:r w:rsidR="00D7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 в 1957 году.</w:t>
      </w:r>
    </w:p>
    <w:p w:rsidR="00DC477F" w:rsidRPr="00DC477F" w:rsidRDefault="00D71789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 за ним в 1958 году заводом были закончены и выпущены в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втобуса туристского типа ПАЗ-652Т. После прохождения опытным образцом № 4 междуведомственных испытаний, госкомиссией было рекомендовано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модификацию </w:t>
      </w:r>
      <w:proofErr w:type="gramStart"/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выпускать</w:t>
      </w:r>
      <w:proofErr w:type="gramEnd"/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серийно,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отдельным заказам. Поэтому впоследствии было собрано всего несколько туристских машин, которые экспонировались на всесоюзных выставках в Москве.</w:t>
      </w:r>
      <w:r w:rsid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55E" w:rsidRPr="00AC25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особенностями образ</w:t>
      </w:r>
      <w:r w:rsidR="00DC477F"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 ПАЗ-652Т тех лет можно считать наличие одной служебной двери (автоматической, а не ручной, как на образце № 4),</w:t>
      </w:r>
      <w:r w:rsid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77F"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прозрачных вентиляционных люка в крыше (в городских автобусах - два</w:t>
      </w:r>
      <w:r w:rsid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77F"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глухих), измененная планировка салона с</w:t>
      </w:r>
      <w:r w:rsid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77F"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местами для сидящих пассажиров и радиоприемник.</w:t>
      </w:r>
    </w:p>
    <w:p w:rsidR="00DC477F" w:rsidRDefault="00DC477F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1961 году тема «туристов» получила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продолжение. По заказу ВАО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«Интурист» московскими инженерами </w:t>
      </w:r>
      <w:proofErr w:type="gramStart"/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proofErr w:type="gramEnd"/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работа по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двух вариантов планировки туристского автобуса на базе ПАЗ-652: с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комфортабельными сиденьями на 22 места (оборудованного небольшим гардеробом и </w:t>
      </w:r>
      <w:proofErr w:type="spellStart"/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минибаром</w:t>
      </w:r>
      <w:proofErr w:type="spellEnd"/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 обычными сиденьями на 29 мест (с учетом </w:t>
      </w:r>
      <w:proofErr w:type="spellStart"/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страпонтенов</w:t>
      </w:r>
      <w:proofErr w:type="spellEnd"/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проходе). И тот, и другой вариант ПАЗ-652Т представителей «Интуриста» не устроил, так как, по их мнению, они плохо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подходили в качестве экскурсионно-туристских: первый - по причине малой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вместимости, второй - из-за отсутствия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достаточного уровня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комфорта. Обществу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требовались комфортабельные автобусы с</w:t>
      </w:r>
      <w:r w:rsidR="00D2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77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 мест 26 (исходя из практики комплектования групп экскурсантов), которых в стандартном кузове 652-го разместить было невозможно.</w:t>
      </w:r>
    </w:p>
    <w:p w:rsidR="00ED3FAE" w:rsidRDefault="00ED3FAE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длительной переписки, заводу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же поставили в план новой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1962 год изготовление партии из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 ПАЗ-652Т. Предполагалось,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эти «туристы» должны будут отличаться </w:t>
      </w:r>
      <w:proofErr w:type="gramStart"/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 ПАЗ-652 как по кузову, так и по оборудованию. Так, им полагалась всего одна служебная дверь (распашная), плоские боковины кузова, окна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ПАЗ-652Ю, встроенные багажные отсеки и передний бампер с вмонтированными противотуманными фарами, мягкие регулируемые кресла, радиоприемник А-12 с усилителем АГУ-10 и динамиком 1-ГД-18, а также часы АЧП-2. 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реально построенных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 куда меньшим. Дело в том,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ВАО «Интурист» отказался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заказа, согласившись принять</w:t>
      </w:r>
      <w:r w:rsidR="003E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четыре автобуса. Мотивировкой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послужил факт того, что ПАЗ-652Т</w:t>
      </w:r>
      <w:r w:rsidR="004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прошел всесторонних испытаний и обладает слабыми тяговыми характеристиками двигателя. Указанные автобусы были изготовлены и переданы заказчику в</w:t>
      </w:r>
      <w:r w:rsidR="0040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F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III-IV кварталов 1962 года.</w:t>
      </w:r>
    </w:p>
    <w:p w:rsidR="003A0CA7" w:rsidRPr="003A0CA7" w:rsidRDefault="00403865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Отдельное обозначение получила и</w:t>
      </w:r>
      <w:r w:rsid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автобуса, приспособленная для</w:t>
      </w:r>
      <w:r w:rsid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перевозки больных и раненных - ПАЗ-652В, хотя оно относится лишь к опытному образцу построенного осенью 1959 года автобуса. Для него использовался комплект типового санитарного оборудования (ТСО), изготовленный на </w:t>
      </w:r>
      <w:proofErr w:type="spellStart"/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Автобус мог перевозить либо 18 человек (14 на</w:t>
      </w:r>
      <w:r w:rsid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носилках, 4 сидя), либо 25 (9 на носилках,</w:t>
      </w:r>
      <w:r w:rsid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сидя). Эта машина проходила войсковые испытания по программам ГВМУ и</w:t>
      </w:r>
      <w:r w:rsidR="003E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АВТУ МО СССР с 14 ноября по 23 декабря</w:t>
      </w:r>
      <w:r w:rsid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1959 года в Павлово</w:t>
      </w:r>
      <w:r w:rsid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6EB3" w:rsidRPr="00EF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испытаний было</w:t>
      </w:r>
      <w:r w:rsid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применение автобусов</w:t>
      </w:r>
      <w:r w:rsid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ПАЗ-652 в качестве санитарных. Впоследствии все пассажирские автобусы ПАЗ</w:t>
      </w:r>
      <w:r w:rsid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штатные закладные детали для</w:t>
      </w:r>
      <w:r w:rsid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монтажа ТСО, а его установка осуществлялась на местах и, само собой, без каких-либо изменений индекса. Не получил отдельного индекса и медицинский вариант</w:t>
      </w:r>
      <w:r w:rsid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переоборудованного силами</w:t>
      </w:r>
      <w:r w:rsidR="003E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КЭО в 1963 году по заказу Института переливания крови.</w:t>
      </w:r>
    </w:p>
    <w:p w:rsidR="004C51FD" w:rsidRPr="004C51FD" w:rsidRDefault="00D75AA4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модернизации базовой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модели, то на ней стоит остановиться подробнее. С момента постановки на производство в конструкцию ПАЗ-652 регулярно вносились изменения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связаны с устранением различ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дефектов - прежде всего тех, на которые приходили рекламации от потребителей. Среди таких доработок можно отметить усиление элементов рулевого управления и появление системы обдува ветровых стекол и форточки в переднем 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окне кабины (до этого она присутствовала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партии из 13 автобусов бело-голубого цвета, собранных в 1958 году по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спецзаказу для Москвы ко дню города). В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1960 году автобусы получили жалюзи радиатора, кран управления дверьми золотникового типа, дополнительные задние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световые приборы, измененный воздухозаборник системы вентиляции кузова над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рейсоуказателем</w:t>
      </w:r>
      <w:proofErr w:type="spellEnd"/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иллюминаторы крыши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CA7" w:rsidRPr="003A0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цветного триплекса вместо оргстекла,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шины размерности 8,25-20 взамен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прежних 210-20. Тогда же кузова ПАЗ-652 стали окрашиваться синтетическими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эмалями. С середины 1961 года по приказу УАП ГСНХ № 13 от 02.02.1961 были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внедрены новые передние и задние рессоры; взамен </w:t>
      </w:r>
      <w:proofErr w:type="gramStart"/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рычажных</w:t>
      </w:r>
      <w:proofErr w:type="gramEnd"/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использоваться телескопические амортизаторы.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основные нарекания эксплуатационников сводились к слабому основанию кузова, которое из-за применения тонколистовой стали, некачественной сварки и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слабой антикоррозийной обработки не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выдерживало нагрузок, быстро гнило и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разрушалось. Проблема заключалась и в</w:t>
      </w:r>
      <w:r w:rsid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цельносварные кузова автобусов</w:t>
      </w:r>
      <w:r w:rsid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подлежали капитально-восстановительному ремонту путем замены элементов основания и</w:t>
      </w:r>
      <w:r w:rsid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каркаса. Все это приводило к тому, что срок службы ПАЗ-652</w:t>
      </w:r>
      <w:r w:rsid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ограничивался 40-70 тыс. км пробега,</w:t>
      </w:r>
      <w:r w:rsid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их списывали в утиль. Подобные случаи были столь регулярны в масштабах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всей страны, что заставили </w:t>
      </w:r>
      <w:proofErr w:type="spellStart"/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Минавтотранс</w:t>
      </w:r>
      <w:proofErr w:type="spellEnd"/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 поставить на высшем</w:t>
      </w:r>
      <w:r w:rsid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вопрос о прекращении производства этих автобусов как не отвечающих</w:t>
      </w:r>
      <w:r w:rsid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эксплуатации.</w:t>
      </w:r>
    </w:p>
    <w:p w:rsidR="00E42DFD" w:rsidRPr="00E42DFD" w:rsidRDefault="00E42DFD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попытки </w:t>
      </w:r>
      <w:proofErr w:type="gramStart"/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доработать конструкцию кузова</w:t>
      </w:r>
      <w:proofErr w:type="gramEnd"/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постройкой опытного образца ПАЗ-652А с новым 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</w:t>
      </w:r>
      <w:proofErr w:type="spellEnd"/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-рамного типа из толстого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швеллера и облегченной крышей с наружной обшивкой из слоистого пластика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(стеклотекстолит на полиэфирной смоле</w:t>
      </w:r>
      <w:r w:rsidR="003E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1FD" w:rsidRPr="004C51F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отверждения). Разработка кры</w:t>
      </w:r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 и ее изготовление проводились </w:t>
      </w:r>
      <w:proofErr w:type="gramStart"/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proofErr w:type="gramEnd"/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установка ее и сборка самого автобуса в 1960 году производилась на</w:t>
      </w:r>
      <w:r w:rsidR="0076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ПАЗе</w:t>
      </w:r>
      <w:proofErr w:type="spellEnd"/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же году институтом были проведены тензометрические испытания собранного на заводе автобуса.</w:t>
      </w:r>
    </w:p>
    <w:p w:rsidR="00763E0C" w:rsidRDefault="00763E0C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1961-1962 годах проводились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модернизации кузова, которые вылились в доработанный вариант автобуса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же основанием и новой крышей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шестью потолочными люками. Эта 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обозначение «ПАЗ-652Б».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директора № 62 от 12.02.1962 завод должен был перейти на ее изготовление с февраля 1963 года. Для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и отработки технологии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КЭО в 1961 году был выпущен 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образец ПАЗ-652Б, а в апреле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августе 1962 года были изготовлены несколько оснований, из которых были собраны автобусы в сборочном цехе. 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конвейере машины такого типа появились в июне 1963 года, а массовый выпуск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ПАЗ-652 был начат лишь с декабря. В этот же период в конструкцию базовой модели были внедрены: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DFD" w:rsidRPr="00E42DFD" w:rsidRDefault="00763E0C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 окна от ПАЗ-652Ю с форточками во всю высоту проема (с мая 1963 г.);</w:t>
      </w:r>
    </w:p>
    <w:p w:rsidR="00E42DFD" w:rsidRPr="00E42DFD" w:rsidRDefault="00E42DFD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плафоны габаритных огней новой</w:t>
      </w:r>
      <w:r w:rsidR="0076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(с июня 1963 г.);</w:t>
      </w:r>
    </w:p>
    <w:p w:rsidR="00E42DFD" w:rsidRPr="00E42DFD" w:rsidRDefault="00E42DFD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усиленный передний мост и усиленные элементы рулевого управления (с июля 1964 г.).</w:t>
      </w:r>
    </w:p>
    <w:p w:rsidR="000F6C88" w:rsidRPr="000F6C88" w:rsidRDefault="000F6C88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уже к середине 1960-х 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FD" w:rsidRPr="00E42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автобусы, будучи построенными на агрегатах образца 1940-х годов, заметно уста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рели. Проводимые заводом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текущей модернизации ПАЗ-652Б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мере были направлены лишь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технологичности конструкции и снижение себестоимости, а потому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могли кардинально улучшить потребительские качества машины. Среди наиболее заметных изменений, произошедших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ПАЗ-652Б в 1965-1968 годах, стоит отметить:</w:t>
      </w:r>
    </w:p>
    <w:p w:rsidR="000F6C88" w:rsidRPr="000F6C88" w:rsidRDefault="000F6C88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пластмассовых габаритных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фонарей на крыше взамен ранее устанавливаемых подфарников от грузовых автомобилей (II кв. 1965 г.);</w:t>
      </w:r>
    </w:p>
    <w:p w:rsidR="000F6C88" w:rsidRPr="000F6C88" w:rsidRDefault="000F6C88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буксирных проушин вместо крюков (декабрь 1965 г.);</w:t>
      </w:r>
    </w:p>
    <w:p w:rsidR="000F6C88" w:rsidRPr="000F6C88" w:rsidRDefault="000F6C88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конструкции верхнего </w:t>
      </w:r>
      <w:proofErr w:type="spellStart"/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молдинга</w:t>
      </w:r>
      <w:proofErr w:type="spellEnd"/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алюминиевого профиля (апрель</w:t>
      </w:r>
      <w:r w:rsidR="001D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1965 г.);</w:t>
      </w:r>
    </w:p>
    <w:p w:rsidR="000F6C88" w:rsidRPr="000F6C88" w:rsidRDefault="000F6C88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бамперов нового типа от</w:t>
      </w:r>
      <w:r w:rsidR="001D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ПАЗ-672 (май 1966 г.);</w:t>
      </w:r>
    </w:p>
    <w:p w:rsidR="000F6C88" w:rsidRPr="000F6C88" w:rsidRDefault="000F6C88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D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конструкции перегородки</w:t>
      </w:r>
      <w:r w:rsidR="001D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(1966 г.).</w:t>
      </w:r>
    </w:p>
    <w:p w:rsidR="000F6C88" w:rsidRPr="000F6C88" w:rsidRDefault="001D1EAC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Последними отличающимися от серийных машинами 652-й серии стали автобусы для обслуживания делегатов XXIII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съезда КПСС в улучшенном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внутренней отделкой пластиком и чехлами для сидений).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«</w:t>
      </w:r>
      <w:proofErr w:type="spellStart"/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Союзглававтосельмаша</w:t>
      </w:r>
      <w:proofErr w:type="spellEnd"/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29.11.1965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указаниями Управления делами ЦК КПСС заводу было поручено изготовить 20 таких автобусов,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выпущены двумя равными партиями в январе и феврале 1966 года. Хотя</w:t>
      </w:r>
      <w:r w:rsidR="0063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 имели стандартные агрегаты,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отличались гладкими панелями боковин,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колпаками, потолочной вентиляцией типа ПАЗ-672, отделкой пассажирских подножек алюминиевым профилем, окраской рамок окон боковин и окраской дисков колес. Основной цвет окраски - темно-молочный, второй цвет - красный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морской волны.</w:t>
      </w:r>
    </w:p>
    <w:p w:rsidR="006038F6" w:rsidRDefault="001D1EAC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приказу МАП СССР № 331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26.11.1966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предстоящим переходом на выпуск модели ПАЗ-672 планировалось прекратить производство</w:t>
      </w:r>
      <w:bookmarkStart w:id="1" w:name="_GoBack"/>
      <w:bookmarkEnd w:id="1"/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автобусов ПАЗ-652Б в IV квартале 1967 года,</w:t>
      </w:r>
      <w:r w:rsidR="00BA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из-за задержек с освоением новой</w:t>
      </w:r>
      <w:r w:rsidR="00BA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эти автобусы продержались на</w:t>
      </w:r>
      <w:r w:rsidR="00BA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88" w:rsidRPr="000F6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конвейере до середины ноября 1968 года.</w:t>
      </w:r>
    </w:p>
    <w:p w:rsidR="006038F6" w:rsidRDefault="003B0C56" w:rsidP="009D3B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производства,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jc w:val="center"/>
        <w:tblLook w:val="0000" w:firstRow="0" w:lastRow="0" w:firstColumn="0" w:lastColumn="0" w:noHBand="0" w:noVBand="0"/>
      </w:tblPr>
      <w:tblGrid>
        <w:gridCol w:w="265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D34A1" w:rsidRPr="00ED34A1" w:rsidTr="00ED34A1">
        <w:trPr>
          <w:trHeight w:val="310"/>
          <w:jc w:val="center"/>
        </w:trPr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1958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1959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1960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1961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1962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1963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1964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1965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1966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1967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1968</w:t>
            </w:r>
          </w:p>
        </w:tc>
      </w:tr>
      <w:tr w:rsidR="00ED34A1" w:rsidRPr="00ED34A1" w:rsidTr="00ED34A1">
        <w:trPr>
          <w:trHeight w:val="273"/>
          <w:jc w:val="center"/>
        </w:trPr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ПАЗ-652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6154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5827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4A1" w:rsidRPr="00ED34A1" w:rsidTr="00ED34A1">
        <w:trPr>
          <w:trHeight w:val="276"/>
          <w:jc w:val="center"/>
        </w:trPr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ПАЗ-652 экспортный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4A1" w:rsidRPr="00ED34A1" w:rsidTr="00ED34A1">
        <w:trPr>
          <w:trHeight w:val="281"/>
          <w:jc w:val="center"/>
        </w:trPr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ПАЗ-652Ю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ED34A1" w:rsidRPr="00ED34A1" w:rsidRDefault="003B0C56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4A1" w:rsidRPr="00ED34A1" w:rsidTr="003B0C56">
        <w:trPr>
          <w:trHeight w:val="257"/>
          <w:jc w:val="center"/>
        </w:trPr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ПАЗ-652Т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34A1" w:rsidRPr="00ED34A1" w:rsidTr="003B0C56">
        <w:trPr>
          <w:trHeight w:val="261"/>
          <w:jc w:val="center"/>
        </w:trPr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ПАЗ-652Б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7477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8110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8411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8928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8868</w:t>
            </w:r>
          </w:p>
        </w:tc>
      </w:tr>
      <w:tr w:rsidR="00ED34A1" w:rsidRPr="00ED34A1" w:rsidTr="003B0C56">
        <w:trPr>
          <w:trHeight w:val="251"/>
          <w:jc w:val="center"/>
        </w:trPr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ПАЗ-652Б экспортный*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D34A1" w:rsidRPr="00ED34A1" w:rsidTr="003B0C56">
        <w:trPr>
          <w:trHeight w:val="255"/>
          <w:jc w:val="center"/>
        </w:trPr>
        <w:tc>
          <w:tcPr>
            <w:tcW w:w="0" w:type="auto"/>
          </w:tcPr>
          <w:p w:rsidR="00ED34A1" w:rsidRPr="00ED34A1" w:rsidRDefault="00ED34A1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ПАЗ-652БЮ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ED34A1" w:rsidRPr="00ED34A1" w:rsidRDefault="00ED34A1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4A1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</w:tbl>
    <w:p w:rsidR="006038F6" w:rsidRDefault="006038F6" w:rsidP="009D3B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13F" w:rsidRPr="00A337C9" w:rsidRDefault="00A24FB8" w:rsidP="009D3B86">
      <w:pPr>
        <w:spacing w:line="240" w:lineRule="auto"/>
        <w:rPr>
          <w:rFonts w:ascii="Times New Roman" w:hAnsi="Times New Roman" w:cs="Times New Roman"/>
        </w:rPr>
      </w:pPr>
      <w:r w:rsidRPr="00ED34A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F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1968 году автобус получил обозначение «ПАЗ-652БУ».</w:t>
      </w:r>
      <w:r w:rsidR="0043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50B" w:rsidRDefault="00AD050B" w:rsidP="009D3B8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3C4" w:rsidRPr="00AD050B" w:rsidRDefault="003470C7" w:rsidP="009D3B8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E503C4" w:rsidRPr="00AD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ехнические характеристики ПАЗ-652: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5"/>
        <w:gridCol w:w="5441"/>
      </w:tblGrid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7,64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Макс. скорость,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автобуса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</w:tr>
      <w:tr w:rsidR="00E503C4" w:rsidRPr="00E503C4" w:rsidTr="00E503C4">
        <w:tc>
          <w:tcPr>
            <w:tcW w:w="9606" w:type="dxa"/>
            <w:gridSpan w:val="2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Вместимость, чел.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 для сидения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Номинальная вместимость (5 чел/м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503C4" w:rsidRPr="00E503C4" w:rsidTr="00E503C4">
        <w:tc>
          <w:tcPr>
            <w:tcW w:w="9606" w:type="dxa"/>
            <w:gridSpan w:val="2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Габариты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Колея передних колёс,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Колея задних колёс,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Высота по крыше,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</w:tr>
      <w:tr w:rsidR="00E503C4" w:rsidRPr="00E503C4" w:rsidTr="00E503C4">
        <w:tc>
          <w:tcPr>
            <w:tcW w:w="9606" w:type="dxa"/>
            <w:gridSpan w:val="2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Салон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дверей для пассажиров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03C4" w:rsidRPr="00E503C4" w:rsidTr="004925D7">
        <w:trPr>
          <w:trHeight w:val="251"/>
        </w:trPr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Формула дверей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4+4</w:t>
            </w:r>
          </w:p>
        </w:tc>
      </w:tr>
      <w:tr w:rsidR="00E503C4" w:rsidRPr="00E503C4" w:rsidTr="00E503C4">
        <w:tc>
          <w:tcPr>
            <w:tcW w:w="9606" w:type="dxa"/>
            <w:gridSpan w:val="2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Двигатель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двигателя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ГАЗ-652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03C4" w:rsidRPr="00E503C4" w:rsidTr="00E503C4">
        <w:tc>
          <w:tcPr>
            <w:tcW w:w="9606" w:type="dxa"/>
            <w:gridSpan w:val="2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Расход топлива</w:t>
            </w:r>
          </w:p>
        </w:tc>
      </w:tr>
      <w:tr w:rsidR="00E503C4" w:rsidRPr="00E503C4" w:rsidTr="00E503C4">
        <w:tc>
          <w:tcPr>
            <w:tcW w:w="0" w:type="auto"/>
            <w:hideMark/>
          </w:tcPr>
          <w:p w:rsidR="00E503C4" w:rsidRPr="00AD050B" w:rsidRDefault="00E503C4" w:rsidP="009D3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60 км/ч, л/100 км</w:t>
            </w:r>
          </w:p>
        </w:tc>
        <w:tc>
          <w:tcPr>
            <w:tcW w:w="5289" w:type="dxa"/>
            <w:hideMark/>
          </w:tcPr>
          <w:p w:rsidR="00E503C4" w:rsidRPr="00AD050B" w:rsidRDefault="00E503C4" w:rsidP="009D3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E503C4" w:rsidRDefault="00E503C4" w:rsidP="009D3B86">
      <w:pPr>
        <w:spacing w:line="240" w:lineRule="auto"/>
      </w:pPr>
    </w:p>
    <w:p w:rsidR="002429D3" w:rsidRDefault="002429D3" w:rsidP="009D3B86">
      <w:pPr>
        <w:spacing w:line="240" w:lineRule="auto"/>
      </w:pPr>
    </w:p>
    <w:p w:rsidR="002429D3" w:rsidRDefault="002429D3" w:rsidP="009D3B86">
      <w:pPr>
        <w:spacing w:line="240" w:lineRule="auto"/>
      </w:pPr>
    </w:p>
    <w:sectPr w:rsidR="002429D3" w:rsidSect="004925D7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F1"/>
    <w:rsid w:val="000105CB"/>
    <w:rsid w:val="00063881"/>
    <w:rsid w:val="00072D75"/>
    <w:rsid w:val="00085EB9"/>
    <w:rsid w:val="000A7E3D"/>
    <w:rsid w:val="000B5A19"/>
    <w:rsid w:val="000B5BA7"/>
    <w:rsid w:val="000C2FE5"/>
    <w:rsid w:val="000E48FF"/>
    <w:rsid w:val="000E5ABB"/>
    <w:rsid w:val="000E62ED"/>
    <w:rsid w:val="000F2BA6"/>
    <w:rsid w:val="000F35BC"/>
    <w:rsid w:val="000F6C88"/>
    <w:rsid w:val="00102E26"/>
    <w:rsid w:val="00112BED"/>
    <w:rsid w:val="00130228"/>
    <w:rsid w:val="00157C0A"/>
    <w:rsid w:val="00172D04"/>
    <w:rsid w:val="001B3269"/>
    <w:rsid w:val="001D1EAC"/>
    <w:rsid w:val="001D5EBB"/>
    <w:rsid w:val="001F7E30"/>
    <w:rsid w:val="002263DF"/>
    <w:rsid w:val="0024243C"/>
    <w:rsid w:val="002429D3"/>
    <w:rsid w:val="002A46AC"/>
    <w:rsid w:val="002B736F"/>
    <w:rsid w:val="002C4B5D"/>
    <w:rsid w:val="0030476C"/>
    <w:rsid w:val="00314FF0"/>
    <w:rsid w:val="00330007"/>
    <w:rsid w:val="00344956"/>
    <w:rsid w:val="003470C7"/>
    <w:rsid w:val="003725D3"/>
    <w:rsid w:val="003A0CA7"/>
    <w:rsid w:val="003A4DDC"/>
    <w:rsid w:val="003B0C56"/>
    <w:rsid w:val="003B181E"/>
    <w:rsid w:val="003C25E8"/>
    <w:rsid w:val="003C3148"/>
    <w:rsid w:val="003D2A42"/>
    <w:rsid w:val="003E126D"/>
    <w:rsid w:val="004004D6"/>
    <w:rsid w:val="00403865"/>
    <w:rsid w:val="004247F1"/>
    <w:rsid w:val="00437A84"/>
    <w:rsid w:val="00442F50"/>
    <w:rsid w:val="00446CB0"/>
    <w:rsid w:val="004817CE"/>
    <w:rsid w:val="004842EB"/>
    <w:rsid w:val="004908A9"/>
    <w:rsid w:val="004925D7"/>
    <w:rsid w:val="004A2B88"/>
    <w:rsid w:val="004C51FD"/>
    <w:rsid w:val="004E2AF9"/>
    <w:rsid w:val="004E5970"/>
    <w:rsid w:val="005149AC"/>
    <w:rsid w:val="005168C1"/>
    <w:rsid w:val="0052150E"/>
    <w:rsid w:val="00556E98"/>
    <w:rsid w:val="00557DF2"/>
    <w:rsid w:val="005E3D0F"/>
    <w:rsid w:val="005F78C5"/>
    <w:rsid w:val="006038F6"/>
    <w:rsid w:val="0062359F"/>
    <w:rsid w:val="0063369E"/>
    <w:rsid w:val="0066126B"/>
    <w:rsid w:val="006905F7"/>
    <w:rsid w:val="006A3BC4"/>
    <w:rsid w:val="006D500D"/>
    <w:rsid w:val="00761094"/>
    <w:rsid w:val="00763E0C"/>
    <w:rsid w:val="007957D9"/>
    <w:rsid w:val="007A0118"/>
    <w:rsid w:val="007C2344"/>
    <w:rsid w:val="007E07D7"/>
    <w:rsid w:val="00807F17"/>
    <w:rsid w:val="008113D9"/>
    <w:rsid w:val="00812356"/>
    <w:rsid w:val="0082233A"/>
    <w:rsid w:val="00823A67"/>
    <w:rsid w:val="00844572"/>
    <w:rsid w:val="008460B9"/>
    <w:rsid w:val="0085602B"/>
    <w:rsid w:val="00870041"/>
    <w:rsid w:val="008841E2"/>
    <w:rsid w:val="0089149C"/>
    <w:rsid w:val="008C558E"/>
    <w:rsid w:val="008C5FD1"/>
    <w:rsid w:val="008C6502"/>
    <w:rsid w:val="008D3144"/>
    <w:rsid w:val="00952FC6"/>
    <w:rsid w:val="00970740"/>
    <w:rsid w:val="00976161"/>
    <w:rsid w:val="009927DB"/>
    <w:rsid w:val="009B7A1F"/>
    <w:rsid w:val="009D3B86"/>
    <w:rsid w:val="009E4B1B"/>
    <w:rsid w:val="009E555F"/>
    <w:rsid w:val="00A03B96"/>
    <w:rsid w:val="00A24FB8"/>
    <w:rsid w:val="00A56B60"/>
    <w:rsid w:val="00A60343"/>
    <w:rsid w:val="00A621A5"/>
    <w:rsid w:val="00A9355C"/>
    <w:rsid w:val="00A93B27"/>
    <w:rsid w:val="00AA7C4F"/>
    <w:rsid w:val="00AB132C"/>
    <w:rsid w:val="00AB520F"/>
    <w:rsid w:val="00AC255E"/>
    <w:rsid w:val="00AC46E3"/>
    <w:rsid w:val="00AD050B"/>
    <w:rsid w:val="00AD787A"/>
    <w:rsid w:val="00AE4875"/>
    <w:rsid w:val="00AF327B"/>
    <w:rsid w:val="00AF678D"/>
    <w:rsid w:val="00B74547"/>
    <w:rsid w:val="00B80D05"/>
    <w:rsid w:val="00BA3B48"/>
    <w:rsid w:val="00BA6691"/>
    <w:rsid w:val="00C20751"/>
    <w:rsid w:val="00C33369"/>
    <w:rsid w:val="00C42F67"/>
    <w:rsid w:val="00C532C8"/>
    <w:rsid w:val="00C76344"/>
    <w:rsid w:val="00C76A5E"/>
    <w:rsid w:val="00C95EE7"/>
    <w:rsid w:val="00CF2643"/>
    <w:rsid w:val="00D21C7D"/>
    <w:rsid w:val="00D27D89"/>
    <w:rsid w:val="00D32E1F"/>
    <w:rsid w:val="00D5013F"/>
    <w:rsid w:val="00D71789"/>
    <w:rsid w:val="00D75AA4"/>
    <w:rsid w:val="00DC477F"/>
    <w:rsid w:val="00DD4B56"/>
    <w:rsid w:val="00DE7E2D"/>
    <w:rsid w:val="00E10095"/>
    <w:rsid w:val="00E12E58"/>
    <w:rsid w:val="00E327F6"/>
    <w:rsid w:val="00E42DFD"/>
    <w:rsid w:val="00E503C4"/>
    <w:rsid w:val="00EC798B"/>
    <w:rsid w:val="00ED34A1"/>
    <w:rsid w:val="00ED3FAE"/>
    <w:rsid w:val="00EE13F4"/>
    <w:rsid w:val="00EE719E"/>
    <w:rsid w:val="00EF6EB3"/>
    <w:rsid w:val="00F23424"/>
    <w:rsid w:val="00F45F1C"/>
    <w:rsid w:val="00F6173B"/>
    <w:rsid w:val="00F71223"/>
    <w:rsid w:val="00F77543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0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E503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04"/>
    <w:rPr>
      <w:rFonts w:ascii="Tahoma" w:hAnsi="Tahoma" w:cs="Tahoma"/>
      <w:sz w:val="16"/>
      <w:szCs w:val="16"/>
    </w:rPr>
  </w:style>
  <w:style w:type="character" w:customStyle="1" w:styleId="styledstoryimgdescription-sc-d2858f23-40">
    <w:name w:val="styled__storyimgdescription-sc-d2858f23-40"/>
    <w:basedOn w:val="a0"/>
    <w:rsid w:val="00130228"/>
  </w:style>
  <w:style w:type="character" w:customStyle="1" w:styleId="21">
    <w:name w:val="Основной текст (2)_"/>
    <w:basedOn w:val="a0"/>
    <w:link w:val="22"/>
    <w:rsid w:val="00ED34A1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ED34A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basedOn w:val="21"/>
    <w:rsid w:val="00ED34A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SegoeUI4pt0pt">
    <w:name w:val="Основной текст (2) + Segoe UI;4 pt;Интервал 0 pt"/>
    <w:basedOn w:val="21"/>
    <w:rsid w:val="00ED34A1"/>
    <w:rPr>
      <w:rFonts w:ascii="Segoe UI" w:eastAsia="Segoe UI" w:hAnsi="Segoe UI" w:cs="Segoe UI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ED34A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34A1"/>
    <w:pPr>
      <w:widowControl w:val="0"/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34"/>
    <w:qFormat/>
    <w:rsid w:val="00A24F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7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03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3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E503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04"/>
    <w:rPr>
      <w:rFonts w:ascii="Tahoma" w:hAnsi="Tahoma" w:cs="Tahoma"/>
      <w:sz w:val="16"/>
      <w:szCs w:val="16"/>
    </w:rPr>
  </w:style>
  <w:style w:type="character" w:customStyle="1" w:styleId="styledstoryimgdescription-sc-d2858f23-40">
    <w:name w:val="styled__storyimgdescription-sc-d2858f23-40"/>
    <w:basedOn w:val="a0"/>
    <w:rsid w:val="00130228"/>
  </w:style>
  <w:style w:type="character" w:customStyle="1" w:styleId="21">
    <w:name w:val="Основной текст (2)_"/>
    <w:basedOn w:val="a0"/>
    <w:link w:val="22"/>
    <w:rsid w:val="00ED34A1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ED34A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basedOn w:val="21"/>
    <w:rsid w:val="00ED34A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SegoeUI4pt0pt">
    <w:name w:val="Основной текст (2) + Segoe UI;4 pt;Интервал 0 pt"/>
    <w:basedOn w:val="21"/>
    <w:rsid w:val="00ED34A1"/>
    <w:rPr>
      <w:rFonts w:ascii="Segoe UI" w:eastAsia="Segoe UI" w:hAnsi="Segoe UI" w:cs="Segoe UI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ED34A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34A1"/>
    <w:pPr>
      <w:widowControl w:val="0"/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34"/>
    <w:qFormat/>
    <w:rsid w:val="00A24F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7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6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2019-07-08T13:46:00Z</dcterms:created>
  <dcterms:modified xsi:type="dcterms:W3CDTF">2024-07-12T16:56:00Z</dcterms:modified>
</cp:coreProperties>
</file>