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B9" w:rsidRPr="00BD6B3B" w:rsidRDefault="008B34B9" w:rsidP="005C23C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E5ABB" w:rsidRDefault="000E5ABB" w:rsidP="00571EC9">
      <w:pPr>
        <w:spacing w:after="0" w:line="240" w:lineRule="auto"/>
        <w:rPr>
          <w:sz w:val="24"/>
          <w:szCs w:val="24"/>
        </w:rPr>
      </w:pPr>
    </w:p>
    <w:p w:rsidR="00681CB1" w:rsidRPr="00571EC9" w:rsidRDefault="00681CB1" w:rsidP="00571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71EC9">
        <w:rPr>
          <w:rFonts w:ascii="Times New Roman" w:hAnsi="Times New Roman" w:cs="Times New Roman"/>
          <w:b/>
          <w:bCs/>
          <w:sz w:val="28"/>
          <w:szCs w:val="28"/>
        </w:rPr>
        <w:t xml:space="preserve">12-120 </w:t>
      </w:r>
      <w:proofErr w:type="spellStart"/>
      <w:r w:rsidR="008D61F9" w:rsidRPr="008D61F9">
        <w:rPr>
          <w:rFonts w:ascii="Times New Roman" w:hAnsi="Times New Roman" w:cs="Times New Roman"/>
          <w:b/>
          <w:bCs/>
          <w:sz w:val="28"/>
          <w:szCs w:val="28"/>
        </w:rPr>
        <w:t>Комацу</w:t>
      </w:r>
      <w:proofErr w:type="spellEnd"/>
      <w:r w:rsidR="008D61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61F9" w:rsidRPr="008D6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1EC9">
        <w:rPr>
          <w:rFonts w:ascii="Times New Roman" w:hAnsi="Times New Roman" w:cs="Times New Roman"/>
          <w:b/>
          <w:bCs/>
          <w:sz w:val="28"/>
          <w:szCs w:val="28"/>
        </w:rPr>
        <w:t>Komatsu</w:t>
      </w:r>
      <w:proofErr w:type="spellEnd"/>
      <w:r w:rsidRPr="00571EC9">
        <w:rPr>
          <w:rFonts w:ascii="Times New Roman" w:hAnsi="Times New Roman" w:cs="Times New Roman"/>
          <w:b/>
          <w:bCs/>
          <w:sz w:val="28"/>
          <w:szCs w:val="28"/>
        </w:rPr>
        <w:t xml:space="preserve"> HD1200M 4х2 внедорожный карьерный самосвал задней выгрузки с механической трансмиссией грузоподъемностью 120 т, ёмкость кузова 70 м3, мест 1</w:t>
      </w:r>
      <w:r w:rsidR="00CF3019">
        <w:rPr>
          <w:rFonts w:ascii="Times New Roman" w:hAnsi="Times New Roman" w:cs="Times New Roman"/>
          <w:b/>
          <w:bCs/>
          <w:sz w:val="28"/>
          <w:szCs w:val="28"/>
        </w:rPr>
        <w:t>+1</w:t>
      </w:r>
      <w:r w:rsidRPr="00571EC9">
        <w:rPr>
          <w:rFonts w:ascii="Times New Roman" w:hAnsi="Times New Roman" w:cs="Times New Roman"/>
          <w:b/>
          <w:bCs/>
          <w:sz w:val="28"/>
          <w:szCs w:val="28"/>
        </w:rPr>
        <w:t xml:space="preserve">, вес без груза 81 т, </w:t>
      </w:r>
      <w:proofErr w:type="spellStart"/>
      <w:r w:rsidRPr="00571EC9">
        <w:rPr>
          <w:rFonts w:ascii="Times New Roman" w:hAnsi="Times New Roman" w:cs="Times New Roman"/>
          <w:b/>
          <w:bCs/>
          <w:sz w:val="28"/>
          <w:szCs w:val="28"/>
        </w:rPr>
        <w:t>Cummins</w:t>
      </w:r>
      <w:proofErr w:type="spellEnd"/>
      <w:r w:rsidRPr="00571EC9">
        <w:rPr>
          <w:rFonts w:ascii="Times New Roman" w:hAnsi="Times New Roman" w:cs="Times New Roman"/>
          <w:b/>
          <w:bCs/>
          <w:sz w:val="28"/>
          <w:szCs w:val="28"/>
        </w:rPr>
        <w:t xml:space="preserve"> KTA-2300-C 1200 </w:t>
      </w:r>
      <w:proofErr w:type="spellStart"/>
      <w:r w:rsidRPr="00571EC9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571EC9">
        <w:rPr>
          <w:rFonts w:ascii="Times New Roman" w:hAnsi="Times New Roman" w:cs="Times New Roman"/>
          <w:b/>
          <w:bCs/>
          <w:sz w:val="28"/>
          <w:szCs w:val="28"/>
        </w:rPr>
        <w:t>, 57.5 км/час, Япония, с 1975 г.</w:t>
      </w:r>
    </w:p>
    <w:bookmarkEnd w:id="0"/>
    <w:p w:rsidR="009836EC" w:rsidRDefault="00617AB4" w:rsidP="00571EC9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EB22B9" wp14:editId="1FA00553">
            <wp:simplePos x="0" y="0"/>
            <wp:positionH relativeFrom="margin">
              <wp:posOffset>413385</wp:posOffset>
            </wp:positionH>
            <wp:positionV relativeFrom="margin">
              <wp:posOffset>1146175</wp:posOffset>
            </wp:positionV>
            <wp:extent cx="5285105" cy="3495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A74" w:rsidRPr="00D27C5A" w:rsidRDefault="006E1A7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AB4" w:rsidRDefault="00617AB4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547F" w:rsidRPr="00571EC9" w:rsidRDefault="0011547F" w:rsidP="00571EC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71EC9">
        <w:rPr>
          <w:rFonts w:ascii="Times New Roman" w:hAnsi="Times New Roman" w:cs="Times New Roman"/>
          <w:bCs/>
          <w:i/>
          <w:sz w:val="24"/>
          <w:szCs w:val="24"/>
        </w:rPr>
        <w:t xml:space="preserve">При помощи </w:t>
      </w:r>
      <w:r w:rsidR="000B37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71EC9">
        <w:rPr>
          <w:rFonts w:ascii="Times New Roman" w:hAnsi="Times New Roman" w:cs="Times New Roman"/>
          <w:bCs/>
          <w:i/>
          <w:sz w:val="24"/>
          <w:szCs w:val="24"/>
        </w:rPr>
        <w:t xml:space="preserve">статьи Л. Круглова и Ю. Петрова "Японские горцы. История карьерных самосвалов </w:t>
      </w:r>
      <w:proofErr w:type="spellStart"/>
      <w:r w:rsidRPr="00571EC9">
        <w:rPr>
          <w:rFonts w:ascii="Times New Roman" w:hAnsi="Times New Roman" w:cs="Times New Roman"/>
          <w:bCs/>
          <w:i/>
          <w:sz w:val="24"/>
          <w:szCs w:val="24"/>
        </w:rPr>
        <w:t>Komatsu</w:t>
      </w:r>
      <w:proofErr w:type="spellEnd"/>
      <w:r w:rsidRPr="00571EC9">
        <w:rPr>
          <w:rFonts w:ascii="Times New Roman" w:hAnsi="Times New Roman" w:cs="Times New Roman"/>
          <w:bCs/>
          <w:i/>
          <w:sz w:val="24"/>
          <w:szCs w:val="24"/>
        </w:rPr>
        <w:t>" (журнал "</w:t>
      </w:r>
      <w:r w:rsidR="00571EC9" w:rsidRPr="00571EC9">
        <w:rPr>
          <w:rFonts w:ascii="Times New Roman" w:hAnsi="Times New Roman" w:cs="Times New Roman"/>
          <w:bCs/>
          <w:i/>
          <w:sz w:val="24"/>
          <w:szCs w:val="24"/>
        </w:rPr>
        <w:t>Грузовик Пресс" №1 за 2018 год).</w:t>
      </w:r>
    </w:p>
    <w:p w:rsidR="005D352D" w:rsidRDefault="005D352D" w:rsidP="005D35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52D">
        <w:rPr>
          <w:rFonts w:ascii="Times New Roman" w:hAnsi="Times New Roman" w:cs="Times New Roman"/>
          <w:bCs/>
          <w:sz w:val="24"/>
          <w:szCs w:val="24"/>
        </w:rPr>
        <w:t>Впервые техника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Komatsu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стала поступать в СССР</w:t>
      </w:r>
      <w:r w:rsidRPr="005D352D">
        <w:rPr>
          <w:rFonts w:ascii="Times New Roman" w:hAnsi="Times New Roman" w:cs="Times New Roman"/>
          <w:bCs/>
          <w:sz w:val="24"/>
          <w:szCs w:val="24"/>
        </w:rPr>
        <w:t xml:space="preserve"> после открытия в 1968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D352D">
        <w:rPr>
          <w:rFonts w:ascii="Times New Roman" w:hAnsi="Times New Roman" w:cs="Times New Roman"/>
          <w:bCs/>
          <w:sz w:val="24"/>
          <w:szCs w:val="24"/>
        </w:rPr>
        <w:t xml:space="preserve"> представительства. Первыми в 1969 г. поступили бульдозеры с тяговым усилием от 9,5 до 50 т, которые были поставлены на предприятия «</w:t>
      </w:r>
      <w:proofErr w:type="spellStart"/>
      <w:r w:rsidRPr="005D352D">
        <w:rPr>
          <w:rFonts w:ascii="Times New Roman" w:hAnsi="Times New Roman" w:cs="Times New Roman"/>
          <w:bCs/>
          <w:sz w:val="24"/>
          <w:szCs w:val="24"/>
        </w:rPr>
        <w:t>Главдальлеспрома</w:t>
      </w:r>
      <w:proofErr w:type="spellEnd"/>
      <w:r w:rsidRPr="005D352D">
        <w:rPr>
          <w:rFonts w:ascii="Times New Roman" w:hAnsi="Times New Roman" w:cs="Times New Roman"/>
          <w:bCs/>
          <w:sz w:val="24"/>
          <w:szCs w:val="24"/>
        </w:rPr>
        <w:t>» Министерства лесной и деревообрабатывающей промышленности СССР.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Испытания велись в 1969-</w:t>
      </w:r>
      <w:r w:rsidRPr="005D352D">
        <w:rPr>
          <w:rFonts w:ascii="Times New Roman" w:hAnsi="Times New Roman" w:cs="Times New Roman"/>
          <w:bCs/>
          <w:sz w:val="24"/>
          <w:szCs w:val="24"/>
        </w:rPr>
        <w:t>70 г. под наблюдением специалистов объединения «</w:t>
      </w:r>
      <w:proofErr w:type="spellStart"/>
      <w:r w:rsidRPr="005D352D">
        <w:rPr>
          <w:rFonts w:ascii="Times New Roman" w:hAnsi="Times New Roman" w:cs="Times New Roman"/>
          <w:bCs/>
          <w:sz w:val="24"/>
          <w:szCs w:val="24"/>
        </w:rPr>
        <w:t>Дальлесимпорттехника</w:t>
      </w:r>
      <w:proofErr w:type="spellEnd"/>
      <w:r w:rsidRPr="005D352D">
        <w:rPr>
          <w:rFonts w:ascii="Times New Roman" w:hAnsi="Times New Roman" w:cs="Times New Roman"/>
          <w:bCs/>
          <w:sz w:val="24"/>
          <w:szCs w:val="24"/>
        </w:rPr>
        <w:t>» и ЦНИИМЭ. Одновременно в СССР в Хабаровском крае началась опытная эксплуатация лесовозов и самосвалов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D352D">
        <w:rPr>
          <w:rFonts w:ascii="Times New Roman" w:hAnsi="Times New Roman" w:cs="Times New Roman"/>
          <w:bCs/>
          <w:sz w:val="24"/>
          <w:szCs w:val="24"/>
        </w:rPr>
        <w:t xml:space="preserve"> в том числе </w:t>
      </w:r>
      <w:proofErr w:type="spellStart"/>
      <w:r w:rsidRPr="005D352D">
        <w:rPr>
          <w:rFonts w:ascii="Times New Roman" w:hAnsi="Times New Roman" w:cs="Times New Roman"/>
          <w:bCs/>
          <w:sz w:val="24"/>
          <w:szCs w:val="24"/>
        </w:rPr>
        <w:t>Komatsu-Nissan</w:t>
      </w:r>
      <w:proofErr w:type="spellEnd"/>
      <w:r w:rsidRPr="005D35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352D">
        <w:rPr>
          <w:rFonts w:ascii="Times New Roman" w:hAnsi="Times New Roman" w:cs="Times New Roman"/>
          <w:bCs/>
          <w:sz w:val="24"/>
          <w:szCs w:val="24"/>
        </w:rPr>
        <w:t>Diesel</w:t>
      </w:r>
      <w:proofErr w:type="spellEnd"/>
      <w:r w:rsidRPr="005D352D">
        <w:rPr>
          <w:rFonts w:ascii="Times New Roman" w:hAnsi="Times New Roman" w:cs="Times New Roman"/>
          <w:bCs/>
          <w:sz w:val="24"/>
          <w:szCs w:val="24"/>
        </w:rPr>
        <w:t xml:space="preserve"> KNWF-12T 6х6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1EC9" w:rsidRPr="00571EC9" w:rsidRDefault="005D352D" w:rsidP="005652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349" w:rsidRPr="000A4349">
        <w:rPr>
          <w:rFonts w:ascii="Times New Roman" w:hAnsi="Times New Roman" w:cs="Times New Roman"/>
          <w:bCs/>
          <w:sz w:val="24"/>
          <w:szCs w:val="24"/>
        </w:rPr>
        <w:t xml:space="preserve">Первая собственная разработка самосвала </w:t>
      </w:r>
      <w:proofErr w:type="spellStart"/>
      <w:r w:rsidR="000A4349" w:rsidRPr="000A4349">
        <w:rPr>
          <w:rFonts w:ascii="Times New Roman" w:hAnsi="Times New Roman" w:cs="Times New Roman"/>
          <w:bCs/>
          <w:sz w:val="24"/>
          <w:szCs w:val="24"/>
        </w:rPr>
        <w:t>Komatsu</w:t>
      </w:r>
      <w:proofErr w:type="spellEnd"/>
      <w:r w:rsidR="000A4349" w:rsidRPr="000A4349">
        <w:rPr>
          <w:rFonts w:ascii="Times New Roman" w:hAnsi="Times New Roman" w:cs="Times New Roman"/>
          <w:bCs/>
          <w:sz w:val="24"/>
          <w:szCs w:val="24"/>
        </w:rPr>
        <w:t xml:space="preserve"> HD320 появилась в 1973 году – через 15 лет после выпуска первого самосвала</w:t>
      </w:r>
      <w:r w:rsidR="000A4349">
        <w:rPr>
          <w:rFonts w:ascii="Times New Roman" w:hAnsi="Times New Roman" w:cs="Times New Roman"/>
          <w:bCs/>
          <w:sz w:val="24"/>
          <w:szCs w:val="24"/>
        </w:rPr>
        <w:t>.</w:t>
      </w:r>
      <w:r w:rsidR="000A4349" w:rsidRPr="000A4349">
        <w:rPr>
          <w:rFonts w:ascii="Times New Roman" w:hAnsi="Times New Roman" w:cs="Times New Roman"/>
          <w:bCs/>
          <w:sz w:val="24"/>
          <w:szCs w:val="24"/>
        </w:rPr>
        <w:t xml:space="preserve"> Прошло</w:t>
      </w:r>
      <w:r w:rsidR="00565214">
        <w:rPr>
          <w:rFonts w:ascii="Times New Roman" w:hAnsi="Times New Roman" w:cs="Times New Roman"/>
          <w:bCs/>
          <w:sz w:val="24"/>
          <w:szCs w:val="24"/>
        </w:rPr>
        <w:t xml:space="preserve"> 2 года, и компания представила</w:t>
      </w:r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 карьерный самосвал HD1200 - самый большой на тот момент в линейке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Komatsu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 и один из самых больших серийных "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карьерников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" своего класса в то время в мире. До HD1200 для отработки некоторых технологий и узлов был сделан опытный прототип HD1000. У HD1200 грузоподъемность составляла 120 т, на самосвале стоял дизель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Cummins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 KTA-38-C1200 (V12 мощностью 1200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., объем 37 700 см3, в последующих модификациях мощность двигателя возросла до 1350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>.), он оснащался дисковыми тормозами с жидкостным охлаждением и 51-дюймовыми колесами, габаритные размеры составляли 10 885 х 6300 х 4890 мм (высота в незагруженном состоянии). Позднее серийные HD1200 выпускали и предлагали заказчикам в нескольких разных модификациях - HD1200-1 с электрической трансмиссией и тяговыми мотор-колесами или HD1200M-1 с 8-</w:t>
      </w:r>
      <w:r w:rsidR="00E90055">
        <w:rPr>
          <w:rFonts w:ascii="Times New Roman" w:hAnsi="Times New Roman" w:cs="Times New Roman"/>
          <w:bCs/>
          <w:sz w:val="24"/>
          <w:szCs w:val="24"/>
        </w:rPr>
        <w:t>с</w:t>
      </w:r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тупенчатой гидромеханической коробкой передач, специально для поставок в Россию была разработана модификация HD1200-1D с двигателем мощностью 1350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>. для работы в глубоких карьерах</w:t>
      </w:r>
      <w:proofErr w:type="gram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 т.д. HD1200 во многом стал основой для некоторых последующих за ним карьерных самосвалов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Komatsu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>.</w:t>
      </w:r>
    </w:p>
    <w:p w:rsidR="00571EC9" w:rsidRPr="0011547F" w:rsidRDefault="00E90055" w:rsidP="00571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В 1976 году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Komatsu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 HD1200 под серийным номером 5 поступил на Гайский горно-обогатительный комбинат, в течение года прошёл комплекс эксплуатационных испытаний. Два аналогичных самосвала работали в Японии и ещё два в Австралии. В 1978 году самосвал был </w:t>
      </w:r>
      <w:r w:rsidR="00571EC9" w:rsidRPr="00571E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рекомендован к закупкам для горнодобывающей и угольной промышленности, а в 1979 году был подписан первый контракт на поставку партии карьерных самосвалов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Komatsu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 HD1200 в СССР. Первые 30 единиц 120-тонных самосвалов в разобранном состоянии доставлялись заказчикам гигантами Ан-22 «Антей» - самыми большими в мире транспортными турбовинтовыми самолётами! Сборка и сварка крупных деталей производилась уже на месте эксплуатации. Самосвалы HD1200 до сих пор остаются распространёнными в России и на постсоветском пространстве: с 1979 по 1998 год их было поставлено более 860 штук в различных комплектациях и модификациях. Они </w:t>
      </w:r>
      <w:proofErr w:type="gram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работали</w:t>
      </w:r>
      <w:proofErr w:type="gram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>/работают в объединении «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Якутуголь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», в Лебединском и Михайловском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ГОКах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 xml:space="preserve">, на месторождениях «Удачный», в Нерюнгри, Междуреченске, </w:t>
      </w:r>
      <w:proofErr w:type="spellStart"/>
      <w:r w:rsidR="00571EC9" w:rsidRPr="00571EC9">
        <w:rPr>
          <w:rFonts w:ascii="Times New Roman" w:hAnsi="Times New Roman" w:cs="Times New Roman"/>
          <w:bCs/>
          <w:sz w:val="24"/>
          <w:szCs w:val="24"/>
        </w:rPr>
        <w:t>Ковдоре</w:t>
      </w:r>
      <w:proofErr w:type="spellEnd"/>
      <w:r w:rsidR="00571EC9" w:rsidRPr="00571EC9">
        <w:rPr>
          <w:rFonts w:ascii="Times New Roman" w:hAnsi="Times New Roman" w:cs="Times New Roman"/>
          <w:bCs/>
          <w:sz w:val="24"/>
          <w:szCs w:val="24"/>
        </w:rPr>
        <w:t>, Апатитах и других регионах России, в Казахстане, Армении, Украине, Узбекистане.</w:t>
      </w:r>
    </w:p>
    <w:p w:rsidR="009836EC" w:rsidRDefault="009836EC" w:rsidP="00571EC9">
      <w:pPr>
        <w:spacing w:after="0" w:line="240" w:lineRule="auto"/>
        <w:rPr>
          <w:sz w:val="24"/>
          <w:szCs w:val="24"/>
        </w:rPr>
      </w:pPr>
    </w:p>
    <w:p w:rsidR="003F328E" w:rsidRPr="00571EC9" w:rsidRDefault="003F328E" w:rsidP="003F32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 xml:space="preserve">Технические характеристики </w:t>
      </w:r>
      <w:proofErr w:type="spellStart"/>
      <w:r w:rsidRPr="00571EC9">
        <w:rPr>
          <w:rFonts w:ascii="Times New Roman" w:hAnsi="Times New Roman" w:cs="Times New Roman"/>
          <w:bCs/>
          <w:sz w:val="24"/>
          <w:szCs w:val="24"/>
        </w:rPr>
        <w:t>Komatsu</w:t>
      </w:r>
      <w:proofErr w:type="spellEnd"/>
      <w:r w:rsidRPr="00571EC9">
        <w:rPr>
          <w:rFonts w:ascii="Times New Roman" w:hAnsi="Times New Roman" w:cs="Times New Roman"/>
          <w:bCs/>
          <w:sz w:val="24"/>
          <w:szCs w:val="24"/>
        </w:rPr>
        <w:t xml:space="preserve"> HD1200-1: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Максимальная скорость: 57,5 км/ч;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Радиус поворота: 12,5 м.;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 xml:space="preserve">Модель двигателя: </w:t>
      </w:r>
      <w:proofErr w:type="spellStart"/>
      <w:r w:rsidRPr="00571EC9">
        <w:rPr>
          <w:rFonts w:ascii="Times New Roman" w:hAnsi="Times New Roman" w:cs="Times New Roman"/>
          <w:bCs/>
          <w:sz w:val="24"/>
          <w:szCs w:val="24"/>
        </w:rPr>
        <w:t>Cummins</w:t>
      </w:r>
      <w:proofErr w:type="spellEnd"/>
      <w:r w:rsidRPr="00571EC9">
        <w:rPr>
          <w:rFonts w:ascii="Times New Roman" w:hAnsi="Times New Roman" w:cs="Times New Roman"/>
          <w:bCs/>
          <w:sz w:val="24"/>
          <w:szCs w:val="24"/>
        </w:rPr>
        <w:t xml:space="preserve"> KTA-38-C1200 - количество цилиндров 12, диаметр цилиндра 159 мм, ход поршня 159 мм, рабочий объём двигателя 37,7 л., полная мощность при 2100 об</w:t>
      </w:r>
      <w:proofErr w:type="gramStart"/>
      <w:r w:rsidRPr="00571EC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71EC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571EC9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571EC9">
        <w:rPr>
          <w:rFonts w:ascii="Times New Roman" w:hAnsi="Times New Roman" w:cs="Times New Roman"/>
          <w:bCs/>
          <w:sz w:val="24"/>
          <w:szCs w:val="24"/>
        </w:rPr>
        <w:t>ин. 895 кВт,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мощность на маховике при 2100 об</w:t>
      </w:r>
      <w:proofErr w:type="gramStart"/>
      <w:r w:rsidRPr="00571EC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71EC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571EC9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571EC9">
        <w:rPr>
          <w:rFonts w:ascii="Times New Roman" w:hAnsi="Times New Roman" w:cs="Times New Roman"/>
          <w:bCs/>
          <w:sz w:val="24"/>
          <w:szCs w:val="24"/>
        </w:rPr>
        <w:t>ин. 875 кВт;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Емкость топливного бака: 1900 литров;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 xml:space="preserve">Распределение массы: </w:t>
      </w:r>
      <w:proofErr w:type="spellStart"/>
      <w:r w:rsidRPr="00571EC9">
        <w:rPr>
          <w:rFonts w:ascii="Times New Roman" w:hAnsi="Times New Roman" w:cs="Times New Roman"/>
          <w:bCs/>
          <w:sz w:val="24"/>
          <w:szCs w:val="24"/>
        </w:rPr>
        <w:t>передн</w:t>
      </w:r>
      <w:proofErr w:type="spellEnd"/>
      <w:r w:rsidRPr="00571EC9">
        <w:rPr>
          <w:rFonts w:ascii="Times New Roman" w:hAnsi="Times New Roman" w:cs="Times New Roman"/>
          <w:bCs/>
          <w:sz w:val="24"/>
          <w:szCs w:val="24"/>
        </w:rPr>
        <w:t xml:space="preserve">. 79 380 кг, </w:t>
      </w:r>
      <w:proofErr w:type="spellStart"/>
      <w:r w:rsidRPr="00571EC9">
        <w:rPr>
          <w:rFonts w:ascii="Times New Roman" w:hAnsi="Times New Roman" w:cs="Times New Roman"/>
          <w:bCs/>
          <w:sz w:val="24"/>
          <w:szCs w:val="24"/>
        </w:rPr>
        <w:t>задн</w:t>
      </w:r>
      <w:proofErr w:type="spellEnd"/>
      <w:r w:rsidRPr="00571EC9">
        <w:rPr>
          <w:rFonts w:ascii="Times New Roman" w:hAnsi="Times New Roman" w:cs="Times New Roman"/>
          <w:bCs/>
          <w:sz w:val="24"/>
          <w:szCs w:val="24"/>
        </w:rPr>
        <w:t>. 157 500 кг;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Масса машины брутто: 236 880 кг;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Масса пустой машины: 100 880 кг;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Максимальная полезная нагрузка: 120 000 - 136 000 кг;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Максимальная вместимость (2:1): 78 м3;</w:t>
      </w:r>
    </w:p>
    <w:p w:rsidR="003F328E" w:rsidRPr="00571EC9" w:rsidRDefault="003F328E" w:rsidP="003F32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Шины: передние 33.00-51-58PR x 2, задние 33.00-51-58PR x 4.</w:t>
      </w:r>
    </w:p>
    <w:p w:rsidR="009836EC" w:rsidRDefault="009836EC" w:rsidP="00571EC9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2022"/>
      </w:tblGrid>
      <w:tr w:rsidR="009836EC" w:rsidRPr="00BD6B3B" w:rsidTr="006B7B7E">
        <w:trPr>
          <w:jc w:val="center"/>
        </w:trPr>
        <w:tc>
          <w:tcPr>
            <w:tcW w:w="0" w:type="auto"/>
            <w:gridSpan w:val="2"/>
            <w:hideMark/>
          </w:tcPr>
          <w:p w:rsidR="009836EC" w:rsidRPr="00BD6B3B" w:rsidRDefault="009836EC" w:rsidP="00571EC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Карьерный самосвал </w:t>
            </w:r>
            <w:proofErr w:type="spellStart"/>
            <w:r w:rsidRPr="00BD6B3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Komatsu</w:t>
            </w:r>
            <w:proofErr w:type="spellEnd"/>
            <w:r w:rsidRPr="00BD6B3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HD1200M-1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 р</w:t>
            </w: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азмеры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Общая длина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 мм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Общая ширина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5885 мм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Общая высота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 мм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Колёсная база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 мм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Дорожный просвет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мм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F. </w:t>
            </w:r>
            <w:proofErr w:type="spellStart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 мм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 Клиренс при выгрузке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 Угол выгрузки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 градусов</w:t>
            </w:r>
          </w:p>
        </w:tc>
      </w:tr>
    </w:tbl>
    <w:p w:rsidR="009836EC" w:rsidRDefault="009836EC" w:rsidP="00571EC9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68"/>
        <w:gridCol w:w="3902"/>
      </w:tblGrid>
      <w:tr w:rsidR="009836EC" w:rsidRPr="00BD6B3B" w:rsidTr="006B7B7E">
        <w:trPr>
          <w:jc w:val="center"/>
        </w:trPr>
        <w:tc>
          <w:tcPr>
            <w:tcW w:w="0" w:type="auto"/>
            <w:gridSpan w:val="2"/>
            <w:hideMark/>
          </w:tcPr>
          <w:p w:rsidR="009836EC" w:rsidRPr="00BD6B3B" w:rsidRDefault="009836EC" w:rsidP="0057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KTA-2300-C1200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мощность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894.8 кВт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мощность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кВт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 л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Всасывание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gridSpan w:val="2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характеристики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л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жидкости в системе охлаждения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л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масла, заливаемого в двигатель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жидкости в дифференциале и бортовой передаче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л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жидкости в гидравлической системе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л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30.00-51-49 R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gridSpan w:val="2"/>
            <w:hideMark/>
          </w:tcPr>
          <w:p w:rsidR="009836EC" w:rsidRPr="00BD6B3B" w:rsidRDefault="009836EC" w:rsidP="0057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TORQFLOW </w:t>
            </w:r>
            <w:proofErr w:type="spellStart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planetary</w:t>
            </w:r>
            <w:proofErr w:type="spellEnd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передних передач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задних передач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без груза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 кг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812116" w:rsidRDefault="00812116" w:rsidP="008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812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2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 кг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веса на переднюю ось — без нагрузки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48 %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веса на заднюю ось — без нагрузки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52 %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веса на переднюю ось — с нагрузкой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32 %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веса на заднюю ось — без нагрузки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68 %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gridSpan w:val="2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полезная нагрузка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108862.2 кг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— кузов с горкой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m3</w:t>
            </w:r>
          </w:p>
        </w:tc>
      </w:tr>
      <w:tr w:rsidR="009836EC" w:rsidRPr="00BD6B3B" w:rsidTr="006B7B7E">
        <w:trPr>
          <w:jc w:val="center"/>
        </w:trPr>
        <w:tc>
          <w:tcPr>
            <w:tcW w:w="0" w:type="auto"/>
            <w:hideMark/>
          </w:tcPr>
          <w:p w:rsidR="009836EC" w:rsidRPr="00BD6B3B" w:rsidRDefault="009836EC" w:rsidP="0057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выгрузки</w:t>
            </w:r>
          </w:p>
        </w:tc>
        <w:tc>
          <w:tcPr>
            <w:tcW w:w="0" w:type="auto"/>
            <w:hideMark/>
          </w:tcPr>
          <w:p w:rsidR="009836EC" w:rsidRPr="00BD6B3B" w:rsidRDefault="009836EC" w:rsidP="00812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 градусов</w:t>
            </w:r>
          </w:p>
        </w:tc>
      </w:tr>
    </w:tbl>
    <w:p w:rsidR="009836EC" w:rsidRPr="00BD6B3B" w:rsidRDefault="009836EC" w:rsidP="00571EC9">
      <w:pPr>
        <w:spacing w:after="0" w:line="240" w:lineRule="auto"/>
        <w:rPr>
          <w:sz w:val="24"/>
          <w:szCs w:val="24"/>
        </w:rPr>
      </w:pPr>
    </w:p>
    <w:sectPr w:rsidR="009836EC" w:rsidRPr="00BD6B3B" w:rsidSect="005D352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1F"/>
    <w:rsid w:val="000A4349"/>
    <w:rsid w:val="000B37B9"/>
    <w:rsid w:val="000E5ABB"/>
    <w:rsid w:val="0011547F"/>
    <w:rsid w:val="00146E64"/>
    <w:rsid w:val="00313931"/>
    <w:rsid w:val="00375D88"/>
    <w:rsid w:val="003F328E"/>
    <w:rsid w:val="00491887"/>
    <w:rsid w:val="004B09C5"/>
    <w:rsid w:val="0052150E"/>
    <w:rsid w:val="00565214"/>
    <w:rsid w:val="00571EC9"/>
    <w:rsid w:val="0059517E"/>
    <w:rsid w:val="005C23C4"/>
    <w:rsid w:val="005D352D"/>
    <w:rsid w:val="00617AB4"/>
    <w:rsid w:val="00681CB1"/>
    <w:rsid w:val="006E1A74"/>
    <w:rsid w:val="006F3687"/>
    <w:rsid w:val="00781DA2"/>
    <w:rsid w:val="007A3110"/>
    <w:rsid w:val="00812116"/>
    <w:rsid w:val="0081771F"/>
    <w:rsid w:val="008B34B9"/>
    <w:rsid w:val="008D61F9"/>
    <w:rsid w:val="009836EC"/>
    <w:rsid w:val="00A76074"/>
    <w:rsid w:val="00A773F9"/>
    <w:rsid w:val="00AA50E1"/>
    <w:rsid w:val="00BD1BBF"/>
    <w:rsid w:val="00BD6B3B"/>
    <w:rsid w:val="00C65095"/>
    <w:rsid w:val="00CB5D00"/>
    <w:rsid w:val="00CD4B85"/>
    <w:rsid w:val="00CF3019"/>
    <w:rsid w:val="00D01445"/>
    <w:rsid w:val="00D27C5A"/>
    <w:rsid w:val="00DB1EEA"/>
    <w:rsid w:val="00E50593"/>
    <w:rsid w:val="00E90055"/>
    <w:rsid w:val="00EF0456"/>
    <w:rsid w:val="00F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Light Shading"/>
    <w:basedOn w:val="a1"/>
    <w:uiPriority w:val="60"/>
    <w:rsid w:val="00AA5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BD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Balloon Text"/>
    <w:basedOn w:val="a"/>
    <w:link w:val="a6"/>
    <w:uiPriority w:val="99"/>
    <w:semiHidden/>
    <w:unhideWhenUsed/>
    <w:rsid w:val="006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Light Shading"/>
    <w:basedOn w:val="a1"/>
    <w:uiPriority w:val="60"/>
    <w:rsid w:val="00AA5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BD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Balloon Text"/>
    <w:basedOn w:val="a"/>
    <w:link w:val="a6"/>
    <w:uiPriority w:val="99"/>
    <w:semiHidden/>
    <w:unhideWhenUsed/>
    <w:rsid w:val="006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22D9-41B4-4E34-A6A6-C25203C5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2018-03-17T13:56:00Z</dcterms:created>
  <dcterms:modified xsi:type="dcterms:W3CDTF">2024-07-09T06:05:00Z</dcterms:modified>
</cp:coreProperties>
</file>