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85" w:rsidRDefault="00D01CF8" w:rsidP="00EC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2E">
        <w:rPr>
          <w:rFonts w:ascii="Times New Roman" w:hAnsi="Times New Roman" w:cs="Times New Roman"/>
          <w:b/>
          <w:sz w:val="28"/>
          <w:szCs w:val="28"/>
        </w:rPr>
        <w:t xml:space="preserve">05-004 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"Киев-8" </w:t>
      </w:r>
      <w:r w:rsidR="009D0857">
        <w:rPr>
          <w:rFonts w:ascii="Times New Roman" w:hAnsi="Times New Roman" w:cs="Times New Roman"/>
          <w:b/>
          <w:sz w:val="28"/>
          <w:szCs w:val="28"/>
        </w:rPr>
        <w:t>автопоезд</w:t>
      </w:r>
      <w:r w:rsidR="0086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66D">
        <w:rPr>
          <w:rFonts w:ascii="Times New Roman" w:hAnsi="Times New Roman" w:cs="Times New Roman"/>
          <w:b/>
          <w:sz w:val="28"/>
          <w:szCs w:val="28"/>
        </w:rPr>
        <w:t>-</w:t>
      </w:r>
      <w:r w:rsidR="0086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CF8">
        <w:rPr>
          <w:rFonts w:ascii="Times New Roman" w:hAnsi="Times New Roman" w:cs="Times New Roman"/>
          <w:b/>
          <w:sz w:val="28"/>
          <w:szCs w:val="28"/>
        </w:rPr>
        <w:t>троллейвоз</w:t>
      </w:r>
      <w:r w:rsidR="0065266D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D01CF8">
        <w:rPr>
          <w:rFonts w:ascii="Times New Roman" w:hAnsi="Times New Roman" w:cs="Times New Roman"/>
          <w:b/>
          <w:sz w:val="28"/>
          <w:szCs w:val="28"/>
        </w:rPr>
        <w:t>седельн</w:t>
      </w:r>
      <w:r w:rsidR="0065266D">
        <w:rPr>
          <w:rFonts w:ascii="Times New Roman" w:hAnsi="Times New Roman" w:cs="Times New Roman"/>
          <w:b/>
          <w:sz w:val="28"/>
          <w:szCs w:val="28"/>
        </w:rPr>
        <w:t>ого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 тягач</w:t>
      </w:r>
      <w:r w:rsidR="0065266D">
        <w:rPr>
          <w:rFonts w:ascii="Times New Roman" w:hAnsi="Times New Roman" w:cs="Times New Roman"/>
          <w:b/>
          <w:sz w:val="28"/>
          <w:szCs w:val="28"/>
        </w:rPr>
        <w:t>а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 на базе КАЗ-606А 4х2 с одноосным </w:t>
      </w:r>
      <w:r w:rsidR="009D0857">
        <w:rPr>
          <w:rFonts w:ascii="Times New Roman" w:hAnsi="Times New Roman" w:cs="Times New Roman"/>
          <w:b/>
          <w:sz w:val="28"/>
          <w:szCs w:val="28"/>
        </w:rPr>
        <w:t xml:space="preserve">2-дверным </w:t>
      </w:r>
      <w:r w:rsidRPr="00D01CF8">
        <w:rPr>
          <w:rFonts w:ascii="Times New Roman" w:hAnsi="Times New Roman" w:cs="Times New Roman"/>
          <w:b/>
          <w:sz w:val="28"/>
          <w:szCs w:val="28"/>
        </w:rPr>
        <w:t>полуприцепом</w:t>
      </w:r>
      <w:r w:rsidR="0065266D">
        <w:rPr>
          <w:rFonts w:ascii="Times New Roman" w:hAnsi="Times New Roman" w:cs="Times New Roman"/>
          <w:b/>
          <w:sz w:val="28"/>
          <w:szCs w:val="28"/>
        </w:rPr>
        <w:t>-фургоном</w:t>
      </w:r>
      <w:r w:rsidR="0065266D" w:rsidRPr="00D01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CF8">
        <w:rPr>
          <w:rFonts w:ascii="Times New Roman" w:hAnsi="Times New Roman" w:cs="Times New Roman"/>
          <w:b/>
          <w:sz w:val="28"/>
          <w:szCs w:val="28"/>
        </w:rPr>
        <w:t>ОдАЗ-784 г</w:t>
      </w:r>
      <w:r w:rsidR="00D93D2E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 7 т</w:t>
      </w:r>
      <w:r w:rsidR="0086641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 ёмк</w:t>
      </w:r>
      <w:r w:rsidR="00D93D2E">
        <w:rPr>
          <w:rFonts w:ascii="Times New Roman" w:hAnsi="Times New Roman" w:cs="Times New Roman"/>
          <w:b/>
          <w:sz w:val="28"/>
          <w:szCs w:val="28"/>
        </w:rPr>
        <w:t>ость</w:t>
      </w:r>
      <w:r w:rsidR="00866413">
        <w:rPr>
          <w:rFonts w:ascii="Times New Roman" w:hAnsi="Times New Roman" w:cs="Times New Roman"/>
          <w:b/>
          <w:sz w:val="28"/>
          <w:szCs w:val="28"/>
        </w:rPr>
        <w:t>ю</w:t>
      </w:r>
      <w:r w:rsidR="00D93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CF8">
        <w:rPr>
          <w:rFonts w:ascii="Times New Roman" w:hAnsi="Times New Roman" w:cs="Times New Roman"/>
          <w:b/>
          <w:sz w:val="28"/>
          <w:szCs w:val="28"/>
        </w:rPr>
        <w:t>34 м3, мест 2</w:t>
      </w:r>
      <w:r w:rsidR="009D0857">
        <w:rPr>
          <w:rFonts w:ascii="Times New Roman" w:hAnsi="Times New Roman" w:cs="Times New Roman"/>
          <w:b/>
          <w:sz w:val="28"/>
          <w:szCs w:val="28"/>
        </w:rPr>
        <w:t>-3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6413">
        <w:rPr>
          <w:rFonts w:ascii="Times New Roman" w:hAnsi="Times New Roman" w:cs="Times New Roman"/>
          <w:b/>
          <w:sz w:val="28"/>
          <w:szCs w:val="28"/>
        </w:rPr>
        <w:t>тяговый двигатель</w:t>
      </w:r>
      <w:r w:rsidR="00866413" w:rsidRPr="0086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CF8">
        <w:rPr>
          <w:rFonts w:ascii="Times New Roman" w:hAnsi="Times New Roman" w:cs="Times New Roman"/>
          <w:b/>
          <w:sz w:val="28"/>
          <w:szCs w:val="28"/>
        </w:rPr>
        <w:t>ДК-207А 55 кВт от ЗиУ-5, опытный, 1 экз., К</w:t>
      </w:r>
      <w:r w:rsidR="00866413">
        <w:rPr>
          <w:rFonts w:ascii="Times New Roman" w:hAnsi="Times New Roman" w:cs="Times New Roman"/>
          <w:b/>
          <w:sz w:val="28"/>
          <w:szCs w:val="28"/>
        </w:rPr>
        <w:t xml:space="preserve">ЗЭТ </w:t>
      </w:r>
      <w:r w:rsidRPr="00D01CF8">
        <w:rPr>
          <w:rFonts w:ascii="Times New Roman" w:hAnsi="Times New Roman" w:cs="Times New Roman"/>
          <w:b/>
          <w:sz w:val="28"/>
          <w:szCs w:val="28"/>
        </w:rPr>
        <w:t>г. Киев</w:t>
      </w:r>
      <w:r w:rsidR="00EC1F2B">
        <w:rPr>
          <w:rFonts w:ascii="Times New Roman" w:hAnsi="Times New Roman" w:cs="Times New Roman"/>
          <w:b/>
          <w:sz w:val="28"/>
          <w:szCs w:val="28"/>
        </w:rPr>
        <w:t>,</w:t>
      </w:r>
      <w:r w:rsidRPr="00D01CF8">
        <w:rPr>
          <w:rFonts w:ascii="Times New Roman" w:hAnsi="Times New Roman" w:cs="Times New Roman"/>
          <w:b/>
          <w:sz w:val="28"/>
          <w:szCs w:val="28"/>
        </w:rPr>
        <w:t xml:space="preserve"> 1965 г.</w:t>
      </w:r>
    </w:p>
    <w:p w:rsidR="00E04085" w:rsidRDefault="00F813F2" w:rsidP="00EC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EE24DB" wp14:editId="3608CE89">
            <wp:simplePos x="0" y="0"/>
            <wp:positionH relativeFrom="margin">
              <wp:posOffset>742315</wp:posOffset>
            </wp:positionH>
            <wp:positionV relativeFrom="margin">
              <wp:posOffset>874395</wp:posOffset>
            </wp:positionV>
            <wp:extent cx="4623435" cy="32575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7D2" w:rsidRDefault="00B577D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F2" w:rsidRDefault="00F813F2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F2B" w:rsidRPr="005C35D0" w:rsidRDefault="005C35D0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 w:rsidRPr="005C3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C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электротранспорта 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Ф.Э. </w:t>
      </w:r>
      <w:r w:rsidRPr="005C3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работать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434F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B936B2" w:rsidRPr="00B9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Киевские </w:t>
      </w:r>
      <w:r w:rsidR="00FF0F4B" w:rsidRPr="00B93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трамвайны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(КГТМ)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Киевской городской железной дорог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1931 году мастерские были переименованы в Киевский трамвайный завод им. </w:t>
      </w:r>
      <w:proofErr w:type="spellStart"/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Томаша</w:t>
      </w:r>
      <w:proofErr w:type="spellEnd"/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Домбаля</w:t>
      </w:r>
      <w:proofErr w:type="spellEnd"/>
      <w:r w:rsidR="00FF0F4B" w:rsidRP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1935 года предприятие стало носить имя Ф.Э Дзержинского.</w:t>
      </w:r>
      <w:r w:rsidR="00FF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91C7D"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1953 год</w:t>
      </w:r>
      <w:r w:rsid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1C7D"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называлось Киевский завод электротранспорта.</w:t>
      </w:r>
    </w:p>
    <w:p w:rsidR="00F1613C" w:rsidRDefault="00F1613C" w:rsidP="00EC1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11EE" w:rsidRPr="001511EE" w:rsidRDefault="001511EE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Palmer</w:t>
      </w:r>
      <w:proofErr w:type="spellEnd"/>
      <w:r w:rsidRPr="0015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D4014" w:rsidRPr="00FD4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17.04.2013</w:t>
      </w:r>
      <w:r w:rsidR="00FD4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5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ransphoto.org: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 он вроде был в 1966-м (хотя конец 1965-го тоже не исключается). Поступил в </w:t>
      </w:r>
      <w:proofErr w:type="spellStart"/>
      <w:r w:rsidRPr="00151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Алуштинский</w:t>
      </w:r>
      <w:proofErr w:type="spellEnd"/>
      <w:r w:rsidRPr="0015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для грузоперевозок по междугородной трассе. После испытаний очень долго стоял в Симферополе без прицепа. В Севастополь передали в 1970 году, у нас ему сразу сняли электрооборудование и поставили кузов, а позднее </w:t>
      </w:r>
      <w:r w:rsidR="00FD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седельный тягач переделали.</w:t>
      </w:r>
      <w:r w:rsidRPr="0015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грузовиком прослужил до 1984 года. По воспоминаниям работников транспортного цеха, гоняли его и по российским дорогам за запчастями...</w:t>
      </w:r>
    </w:p>
    <w:p w:rsidR="001511EE" w:rsidRDefault="001511EE" w:rsidP="00EC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E1" w:rsidRPr="00B577D2" w:rsidRDefault="00A35EE1" w:rsidP="00A35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</w:t>
      </w:r>
      <w:r w:rsidRPr="00B57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Н.С. Марков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57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dzen.ru, 2019 г.</w:t>
      </w:r>
    </w:p>
    <w:p w:rsidR="00C844FC" w:rsidRPr="00A9560E" w:rsidRDefault="00D01CF8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троллейбусы марки «КТГ», в отличи</w:t>
      </w:r>
      <w:proofErr w:type="gramStart"/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пассажирских моделей производства киевского завода электротранспорта им. Дзержинского получили распространение по всему Советскому союзу. В семидесятые годы прошлого столетия КЗЭТ был единственным предприятием по изготовлению этого вида транспорта.</w:t>
      </w:r>
    </w:p>
    <w:p w:rsidR="00C844FC" w:rsidRPr="00A9560E" w:rsidRDefault="00C844FC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серийных грузовых троллейбусов в Киеве появились прообразы первых троллейвозов. В конце 30-х годов переоборудовались троллейбусы «ЛК-5» и «ЯТБ», убирались в салоне сиденья, врезалась дополнительная дверь в задней стенке. В результате пассажирская машина становилась грузовым фургоном. Но все это были лишь всего мелкие доработки для собственных нужд.</w:t>
      </w:r>
    </w:p>
    <w:p w:rsidR="00C844FC" w:rsidRPr="00A9560E" w:rsidRDefault="00C844FC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 за разработку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троллейвозного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взялись в 60-х годах. В те годы этот вид транспорта получил широкое распространение на промышленных объектах. Особенно тщательно подошли к этой проблеме специалисты из Харькова, разработавшие документацию на переоборудование большегрузных самосвалов для работы в карьерах.</w:t>
      </w:r>
    </w:p>
    <w:p w:rsidR="00A35EE1" w:rsidRDefault="00C844FC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послевоенной моделью троллейвоза на КЗЭТ стал Киев-8.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машины разработал проектный институт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69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НИИП</w:t>
      </w:r>
      <w:r w:rsidR="00326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proofErr w:type="spellEnd"/>
      <w:proofErr w:type="gramStart"/>
      <w:r w:rsidR="00326932" w:rsidRPr="00326932">
        <w:t xml:space="preserve"> </w:t>
      </w:r>
      <w:r w:rsidR="00326932" w:rsidRPr="00326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6932" w:rsidRPr="0032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имевший опыт разработки грузовых дизель-троллейвозов ДТУ-10 и ДТУ-25 (на базе грузовика КрАЗ-219 и карьерного самосвала МАЗ-525 соответственно).</w:t>
      </w:r>
      <w:r w:rsidR="00B6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 предназначался </w:t>
      </w:r>
      <w:r w:rsidR="00B6366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proofErr w:type="gramStart"/>
      <w:r w:rsidR="00B6366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63668" w:rsidRPr="00B6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3668" w:rsidRPr="00B636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буксировка</w:t>
      </w:r>
      <w:proofErr w:type="gramEnd"/>
      <w:r w:rsidR="00B63668" w:rsidRPr="00B6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грузовых полуприцепов по междугородному маршруту Симферополь–Ялта, где на тот момент из электротранспорта работали только пассажирские троллейбусы.</w:t>
      </w:r>
    </w:p>
    <w:p w:rsidR="00341880" w:rsidRDefault="00B63668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м</w:t>
      </w:r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 была изготовлена в 1965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базе седельного тягача </w:t>
      </w:r>
      <w:r w:rsidR="00C844FC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КАЗ-606А «Колхида».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была оснащена тяговым двигателем ДК-207А мощность 55 кВт</w:t>
      </w:r>
      <w:r w:rsidR="0079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Зи</w:t>
      </w:r>
      <w:r w:rsidR="00791580" w:rsidRPr="00791580">
        <w:rPr>
          <w:rFonts w:ascii="Times New Roman" w:eastAsia="Times New Roman" w:hAnsi="Times New Roman" w:cs="Times New Roman"/>
          <w:sz w:val="24"/>
          <w:szCs w:val="24"/>
          <w:lang w:eastAsia="ru-RU"/>
        </w:rPr>
        <w:t>У-5</w:t>
      </w:r>
      <w:r w:rsidR="00EE3CF9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B577D2" w:rsidRPr="00B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располагался в средней части рамы за кабиной, а в массивном ящике на левом лонжероне был спрятан вспомогательный электродвигатель, который приводил через эластичную муфту компрессор пневматической тормозной системы и вращал посредством ременной передачи генератор низ</w:t>
      </w:r>
      <w:r w:rsidR="00B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ковольтной бортовой электросети.</w:t>
      </w:r>
      <w:r w:rsid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35EE1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</w:t>
      </w:r>
      <w:r w:rsid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5EE1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«Киев-8»</w:t>
      </w:r>
      <w:r w:rsid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5EE1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</w:t>
      </w:r>
      <w:proofErr w:type="gramStart"/>
      <w:r w:rsidR="00A35EE1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здоровенного</w:t>
      </w:r>
      <w:proofErr w:type="gramEnd"/>
      <w:r w:rsidR="00A35EE1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кожуха моторного отсека</w:t>
      </w:r>
      <w:r w:rsid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E1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5EE1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просторнее. С пола исчезла третья педаль, а на передней панели появился оригинальный щиток приборов</w:t>
      </w:r>
    </w:p>
    <w:p w:rsidR="00A031A2" w:rsidRDefault="00A13805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Pr="00A1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966 году автопоезд </w:t>
      </w:r>
      <w:r w:rsidR="00A031A2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Киев-8</w:t>
      </w:r>
      <w:r w:rsidR="00A0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031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31A2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олуприцепом-фургоном ОдАЗ-</w:t>
      </w:r>
      <w:r w:rsidR="00B93A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31A2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</w:t>
      </w:r>
      <w:r w:rsidRPr="00A1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1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1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Алуштинский</w:t>
      </w:r>
      <w:proofErr w:type="spellEnd"/>
      <w:r w:rsidRPr="00A1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троллейбусный парк и проходил испытания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горных дорогах в Крыму</w:t>
      </w:r>
      <w:r w:rsidRPr="00A1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085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подтвердила перспективность такой техники. Но </w:t>
      </w:r>
      <w:r w:rsidR="00937755" w:rsidRPr="0093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междугородних перевозок грузов на электротяге осталась тогда невостребованной</w:t>
      </w:r>
      <w:r w:rsidR="0093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4085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дальнейшие работы по Киев-8 были остановлены.</w:t>
      </w:r>
    </w:p>
    <w:p w:rsidR="00714FC2" w:rsidRDefault="00A35EE1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C2" w:rsidRPr="00714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опытный образец тягача «Киев-8» по завершении испытаний отогнали в троллейбусный парк Симферополя, где он долгое время простоял «под забором» из-за отсутствия на балансе управления «</w:t>
      </w:r>
      <w:proofErr w:type="spellStart"/>
      <w:r w:rsidR="00714FC2" w:rsidRPr="00714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Крымтроллейбус</w:t>
      </w:r>
      <w:proofErr w:type="spellEnd"/>
      <w:r w:rsidR="00714FC2" w:rsidRPr="0071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14FC2" w:rsidRPr="00714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подходяшего</w:t>
      </w:r>
      <w:proofErr w:type="spellEnd"/>
      <w:r w:rsidR="00714FC2" w:rsidRPr="0071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прицепного состава. В конечном итоге в 1970 году невостребованный троллейвоз передали в ведение севастопольского троллейбусного парка. Там его сначала переделали в обычный бензиновый грузовик с бортовой платформой, а потом поставили на прежнее место седельно-сцепное устройство, после чего бывший троллейвоз перестал отличаться от обычной серийной «Колхиды». В дальнейшем этот тягач со столь необычной судьбой эксплуатировался по прямому назначению вплоть до 1984 года, после чего был списан и утилизирован.</w:t>
      </w:r>
    </w:p>
    <w:p w:rsidR="00A9560E" w:rsidRDefault="00E04085" w:rsidP="00EC1F2B">
      <w:pPr>
        <w:spacing w:after="0" w:line="240" w:lineRule="auto"/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7DB" w:rsidRPr="00A9560E" w:rsidRDefault="00A9560E" w:rsidP="00EC1F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КАЗ-606А</w:t>
      </w:r>
    </w:p>
    <w:p w:rsidR="002D47DB" w:rsidRDefault="00A04080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50-х годов конструкторское бюро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разработало новый пятитонный грузовик с компоновочной схемой — кабина над двигателем. Мотор и трансмиссию исполь</w:t>
      </w:r>
      <w:r w:rsidR="00FF6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зовали от серийного грузовика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Л-164. Грузовик КАЗ-605 и седельный тягач КАЗ-606 прошли в 1958 году десятки тысяч километров по дорогам Кавказа в рамках заводских испытаний. Седельный тягач КАЗ-606 был унифицирован с КАЗ-605 и имел укороченную до 2700 мм базу. К началу 1962 года был создан окончательный вариант базовой модели — седельного тягача КАЗ-606 «Колхида». КАЗ-606 являлся первым советским седельным тягачом с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конструкцией. КАЗ-606 выпускался ограниченными партиями. Серийный выпуск более совершенной модификации КАЗ-606А был начат в 1962 году. Автомобиль комплектовался модернизированным 6-цилиндровым рядным 5,5-литровым двигателе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КАЗ-606А (Зи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Л-157КЯ), который представлял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доработанный двигатель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С-120. Автомобиль был способен буксировать полуприцеп весом 10,5 т. Сразу после начала выпуска КАЗ-606А в 1962 году в конструкторском бюро завода началась работа над следующей моделью седельного тягача КАЗ-608 с использованием узлов и агрегатов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новейшего тогда автомобиля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Л-130. Увеличился максимальный вес буксируемого полуприцепа, который достиг 15 500 кг при максимальной скорости 70 км/час. Однако завод им. Лихачёва нашел возможность обеспечивать КАЗ двигателями только к 1967 году, после чего сразу начался серийный выпуск обновлённого автомобиля.</w:t>
      </w:r>
    </w:p>
    <w:p w:rsidR="00A9560E" w:rsidRPr="00A9560E" w:rsidRDefault="00A9560E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0E" w:rsidRPr="00A9560E" w:rsidRDefault="00A9560E" w:rsidP="00EC1F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КАЗ-606 (КАЗ-606А)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1036"/>
      </w:tblGrid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</w:t>
            </w:r>
          </w:p>
        </w:tc>
      </w:tr>
      <w:tr w:rsidR="00A9560E" w:rsidRPr="00A9560E" w:rsidTr="00497B11">
        <w:trPr>
          <w:trHeight w:val="303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Колесная база,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передней оси,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задней оси,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A9560E" w:rsidRPr="00A9560E" w:rsidTr="00497B11">
        <w:trPr>
          <w:trHeight w:val="287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масса прицепа, 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A9560E" w:rsidRPr="00A9560E" w:rsidTr="00497B11">
        <w:trPr>
          <w:trHeight w:val="303"/>
          <w:jc w:val="center"/>
        </w:trPr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560E" w:rsidRPr="00A9560E" w:rsidRDefault="00A9560E" w:rsidP="00EC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(110)</w:t>
            </w:r>
          </w:p>
        </w:tc>
      </w:tr>
    </w:tbl>
    <w:p w:rsidR="00A9560E" w:rsidRDefault="00A9560E" w:rsidP="00EC1F2B">
      <w:pPr>
        <w:spacing w:after="0" w:line="240" w:lineRule="auto"/>
      </w:pPr>
    </w:p>
    <w:p w:rsidR="00596B38" w:rsidRPr="00A9560E" w:rsidRDefault="00596B38" w:rsidP="00EC1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ОдАЗ-784</w:t>
      </w:r>
    </w:p>
    <w:p w:rsidR="00596B38" w:rsidRPr="00A9560E" w:rsidRDefault="00F23AB6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груза, который необходимо предохранить от воздействия внешней среды (одежды, продукты питания и т. п.), используют полуприцепы-фургоны типа ОдАЗ-784.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Полуприцеп-фургон общего назначения ОдАЗ-784 выпускался Одесским автосборочным заводом с 1959 по 65 г. Кузов: безрамный, с несущим основанием, клепаный, цельнометаллический. Пол кузова - ступенчатый, выполнен из фанерных плит толщиной 20 мм. Кузов имеет две двустворчатые двери: сзади и с правой стороны. Опорное устройство - с механическим приводом. </w:t>
      </w:r>
    </w:p>
    <w:p w:rsidR="00596B38" w:rsidRPr="00A9560E" w:rsidRDefault="00596B38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Тормоза:  - рабочие: колодочные, барабанного типа, с пневматическим приводом от тягача (детали колесного тормоза, взаимозаменяемые с деталями колёсного тормоза авт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омобиля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Л-130),</w:t>
      </w:r>
    </w:p>
    <w:p w:rsidR="00596B38" w:rsidRPr="00A9560E" w:rsidRDefault="00596B38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стояночный: действующий на тормозные колодки колёс, с механическим приводом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A2F" w:rsidRPr="00A9560E" w:rsidRDefault="00596B38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Подвеска: на полуэллиптических рессорах с дополнительными рессорами (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взаимозаменяемые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задней подвеской автомобиля Зи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Амортизаторы: отсутствуют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Грузоподъёмность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Собственный вес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 (3100кг)</w:t>
      </w:r>
    </w:p>
    <w:p w:rsidR="00F23AB6" w:rsidRPr="00A9560E" w:rsidRDefault="00552A2F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опорно-сцепное устройство тягача при полной нагрузке на полуприцепе,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: 4100</w:t>
      </w:r>
    </w:p>
    <w:p w:rsidR="00F23AB6" w:rsidRPr="00A9560E" w:rsidRDefault="00F23AB6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оси шкворня сцепного устройства до оси колёс полуприцепа,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: 6120</w:t>
      </w:r>
    </w:p>
    <w:p w:rsidR="00552A2F" w:rsidRPr="00A9560E" w:rsidRDefault="00F23AB6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Колея, мм: 1740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Габариты: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552A2F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F23AB6" w:rsidRPr="00A9560E" w:rsidRDefault="00552A2F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размеры кузова,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- длина общая: 7750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        - ширина: 2420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- высота основной части: 2035 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- высота передней части: 1760</w:t>
      </w:r>
    </w:p>
    <w:p w:rsidR="00596B38" w:rsidRPr="00A9560E" w:rsidRDefault="00F23AB6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кузова 34 м3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База (от оси до сцепного шкворня)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6120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Погрузочная высота 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1230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38"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</w:p>
    <w:p w:rsidR="00552A2F" w:rsidRPr="00A9560E" w:rsidRDefault="00552A2F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скорость движения, 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/ч: 80</w:t>
      </w:r>
    </w:p>
    <w:p w:rsidR="00F23AB6" w:rsidRPr="00A9560E" w:rsidRDefault="00F23AB6" w:rsidP="00EC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Шины: пневматические, камерные, 260-20) или 9.00-20</w:t>
      </w:r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Давление в шинах, 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: 4,5</w:t>
      </w:r>
    </w:p>
    <w:sectPr w:rsidR="00F23AB6" w:rsidRPr="00A9560E" w:rsidSect="00497B1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28"/>
    <w:rsid w:val="000547D0"/>
    <w:rsid w:val="000E5ABB"/>
    <w:rsid w:val="001511EE"/>
    <w:rsid w:val="001668CE"/>
    <w:rsid w:val="0022330A"/>
    <w:rsid w:val="002D47DB"/>
    <w:rsid w:val="002F7088"/>
    <w:rsid w:val="00326932"/>
    <w:rsid w:val="0033223D"/>
    <w:rsid w:val="00341880"/>
    <w:rsid w:val="00434F45"/>
    <w:rsid w:val="00497B11"/>
    <w:rsid w:val="0052150E"/>
    <w:rsid w:val="00552A2F"/>
    <w:rsid w:val="00565B46"/>
    <w:rsid w:val="00596B38"/>
    <w:rsid w:val="005C35D0"/>
    <w:rsid w:val="006249DA"/>
    <w:rsid w:val="0065266D"/>
    <w:rsid w:val="006828DD"/>
    <w:rsid w:val="006F2579"/>
    <w:rsid w:val="00714FC2"/>
    <w:rsid w:val="00791580"/>
    <w:rsid w:val="007A52BF"/>
    <w:rsid w:val="00801EE3"/>
    <w:rsid w:val="0083454B"/>
    <w:rsid w:val="00866413"/>
    <w:rsid w:val="008711B6"/>
    <w:rsid w:val="00891C7D"/>
    <w:rsid w:val="00937755"/>
    <w:rsid w:val="009D0857"/>
    <w:rsid w:val="00A031A2"/>
    <w:rsid w:val="00A04080"/>
    <w:rsid w:val="00A13805"/>
    <w:rsid w:val="00A21120"/>
    <w:rsid w:val="00A35EE1"/>
    <w:rsid w:val="00A9560E"/>
    <w:rsid w:val="00B577D2"/>
    <w:rsid w:val="00B63668"/>
    <w:rsid w:val="00B81597"/>
    <w:rsid w:val="00B936B2"/>
    <w:rsid w:val="00B93A54"/>
    <w:rsid w:val="00BF5F6C"/>
    <w:rsid w:val="00BF64C7"/>
    <w:rsid w:val="00C4407A"/>
    <w:rsid w:val="00C844FC"/>
    <w:rsid w:val="00D01CF8"/>
    <w:rsid w:val="00D93D2E"/>
    <w:rsid w:val="00E04085"/>
    <w:rsid w:val="00E64E1D"/>
    <w:rsid w:val="00EB2634"/>
    <w:rsid w:val="00EC1F2B"/>
    <w:rsid w:val="00EE3CF9"/>
    <w:rsid w:val="00F01B5F"/>
    <w:rsid w:val="00F1613C"/>
    <w:rsid w:val="00F23AB6"/>
    <w:rsid w:val="00F813F2"/>
    <w:rsid w:val="00FD4014"/>
    <w:rsid w:val="00FE6728"/>
    <w:rsid w:val="00FF0F4B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5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1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6AE5-0796-47B8-9A9E-067B647B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2018-11-11T15:00:00Z</dcterms:created>
  <dcterms:modified xsi:type="dcterms:W3CDTF">2024-07-13T16:40:00Z</dcterms:modified>
</cp:coreProperties>
</file>