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B8" w:rsidRPr="007B2D87" w:rsidRDefault="00DC47CB" w:rsidP="009F44C7">
      <w:pPr>
        <w:spacing w:line="240" w:lineRule="auto"/>
        <w:jc w:val="center"/>
        <w:rPr>
          <w:rFonts w:ascii="Times New Roman" w:hAnsi="Times New Roman" w:cs="Times New Roman"/>
          <w:b/>
          <w:sz w:val="28"/>
          <w:szCs w:val="28"/>
        </w:rPr>
      </w:pPr>
      <w:r w:rsidRPr="00982DEC">
        <w:rPr>
          <w:rFonts w:ascii="Times New Roman" w:eastAsia="Times New Roman" w:hAnsi="Times New Roman" w:cs="Times New Roman"/>
          <w:b/>
          <w:bCs/>
          <w:sz w:val="28"/>
          <w:szCs w:val="28"/>
          <w:lang w:eastAsia="ru-RU"/>
        </w:rPr>
        <w:t xml:space="preserve">05-075 </w:t>
      </w:r>
      <w:r w:rsidRPr="00982DEC">
        <w:rPr>
          <w:rFonts w:ascii="Times New Roman" w:hAnsi="Times New Roman" w:cs="Times New Roman"/>
          <w:b/>
          <w:sz w:val="28"/>
          <w:szCs w:val="28"/>
        </w:rPr>
        <w:t>ЛМ-49</w:t>
      </w:r>
      <w:r w:rsidR="008F34F3" w:rsidRPr="008F34F3">
        <w:t xml:space="preserve"> </w:t>
      </w:r>
      <w:r w:rsidR="008F34F3" w:rsidRPr="008F34F3">
        <w:rPr>
          <w:rFonts w:ascii="Times New Roman" w:hAnsi="Times New Roman" w:cs="Times New Roman"/>
          <w:b/>
          <w:sz w:val="28"/>
          <w:szCs w:val="28"/>
        </w:rPr>
        <w:t xml:space="preserve">односторонний </w:t>
      </w:r>
      <w:proofErr w:type="spellStart"/>
      <w:r w:rsidR="00F85EFC">
        <w:rPr>
          <w:rFonts w:ascii="Times New Roman" w:hAnsi="Times New Roman" w:cs="Times New Roman"/>
          <w:b/>
          <w:sz w:val="28"/>
          <w:szCs w:val="28"/>
        </w:rPr>
        <w:t>высокопольный</w:t>
      </w:r>
      <w:proofErr w:type="spellEnd"/>
      <w:r w:rsidR="00F85EFC">
        <w:rPr>
          <w:rFonts w:ascii="Times New Roman" w:hAnsi="Times New Roman" w:cs="Times New Roman"/>
          <w:b/>
          <w:sz w:val="28"/>
          <w:szCs w:val="28"/>
        </w:rPr>
        <w:t xml:space="preserve"> </w:t>
      </w:r>
      <w:r w:rsidR="00043F29">
        <w:rPr>
          <w:rFonts w:ascii="Times New Roman" w:hAnsi="Times New Roman" w:cs="Times New Roman"/>
          <w:b/>
          <w:sz w:val="28"/>
          <w:szCs w:val="28"/>
        </w:rPr>
        <w:t xml:space="preserve">3-дверный </w:t>
      </w:r>
      <w:r w:rsidR="008F34F3" w:rsidRPr="008F34F3">
        <w:rPr>
          <w:rFonts w:ascii="Times New Roman" w:hAnsi="Times New Roman" w:cs="Times New Roman"/>
          <w:b/>
          <w:sz w:val="28"/>
          <w:szCs w:val="28"/>
        </w:rPr>
        <w:t xml:space="preserve">4-осный </w:t>
      </w:r>
      <w:r w:rsidR="00EC69C1" w:rsidRPr="008F34F3">
        <w:rPr>
          <w:rFonts w:ascii="Times New Roman" w:hAnsi="Times New Roman" w:cs="Times New Roman"/>
          <w:b/>
          <w:sz w:val="28"/>
          <w:szCs w:val="28"/>
        </w:rPr>
        <w:t xml:space="preserve">моторный </w:t>
      </w:r>
      <w:r w:rsidR="008F34F3" w:rsidRPr="008F34F3">
        <w:rPr>
          <w:rFonts w:ascii="Times New Roman" w:hAnsi="Times New Roman" w:cs="Times New Roman"/>
          <w:b/>
          <w:sz w:val="28"/>
          <w:szCs w:val="28"/>
        </w:rPr>
        <w:t>трамвайный вагон</w:t>
      </w:r>
      <w:r w:rsidR="007806E7" w:rsidRPr="007B2D87">
        <w:rPr>
          <w:rFonts w:ascii="Times New Roman" w:hAnsi="Times New Roman" w:cs="Times New Roman"/>
          <w:b/>
          <w:sz w:val="28"/>
          <w:szCs w:val="28"/>
        </w:rPr>
        <w:t xml:space="preserve"> </w:t>
      </w:r>
      <w:r w:rsidR="00365519">
        <w:rPr>
          <w:rFonts w:ascii="Times New Roman" w:hAnsi="Times New Roman" w:cs="Times New Roman"/>
          <w:b/>
          <w:sz w:val="28"/>
          <w:szCs w:val="28"/>
        </w:rPr>
        <w:t>вместимость</w:t>
      </w:r>
      <w:r w:rsidR="00EC69C1">
        <w:rPr>
          <w:rFonts w:ascii="Times New Roman" w:hAnsi="Times New Roman" w:cs="Times New Roman"/>
          <w:b/>
          <w:sz w:val="28"/>
          <w:szCs w:val="28"/>
        </w:rPr>
        <w:t>ю</w:t>
      </w:r>
      <w:r w:rsidR="00365519">
        <w:rPr>
          <w:rFonts w:ascii="Times New Roman" w:hAnsi="Times New Roman" w:cs="Times New Roman"/>
          <w:b/>
          <w:sz w:val="28"/>
          <w:szCs w:val="28"/>
        </w:rPr>
        <w:t xml:space="preserve"> до 156 чел.</w:t>
      </w:r>
      <w:r w:rsidR="00BD3439">
        <w:rPr>
          <w:rFonts w:ascii="Times New Roman" w:hAnsi="Times New Roman" w:cs="Times New Roman"/>
          <w:b/>
          <w:sz w:val="28"/>
          <w:szCs w:val="28"/>
        </w:rPr>
        <w:t>,</w:t>
      </w:r>
      <w:r w:rsidR="007B2D87">
        <w:rPr>
          <w:rFonts w:ascii="Times New Roman" w:hAnsi="Times New Roman" w:cs="Times New Roman"/>
          <w:b/>
          <w:sz w:val="28"/>
          <w:szCs w:val="28"/>
        </w:rPr>
        <w:t xml:space="preserve"> сидячих </w:t>
      </w:r>
      <w:r w:rsidR="00BD3439">
        <w:rPr>
          <w:rFonts w:ascii="Times New Roman" w:hAnsi="Times New Roman" w:cs="Times New Roman"/>
          <w:b/>
          <w:sz w:val="28"/>
          <w:szCs w:val="28"/>
        </w:rPr>
        <w:t xml:space="preserve">мест </w:t>
      </w:r>
      <w:r w:rsidR="007B2D87">
        <w:rPr>
          <w:rFonts w:ascii="Times New Roman" w:hAnsi="Times New Roman" w:cs="Times New Roman"/>
          <w:b/>
          <w:sz w:val="28"/>
          <w:szCs w:val="28"/>
        </w:rPr>
        <w:t>35, вес без нагрузки 20 т, ДТИ-60</w:t>
      </w:r>
      <w:r w:rsidR="00DB36CC">
        <w:rPr>
          <w:rFonts w:ascii="Times New Roman" w:hAnsi="Times New Roman" w:cs="Times New Roman"/>
          <w:b/>
          <w:sz w:val="28"/>
          <w:szCs w:val="28"/>
        </w:rPr>
        <w:t xml:space="preserve"> </w:t>
      </w:r>
      <w:r w:rsidR="00DB36CC" w:rsidRPr="00DB36CC">
        <w:rPr>
          <w:rFonts w:ascii="Times New Roman" w:hAnsi="Times New Roman" w:cs="Times New Roman"/>
          <w:b/>
          <w:sz w:val="28"/>
          <w:szCs w:val="28"/>
        </w:rPr>
        <w:t>и</w:t>
      </w:r>
      <w:r w:rsidR="00BD3439">
        <w:rPr>
          <w:rFonts w:ascii="Times New Roman" w:hAnsi="Times New Roman" w:cs="Times New Roman"/>
          <w:b/>
          <w:sz w:val="28"/>
          <w:szCs w:val="28"/>
        </w:rPr>
        <w:t>ли</w:t>
      </w:r>
      <w:r w:rsidR="00DB36CC" w:rsidRPr="00DB36CC">
        <w:rPr>
          <w:rFonts w:ascii="Times New Roman" w:hAnsi="Times New Roman" w:cs="Times New Roman"/>
          <w:b/>
          <w:sz w:val="28"/>
          <w:szCs w:val="28"/>
        </w:rPr>
        <w:t xml:space="preserve"> ДК-255</w:t>
      </w:r>
      <w:r w:rsidR="00DB36CC">
        <w:rPr>
          <w:rFonts w:ascii="Times New Roman" w:hAnsi="Times New Roman" w:cs="Times New Roman"/>
          <w:b/>
          <w:sz w:val="28"/>
          <w:szCs w:val="28"/>
        </w:rPr>
        <w:t>А</w:t>
      </w:r>
      <w:r w:rsidR="00365519">
        <w:rPr>
          <w:rFonts w:ascii="Times New Roman" w:hAnsi="Times New Roman" w:cs="Times New Roman"/>
          <w:b/>
          <w:sz w:val="28"/>
          <w:szCs w:val="28"/>
        </w:rPr>
        <w:t xml:space="preserve"> 4х46 кВт</w:t>
      </w:r>
      <w:r w:rsidR="007B2D87">
        <w:rPr>
          <w:rFonts w:ascii="Times New Roman" w:hAnsi="Times New Roman" w:cs="Times New Roman"/>
          <w:b/>
          <w:sz w:val="28"/>
          <w:szCs w:val="28"/>
        </w:rPr>
        <w:t xml:space="preserve">, </w:t>
      </w:r>
      <w:r w:rsidR="007B2D87" w:rsidRPr="007B2D87">
        <w:rPr>
          <w:rFonts w:ascii="Times New Roman" w:hAnsi="Times New Roman" w:cs="Times New Roman"/>
          <w:b/>
          <w:sz w:val="28"/>
          <w:szCs w:val="28"/>
        </w:rPr>
        <w:t xml:space="preserve">до 40 км/час, </w:t>
      </w:r>
      <w:r w:rsidR="00553ECB">
        <w:rPr>
          <w:rFonts w:ascii="Times New Roman" w:hAnsi="Times New Roman" w:cs="Times New Roman"/>
          <w:b/>
          <w:sz w:val="28"/>
          <w:szCs w:val="28"/>
        </w:rPr>
        <w:t xml:space="preserve">400 экз., </w:t>
      </w:r>
      <w:r w:rsidR="007806E7" w:rsidRPr="007806E7">
        <w:rPr>
          <w:rFonts w:ascii="Times New Roman" w:hAnsi="Times New Roman" w:cs="Times New Roman"/>
          <w:b/>
          <w:sz w:val="28"/>
          <w:szCs w:val="28"/>
        </w:rPr>
        <w:t>ВАРЗ</w:t>
      </w:r>
      <w:r w:rsidR="007806E7">
        <w:rPr>
          <w:rFonts w:ascii="Times New Roman" w:hAnsi="Times New Roman" w:cs="Times New Roman"/>
          <w:b/>
          <w:sz w:val="28"/>
          <w:szCs w:val="28"/>
        </w:rPr>
        <w:t xml:space="preserve"> г. Лени</w:t>
      </w:r>
      <w:r w:rsidR="00BD3439">
        <w:rPr>
          <w:rFonts w:ascii="Times New Roman" w:hAnsi="Times New Roman" w:cs="Times New Roman"/>
          <w:b/>
          <w:sz w:val="28"/>
          <w:szCs w:val="28"/>
        </w:rPr>
        <w:t>н</w:t>
      </w:r>
      <w:r w:rsidR="007806E7">
        <w:rPr>
          <w:rFonts w:ascii="Times New Roman" w:hAnsi="Times New Roman" w:cs="Times New Roman"/>
          <w:b/>
          <w:sz w:val="28"/>
          <w:szCs w:val="28"/>
        </w:rPr>
        <w:t>град, 1949-60 г</w:t>
      </w:r>
      <w:r w:rsidR="008F34F3" w:rsidRPr="008F34F3">
        <w:rPr>
          <w:rFonts w:ascii="Times New Roman" w:hAnsi="Times New Roman" w:cs="Times New Roman"/>
          <w:b/>
          <w:sz w:val="28"/>
          <w:szCs w:val="28"/>
        </w:rPr>
        <w:t>.</w:t>
      </w:r>
      <w:r w:rsidR="00EC69C1">
        <w:rPr>
          <w:rFonts w:ascii="Times New Roman" w:hAnsi="Times New Roman" w:cs="Times New Roman"/>
          <w:b/>
          <w:sz w:val="28"/>
          <w:szCs w:val="28"/>
        </w:rPr>
        <w:t xml:space="preserve"> </w:t>
      </w:r>
      <w:proofErr w:type="gramStart"/>
      <w:r w:rsidR="00EC69C1">
        <w:rPr>
          <w:rFonts w:ascii="Times New Roman" w:hAnsi="Times New Roman" w:cs="Times New Roman"/>
          <w:b/>
          <w:sz w:val="28"/>
          <w:szCs w:val="28"/>
        </w:rPr>
        <w:t>в</w:t>
      </w:r>
      <w:proofErr w:type="gramEnd"/>
      <w:r w:rsidR="00EC69C1">
        <w:rPr>
          <w:rFonts w:ascii="Times New Roman" w:hAnsi="Times New Roman" w:cs="Times New Roman"/>
          <w:b/>
          <w:sz w:val="28"/>
          <w:szCs w:val="28"/>
        </w:rPr>
        <w:t>.</w:t>
      </w:r>
    </w:p>
    <w:p w:rsidR="00F24CB8" w:rsidRDefault="00637E15" w:rsidP="009F44C7">
      <w:pPr>
        <w:spacing w:line="240" w:lineRule="auto"/>
        <w:rPr>
          <w:rStyle w:val="a3"/>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4E1D3F17" wp14:editId="530A40F4">
            <wp:simplePos x="0" y="0"/>
            <wp:positionH relativeFrom="margin">
              <wp:posOffset>721995</wp:posOffset>
            </wp:positionH>
            <wp:positionV relativeFrom="margin">
              <wp:posOffset>902335</wp:posOffset>
            </wp:positionV>
            <wp:extent cx="5210175" cy="402717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10175" cy="4027170"/>
                    </a:xfrm>
                    <a:prstGeom prst="rect">
                      <a:avLst/>
                    </a:prstGeom>
                  </pic:spPr>
                </pic:pic>
              </a:graphicData>
            </a:graphic>
            <wp14:sizeRelH relativeFrom="margin">
              <wp14:pctWidth>0</wp14:pctWidth>
            </wp14:sizeRelH>
            <wp14:sizeRelV relativeFrom="margin">
              <wp14:pctHeight>0</wp14:pctHeight>
            </wp14:sizeRelV>
          </wp:anchor>
        </w:drawing>
      </w:r>
    </w:p>
    <w:p w:rsidR="00982DEC" w:rsidRDefault="00982DEC" w:rsidP="009F44C7">
      <w:pPr>
        <w:spacing w:line="240" w:lineRule="auto"/>
        <w:rPr>
          <w:rStyle w:val="a3"/>
          <w:rFonts w:ascii="Times New Roman" w:hAnsi="Times New Roman" w:cs="Times New Roman"/>
          <w:sz w:val="24"/>
          <w:szCs w:val="24"/>
        </w:rPr>
      </w:pPr>
    </w:p>
    <w:p w:rsidR="00982DEC" w:rsidRDefault="00982DEC" w:rsidP="009F44C7">
      <w:pPr>
        <w:spacing w:line="240" w:lineRule="auto"/>
        <w:rPr>
          <w:rStyle w:val="a3"/>
          <w:rFonts w:ascii="Times New Roman" w:hAnsi="Times New Roman" w:cs="Times New Roman"/>
          <w:sz w:val="24"/>
          <w:szCs w:val="24"/>
        </w:rPr>
      </w:pPr>
    </w:p>
    <w:p w:rsidR="00982DEC" w:rsidRDefault="00A22D17"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34F3" w:rsidRDefault="008F34F3" w:rsidP="009F44C7">
      <w:pPr>
        <w:spacing w:line="240" w:lineRule="auto"/>
        <w:rPr>
          <w:rFonts w:ascii="Times New Roman" w:hAnsi="Times New Roman" w:cs="Times New Roman"/>
          <w:sz w:val="24"/>
          <w:szCs w:val="24"/>
        </w:rPr>
      </w:pPr>
    </w:p>
    <w:p w:rsidR="00C13104" w:rsidRDefault="00C13104" w:rsidP="009F44C7">
      <w:pPr>
        <w:spacing w:line="240" w:lineRule="auto"/>
        <w:rPr>
          <w:rFonts w:ascii="Times New Roman" w:hAnsi="Times New Roman" w:cs="Times New Roman"/>
          <w:sz w:val="24"/>
          <w:szCs w:val="24"/>
        </w:rPr>
      </w:pPr>
    </w:p>
    <w:p w:rsidR="00C13104" w:rsidRDefault="00C13104" w:rsidP="009F44C7">
      <w:pPr>
        <w:spacing w:line="240" w:lineRule="auto"/>
        <w:rPr>
          <w:rFonts w:ascii="Times New Roman" w:hAnsi="Times New Roman" w:cs="Times New Roman"/>
          <w:sz w:val="24"/>
          <w:szCs w:val="24"/>
        </w:rPr>
      </w:pPr>
    </w:p>
    <w:p w:rsidR="001874A8" w:rsidRDefault="00F85EFC"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C13104" w:rsidRDefault="00C13104" w:rsidP="009F44C7">
      <w:pPr>
        <w:spacing w:line="240" w:lineRule="auto"/>
        <w:rPr>
          <w:rFonts w:ascii="Times New Roman" w:hAnsi="Times New Roman" w:cs="Times New Roman"/>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637E15" w:rsidRDefault="00637E15" w:rsidP="009F44C7">
      <w:pPr>
        <w:spacing w:line="240" w:lineRule="auto"/>
        <w:rPr>
          <w:rFonts w:ascii="Times New Roman" w:hAnsi="Times New Roman" w:cs="Times New Roman"/>
          <w:b/>
          <w:sz w:val="24"/>
          <w:szCs w:val="24"/>
        </w:rPr>
      </w:pPr>
    </w:p>
    <w:p w:rsidR="008F34F3" w:rsidRDefault="008F34F3" w:rsidP="009F44C7">
      <w:pPr>
        <w:spacing w:line="240" w:lineRule="auto"/>
        <w:rPr>
          <w:rStyle w:val="a3"/>
          <w:rFonts w:ascii="Times New Roman" w:hAnsi="Times New Roman" w:cs="Times New Roman"/>
          <w:b w:val="0"/>
          <w:sz w:val="24"/>
          <w:szCs w:val="24"/>
        </w:rPr>
      </w:pPr>
      <w:r w:rsidRPr="009F44C7">
        <w:rPr>
          <w:rFonts w:ascii="Times New Roman" w:hAnsi="Times New Roman" w:cs="Times New Roman"/>
          <w:b/>
          <w:sz w:val="24"/>
          <w:szCs w:val="24"/>
        </w:rPr>
        <w:t>Изготовитель:</w:t>
      </w:r>
      <w:r w:rsidR="007806E7" w:rsidRPr="007806E7">
        <w:rPr>
          <w:rStyle w:val="a3"/>
          <w:rFonts w:ascii="Times New Roman" w:hAnsi="Times New Roman" w:cs="Times New Roman"/>
          <w:b w:val="0"/>
          <w:sz w:val="24"/>
          <w:szCs w:val="24"/>
        </w:rPr>
        <w:t xml:space="preserve"> </w:t>
      </w:r>
      <w:r w:rsidR="007806E7" w:rsidRPr="008F34F3">
        <w:rPr>
          <w:rStyle w:val="a3"/>
          <w:rFonts w:ascii="Times New Roman" w:hAnsi="Times New Roman" w:cs="Times New Roman"/>
          <w:b w:val="0"/>
          <w:sz w:val="24"/>
          <w:szCs w:val="24"/>
        </w:rPr>
        <w:t>Ленинградск</w:t>
      </w:r>
      <w:r w:rsidR="009F44C7">
        <w:rPr>
          <w:rStyle w:val="a3"/>
          <w:rFonts w:ascii="Times New Roman" w:hAnsi="Times New Roman" w:cs="Times New Roman"/>
          <w:b w:val="0"/>
          <w:sz w:val="24"/>
          <w:szCs w:val="24"/>
        </w:rPr>
        <w:t>ий</w:t>
      </w:r>
      <w:r w:rsidR="007806E7" w:rsidRPr="008F34F3">
        <w:rPr>
          <w:rStyle w:val="a3"/>
          <w:rFonts w:ascii="Times New Roman" w:hAnsi="Times New Roman" w:cs="Times New Roman"/>
          <w:b w:val="0"/>
          <w:sz w:val="24"/>
          <w:szCs w:val="24"/>
        </w:rPr>
        <w:t xml:space="preserve"> вагоноремонтн</w:t>
      </w:r>
      <w:r w:rsidR="009F44C7">
        <w:rPr>
          <w:rStyle w:val="a3"/>
          <w:rFonts w:ascii="Times New Roman" w:hAnsi="Times New Roman" w:cs="Times New Roman"/>
          <w:b w:val="0"/>
          <w:sz w:val="24"/>
          <w:szCs w:val="24"/>
        </w:rPr>
        <w:t>ый</w:t>
      </w:r>
      <w:r w:rsidR="007806E7" w:rsidRPr="008F34F3">
        <w:rPr>
          <w:rStyle w:val="a3"/>
          <w:rFonts w:ascii="Times New Roman" w:hAnsi="Times New Roman" w:cs="Times New Roman"/>
          <w:b w:val="0"/>
          <w:sz w:val="24"/>
          <w:szCs w:val="24"/>
        </w:rPr>
        <w:t xml:space="preserve"> завод</w:t>
      </w:r>
      <w:r w:rsidR="009F44C7">
        <w:rPr>
          <w:rStyle w:val="a3"/>
          <w:rFonts w:ascii="Times New Roman" w:hAnsi="Times New Roman" w:cs="Times New Roman"/>
          <w:b w:val="0"/>
          <w:sz w:val="24"/>
          <w:szCs w:val="24"/>
        </w:rPr>
        <w:t xml:space="preserve">. </w:t>
      </w:r>
      <w:r w:rsidR="00D51045">
        <w:rPr>
          <w:rStyle w:val="a3"/>
          <w:rFonts w:ascii="Times New Roman" w:hAnsi="Times New Roman" w:cs="Times New Roman"/>
          <w:b w:val="0"/>
          <w:sz w:val="24"/>
          <w:szCs w:val="24"/>
        </w:rPr>
        <w:t xml:space="preserve"> </w:t>
      </w:r>
    </w:p>
    <w:p w:rsidR="002E7CF1" w:rsidRDefault="009F1B04" w:rsidP="009F44C7">
      <w:pPr>
        <w:spacing w:line="240" w:lineRule="auto"/>
        <w:rPr>
          <w:rStyle w:val="a3"/>
          <w:rFonts w:ascii="Times New Roman" w:hAnsi="Times New Roman" w:cs="Times New Roman"/>
          <w:b w:val="0"/>
          <w:i/>
          <w:sz w:val="24"/>
          <w:szCs w:val="24"/>
        </w:rPr>
      </w:pPr>
      <w:r>
        <w:rPr>
          <w:rStyle w:val="a3"/>
          <w:rFonts w:ascii="Times New Roman" w:hAnsi="Times New Roman" w:cs="Times New Roman"/>
          <w:b w:val="0"/>
          <w:i/>
          <w:sz w:val="24"/>
          <w:szCs w:val="24"/>
        </w:rPr>
        <w:t xml:space="preserve">При помощи </w:t>
      </w:r>
      <w:r w:rsidR="002E7CF1" w:rsidRPr="001E5902">
        <w:rPr>
          <w:rStyle w:val="a3"/>
          <w:rFonts w:ascii="Times New Roman" w:hAnsi="Times New Roman" w:cs="Times New Roman"/>
          <w:b w:val="0"/>
          <w:i/>
          <w:sz w:val="24"/>
          <w:szCs w:val="24"/>
        </w:rPr>
        <w:t>.rcforum.ru/</w:t>
      </w:r>
      <w:proofErr w:type="spellStart"/>
      <w:r w:rsidR="002E7CF1" w:rsidRPr="001E5902">
        <w:rPr>
          <w:rStyle w:val="a3"/>
          <w:rFonts w:ascii="Times New Roman" w:hAnsi="Times New Roman" w:cs="Times New Roman"/>
          <w:b w:val="0"/>
          <w:i/>
          <w:sz w:val="24"/>
          <w:szCs w:val="24"/>
        </w:rPr>
        <w:t>showthread.php?t</w:t>
      </w:r>
      <w:proofErr w:type="spellEnd"/>
      <w:r w:rsidR="002E7CF1" w:rsidRPr="001E5902">
        <w:rPr>
          <w:rStyle w:val="a3"/>
          <w:rFonts w:ascii="Times New Roman" w:hAnsi="Times New Roman" w:cs="Times New Roman"/>
          <w:b w:val="0"/>
          <w:i/>
          <w:sz w:val="24"/>
          <w:szCs w:val="24"/>
        </w:rPr>
        <w:t>=50162&amp;page=2</w:t>
      </w:r>
    </w:p>
    <w:p w:rsidR="009D74B5" w:rsidRPr="009D74B5" w:rsidRDefault="00362D20" w:rsidP="00553ECB">
      <w:pPr>
        <w:spacing w:line="240" w:lineRule="auto"/>
        <w:rPr>
          <w:rStyle w:val="a3"/>
          <w:rFonts w:ascii="Times New Roman" w:hAnsi="Times New Roman" w:cs="Times New Roman"/>
          <w:b w:val="0"/>
          <w:sz w:val="24"/>
          <w:szCs w:val="24"/>
        </w:rPr>
      </w:pPr>
      <w:r>
        <w:rPr>
          <w:rStyle w:val="a3"/>
          <w:rFonts w:ascii="Times New Roman" w:hAnsi="Times New Roman" w:cs="Times New Roman"/>
          <w:sz w:val="24"/>
          <w:szCs w:val="24"/>
        </w:rPr>
        <w:t xml:space="preserve"> </w:t>
      </w:r>
      <w:r w:rsidR="009D74B5" w:rsidRPr="009D74B5">
        <w:rPr>
          <w:rStyle w:val="a3"/>
          <w:rFonts w:ascii="Times New Roman" w:hAnsi="Times New Roman" w:cs="Times New Roman"/>
          <w:b w:val="0"/>
          <w:sz w:val="24"/>
          <w:szCs w:val="24"/>
        </w:rPr>
        <w:t>Во время Великой Отечественной Войны и Блокады Ленинграда часть вагонов модели МА и ПА была разрушена до такой степени, что их восстановление было признано нецелесообразным. Однако, используя рамы этих вагонов, в 1948-49 годах было построено 43 моторных и 42 прицепных вагона. Такие вагоны получили обозначение ЛМЧ (Ленинградский Моторный Четырёхосный) и ЛПЧ (Ленинградский Прицепной Четырёхосный). В отличие от вагонов МА и ПА, они имели полностью металлический кузов, установленный на металлическую раму. За свой большой вес, округлые формы и окраску верха цвета «слоновой кости» вагоны прозвали «Слонами».</w:t>
      </w:r>
      <w:r w:rsidR="003E39EB">
        <w:rPr>
          <w:rStyle w:val="a3"/>
          <w:rFonts w:ascii="Times New Roman" w:hAnsi="Times New Roman" w:cs="Times New Roman"/>
          <w:b w:val="0"/>
          <w:sz w:val="24"/>
          <w:szCs w:val="24"/>
        </w:rPr>
        <w:t xml:space="preserve"> </w:t>
      </w:r>
      <w:r w:rsidR="009D74B5" w:rsidRPr="009D74B5">
        <w:rPr>
          <w:rStyle w:val="a3"/>
          <w:rFonts w:ascii="Times New Roman" w:hAnsi="Times New Roman" w:cs="Times New Roman"/>
          <w:b w:val="0"/>
          <w:sz w:val="24"/>
          <w:szCs w:val="24"/>
        </w:rPr>
        <w:t>При составлении новой классификации подвижного состава городского трамвая в 1952 году вагоны получили обозначение ЛМ-47 (Ленинградский Моторный образца 1947 года) и ЛП-47 (Ленинградский Прицепной образца 1947 года).</w:t>
      </w:r>
      <w:r w:rsidR="00D51045">
        <w:rPr>
          <w:rStyle w:val="a3"/>
          <w:rFonts w:ascii="Times New Roman" w:hAnsi="Times New Roman" w:cs="Times New Roman"/>
          <w:b w:val="0"/>
          <w:sz w:val="24"/>
          <w:szCs w:val="24"/>
        </w:rPr>
        <w:t xml:space="preserve"> </w:t>
      </w:r>
      <w:r w:rsidR="003E39EB">
        <w:rPr>
          <w:rStyle w:val="a3"/>
          <w:rFonts w:ascii="Times New Roman" w:hAnsi="Times New Roman" w:cs="Times New Roman"/>
          <w:b w:val="0"/>
          <w:sz w:val="24"/>
          <w:szCs w:val="24"/>
        </w:rPr>
        <w:t xml:space="preserve"> </w:t>
      </w:r>
    </w:p>
    <w:p w:rsidR="001E5902" w:rsidRPr="001E5902" w:rsidRDefault="003E39EB" w:rsidP="009F44C7">
      <w:pPr>
        <w:spacing w:line="240" w:lineRule="auto"/>
        <w:rPr>
          <w:rStyle w:val="a3"/>
          <w:rFonts w:ascii="Times New Roman" w:hAnsi="Times New Roman" w:cs="Times New Roman"/>
          <w:b w:val="0"/>
          <w:sz w:val="24"/>
          <w:szCs w:val="24"/>
        </w:rPr>
      </w:pPr>
      <w:r>
        <w:rPr>
          <w:rStyle w:val="a3"/>
          <w:rFonts w:ascii="Times New Roman" w:hAnsi="Times New Roman" w:cs="Times New Roman"/>
          <w:sz w:val="24"/>
          <w:szCs w:val="24"/>
        </w:rPr>
        <w:t xml:space="preserve"> </w:t>
      </w:r>
      <w:r w:rsidRPr="003E39EB">
        <w:rPr>
          <w:rStyle w:val="a3"/>
          <w:rFonts w:ascii="Times New Roman" w:hAnsi="Times New Roman" w:cs="Times New Roman"/>
          <w:b w:val="0"/>
          <w:sz w:val="24"/>
          <w:szCs w:val="24"/>
        </w:rPr>
        <w:t>В</w:t>
      </w:r>
      <w:r w:rsidR="001E5902" w:rsidRPr="001E5902">
        <w:rPr>
          <w:rStyle w:val="a3"/>
          <w:rFonts w:ascii="Times New Roman" w:hAnsi="Times New Roman" w:cs="Times New Roman"/>
          <w:b w:val="0"/>
          <w:sz w:val="24"/>
          <w:szCs w:val="24"/>
        </w:rPr>
        <w:t>агоны ЛМЧ/ЛПЧ не могли удовлетворить спрос на новый подвижной состав, так как количество годных рам пострадавших вагонов МА/ПА было ограничено, да и вагоны на их базе получились тихоходными и тяжелыми. Поэтому в 1948 году было принято решение о разработке нового типа подвижного состава. Впоследствии вагоны получили обозначение ЛМ-49/ЛП-49 (Ленинградский Моторный, Ленинградский Прицепной образца 1949 года).</w:t>
      </w:r>
    </w:p>
    <w:p w:rsidR="001E5902" w:rsidRPr="001E5902" w:rsidRDefault="00F20210" w:rsidP="009F44C7">
      <w:pPr>
        <w:spacing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w:t>
      </w:r>
      <w:r w:rsidR="001E5902" w:rsidRPr="001E5902">
        <w:rPr>
          <w:rStyle w:val="a3"/>
          <w:rFonts w:ascii="Times New Roman" w:hAnsi="Times New Roman" w:cs="Times New Roman"/>
          <w:b w:val="0"/>
          <w:sz w:val="24"/>
          <w:szCs w:val="24"/>
        </w:rPr>
        <w:t xml:space="preserve">Вагон был спроектирован по концепции несущего корпуса вагона, то есть каркас вагона представлял собой цельную сварную конструкцию, на которую приклёпывалась обшивка. Благодаря такому решению количество тяжелого стального металлопроката требовалось меньше, чем в вагонах предыдущих моделей. Для удобства входа-выхода пассажиров были применены раздвижные двери по принципу вагонов метро (т.е. открывающиеся внутрь стен вагона). Изначально сиденья были жёсткими и изготавливались из фанеры или из реек, но во время капитальных ремонтов они </w:t>
      </w:r>
      <w:proofErr w:type="gramStart"/>
      <w:r w:rsidR="001E5902" w:rsidRPr="001E5902">
        <w:rPr>
          <w:rStyle w:val="a3"/>
          <w:rFonts w:ascii="Times New Roman" w:hAnsi="Times New Roman" w:cs="Times New Roman"/>
          <w:b w:val="0"/>
          <w:sz w:val="24"/>
          <w:szCs w:val="24"/>
        </w:rPr>
        <w:t>заменялись на мягкие</w:t>
      </w:r>
      <w:proofErr w:type="gramEnd"/>
      <w:r w:rsidR="001E5902" w:rsidRPr="001E5902">
        <w:rPr>
          <w:rStyle w:val="a3"/>
          <w:rFonts w:ascii="Times New Roman" w:hAnsi="Times New Roman" w:cs="Times New Roman"/>
          <w:b w:val="0"/>
          <w:sz w:val="24"/>
          <w:szCs w:val="24"/>
        </w:rPr>
        <w:t xml:space="preserve"> диваны. Также изменялась конструкция окон (диваны и окна были взяты от вагонов более новой модели - ЛМ-57) и монтировалось отопление.</w:t>
      </w:r>
    </w:p>
    <w:p w:rsidR="00B86EEE" w:rsidRDefault="00F20210" w:rsidP="00B86EEE">
      <w:pPr>
        <w:spacing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lastRenderedPageBreak/>
        <w:t xml:space="preserve"> </w:t>
      </w:r>
      <w:r w:rsidR="001E5902" w:rsidRPr="001E5902">
        <w:rPr>
          <w:rStyle w:val="a3"/>
          <w:rFonts w:ascii="Times New Roman" w:hAnsi="Times New Roman" w:cs="Times New Roman"/>
          <w:b w:val="0"/>
          <w:sz w:val="24"/>
          <w:szCs w:val="24"/>
        </w:rPr>
        <w:t xml:space="preserve">Система управления и тележки были заимствованы от довоенной модели МА/ПА (ЛМ33/ЛП33). Первоначально на вагонах ЛМ-49, как и на ЛМ-47 и МЧ, применялось опорно-осевое подвешивание тяговых двигателей, то есть двигатель крепился непосредственно к раме тележки, а вращение на ось передавалось через зубчатую передачу. </w:t>
      </w:r>
      <w:r w:rsidR="00B86EEE">
        <w:rPr>
          <w:rStyle w:val="a3"/>
          <w:rFonts w:ascii="Times New Roman" w:hAnsi="Times New Roman" w:cs="Times New Roman"/>
          <w:b w:val="0"/>
          <w:sz w:val="24"/>
          <w:szCs w:val="24"/>
        </w:rPr>
        <w:t>Выпускались два варианта вагонов:</w:t>
      </w:r>
    </w:p>
    <w:p w:rsidR="00B86EEE" w:rsidRPr="00737A8D" w:rsidRDefault="00B86EEE" w:rsidP="00B86EE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 </w:t>
      </w:r>
      <w:r w:rsidRPr="00B86EEE">
        <w:rPr>
          <w:rFonts w:ascii="Times New Roman" w:hAnsi="Times New Roman" w:cs="Times New Roman"/>
          <w:sz w:val="24"/>
          <w:szCs w:val="24"/>
        </w:rPr>
        <w:t>ЛМ-49</w:t>
      </w:r>
      <w:r w:rsidRPr="00737A8D">
        <w:rPr>
          <w:rFonts w:ascii="Times New Roman" w:hAnsi="Times New Roman" w:cs="Times New Roman"/>
          <w:sz w:val="24"/>
          <w:szCs w:val="24"/>
        </w:rPr>
        <w:t xml:space="preserve"> с четыр</w:t>
      </w:r>
      <w:r>
        <w:rPr>
          <w:rFonts w:ascii="Times New Roman" w:hAnsi="Times New Roman" w:cs="Times New Roman"/>
          <w:sz w:val="24"/>
          <w:szCs w:val="24"/>
        </w:rPr>
        <w:t>ьмя тяговыми двигателями ДТИ-60</w:t>
      </w:r>
      <w:r w:rsidRPr="00737A8D">
        <w:rPr>
          <w:rFonts w:ascii="Times New Roman" w:hAnsi="Times New Roman" w:cs="Times New Roman"/>
          <w:sz w:val="24"/>
          <w:szCs w:val="24"/>
        </w:rPr>
        <w:t xml:space="preserve">, </w:t>
      </w:r>
      <w:proofErr w:type="gramStart"/>
      <w:r w:rsidRPr="00737A8D">
        <w:rPr>
          <w:rFonts w:ascii="Times New Roman" w:hAnsi="Times New Roman" w:cs="Times New Roman"/>
          <w:sz w:val="24"/>
          <w:szCs w:val="24"/>
        </w:rPr>
        <w:t>управляемые</w:t>
      </w:r>
      <w:proofErr w:type="gramEnd"/>
      <w:r w:rsidRPr="00737A8D">
        <w:rPr>
          <w:rFonts w:ascii="Times New Roman" w:hAnsi="Times New Roman" w:cs="Times New Roman"/>
          <w:sz w:val="24"/>
          <w:szCs w:val="24"/>
        </w:rPr>
        <w:t xml:space="preserve"> контроллером типа ДК-7Б с 8 пусковыми и 6 тормозными позициями.</w:t>
      </w:r>
    </w:p>
    <w:p w:rsidR="00B86EEE" w:rsidRDefault="00B86EEE" w:rsidP="009F44C7">
      <w:pPr>
        <w:spacing w:line="240" w:lineRule="auto"/>
        <w:rPr>
          <w:rStyle w:val="a3"/>
          <w:rFonts w:ascii="Times New Roman" w:hAnsi="Times New Roman" w:cs="Times New Roman"/>
          <w:b w:val="0"/>
          <w:sz w:val="24"/>
          <w:szCs w:val="24"/>
        </w:rPr>
      </w:pPr>
      <w:r>
        <w:rPr>
          <w:rFonts w:ascii="Times New Roman" w:hAnsi="Times New Roman" w:cs="Times New Roman"/>
          <w:b/>
          <w:sz w:val="24"/>
          <w:szCs w:val="24"/>
        </w:rPr>
        <w:t xml:space="preserve">- </w:t>
      </w:r>
      <w:r w:rsidRPr="00B86EEE">
        <w:rPr>
          <w:rFonts w:ascii="Times New Roman" w:hAnsi="Times New Roman" w:cs="Times New Roman"/>
          <w:sz w:val="24"/>
          <w:szCs w:val="24"/>
        </w:rPr>
        <w:t>ЛМ-49</w:t>
      </w:r>
      <w:r w:rsidRPr="00737A8D">
        <w:rPr>
          <w:rFonts w:ascii="Times New Roman" w:hAnsi="Times New Roman" w:cs="Times New Roman"/>
          <w:sz w:val="24"/>
          <w:szCs w:val="24"/>
        </w:rPr>
        <w:t xml:space="preserve"> с двумя тяговыми двигателями ДТИ-60 (устанавливались на 1-й и 4-й колёсных парах вагона), </w:t>
      </w:r>
      <w:proofErr w:type="gramStart"/>
      <w:r w:rsidRPr="00737A8D">
        <w:rPr>
          <w:rFonts w:ascii="Times New Roman" w:hAnsi="Times New Roman" w:cs="Times New Roman"/>
          <w:sz w:val="24"/>
          <w:szCs w:val="24"/>
        </w:rPr>
        <w:t>управляемые</w:t>
      </w:r>
      <w:proofErr w:type="gramEnd"/>
      <w:r w:rsidRPr="00737A8D">
        <w:rPr>
          <w:rFonts w:ascii="Times New Roman" w:hAnsi="Times New Roman" w:cs="Times New Roman"/>
          <w:sz w:val="24"/>
          <w:szCs w:val="24"/>
        </w:rPr>
        <w:t xml:space="preserve"> контроллером типа МТ-1А с 8 пусковыми и 6 тормозными позициями. Эта модификация предназначалась только для одиночной работы без прицепного вагона. В ходе эксплуатации почти все вагоны этого варианта были доведены до </w:t>
      </w:r>
      <w:r>
        <w:rPr>
          <w:rFonts w:ascii="Times New Roman" w:hAnsi="Times New Roman" w:cs="Times New Roman"/>
          <w:sz w:val="24"/>
          <w:szCs w:val="24"/>
        </w:rPr>
        <w:t>4-</w:t>
      </w:r>
      <w:r w:rsidRPr="00737A8D">
        <w:rPr>
          <w:rFonts w:ascii="Times New Roman" w:hAnsi="Times New Roman" w:cs="Times New Roman"/>
          <w:sz w:val="24"/>
          <w:szCs w:val="24"/>
        </w:rPr>
        <w:t>моторной модификации по мере готовности для них новых прицепных вагонов</w:t>
      </w:r>
    </w:p>
    <w:p w:rsidR="00014B5C" w:rsidRPr="00737A8D" w:rsidRDefault="00B86EEE" w:rsidP="00014B5C">
      <w:pPr>
        <w:spacing w:line="240" w:lineRule="auto"/>
        <w:rPr>
          <w:rFonts w:ascii="Times New Roman" w:hAnsi="Times New Roman" w:cs="Times New Roman"/>
          <w:sz w:val="24"/>
          <w:szCs w:val="24"/>
        </w:rPr>
      </w:pPr>
      <w:r>
        <w:rPr>
          <w:rStyle w:val="a3"/>
          <w:rFonts w:ascii="Times New Roman" w:hAnsi="Times New Roman" w:cs="Times New Roman"/>
          <w:b w:val="0"/>
          <w:sz w:val="24"/>
          <w:szCs w:val="24"/>
        </w:rPr>
        <w:t xml:space="preserve"> </w:t>
      </w:r>
      <w:r w:rsidR="005C3BA3">
        <w:rPr>
          <w:rStyle w:val="a3"/>
          <w:rFonts w:ascii="Times New Roman" w:hAnsi="Times New Roman" w:cs="Times New Roman"/>
          <w:b w:val="0"/>
          <w:sz w:val="24"/>
          <w:szCs w:val="24"/>
        </w:rPr>
        <w:t>С</w:t>
      </w:r>
      <w:r w:rsidR="001E5902" w:rsidRPr="001E5902">
        <w:rPr>
          <w:rStyle w:val="a3"/>
          <w:rFonts w:ascii="Times New Roman" w:hAnsi="Times New Roman" w:cs="Times New Roman"/>
          <w:b w:val="0"/>
          <w:sz w:val="24"/>
          <w:szCs w:val="24"/>
        </w:rPr>
        <w:t xml:space="preserve"> 1950 года стали </w:t>
      </w:r>
      <w:r w:rsidR="00953D4E">
        <w:rPr>
          <w:rStyle w:val="a3"/>
          <w:rFonts w:ascii="Times New Roman" w:hAnsi="Times New Roman" w:cs="Times New Roman"/>
          <w:b w:val="0"/>
          <w:sz w:val="24"/>
          <w:szCs w:val="24"/>
        </w:rPr>
        <w:t>выпускать</w:t>
      </w:r>
      <w:r w:rsidR="001E5902" w:rsidRPr="001E5902">
        <w:rPr>
          <w:rStyle w:val="a3"/>
          <w:rFonts w:ascii="Times New Roman" w:hAnsi="Times New Roman" w:cs="Times New Roman"/>
          <w:b w:val="0"/>
          <w:sz w:val="24"/>
          <w:szCs w:val="24"/>
        </w:rPr>
        <w:t xml:space="preserve"> </w:t>
      </w:r>
      <w:r w:rsidR="00014B5C" w:rsidRPr="00953D4E">
        <w:rPr>
          <w:rFonts w:ascii="Times New Roman" w:hAnsi="Times New Roman" w:cs="Times New Roman"/>
          <w:sz w:val="24"/>
          <w:szCs w:val="24"/>
        </w:rPr>
        <w:t xml:space="preserve">ЛМ-49 </w:t>
      </w:r>
      <w:r w:rsidR="00014B5C" w:rsidRPr="00737A8D">
        <w:rPr>
          <w:rFonts w:ascii="Times New Roman" w:hAnsi="Times New Roman" w:cs="Times New Roman"/>
          <w:sz w:val="24"/>
          <w:szCs w:val="24"/>
        </w:rPr>
        <w:t>с четырьмя быстроходными тяговыми двигателями ДК-255А или ДК-255Б с независимым подвешиванием, крутящий момент с них передавался на колёсные пары посредством карданных валов и редуктора. Двигатели</w:t>
      </w:r>
      <w:r w:rsidR="00953D4E">
        <w:rPr>
          <w:rFonts w:ascii="Times New Roman" w:hAnsi="Times New Roman" w:cs="Times New Roman"/>
          <w:sz w:val="24"/>
          <w:szCs w:val="24"/>
        </w:rPr>
        <w:t xml:space="preserve"> </w:t>
      </w:r>
      <w:r w:rsidR="00014B5C" w:rsidRPr="00737A8D">
        <w:rPr>
          <w:rFonts w:ascii="Times New Roman" w:hAnsi="Times New Roman" w:cs="Times New Roman"/>
          <w:sz w:val="24"/>
          <w:szCs w:val="24"/>
        </w:rPr>
        <w:t xml:space="preserve">управлялись контроллером типа МТ-22 с 12 пусковыми и 5 тормозными позициями. </w:t>
      </w:r>
      <w:r w:rsidR="005C3BA3">
        <w:rPr>
          <w:rFonts w:ascii="Times New Roman" w:hAnsi="Times New Roman" w:cs="Times New Roman"/>
          <w:sz w:val="24"/>
          <w:szCs w:val="24"/>
        </w:rPr>
        <w:t xml:space="preserve"> </w:t>
      </w:r>
    </w:p>
    <w:p w:rsidR="00014B5C" w:rsidRDefault="00014B5C" w:rsidP="00014B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7A8D">
        <w:rPr>
          <w:rFonts w:ascii="Times New Roman" w:hAnsi="Times New Roman" w:cs="Times New Roman"/>
          <w:sz w:val="24"/>
          <w:szCs w:val="24"/>
        </w:rPr>
        <w:t xml:space="preserve">По ходу производства в конструкцию ЛМ/ЛП-49 вносился ряд других, менее важных изменений. Так, с 1953 года стали применять роликовые подшипники в буксах, с 1958 года конструкция окон была унифицирована с новым вагоном типа ЛМ-57. В Ленинграде единичные поезда ЛМ/ЛП-49 подверглись более существенной модернизации: один поезд в опытном порядке был оснащён </w:t>
      </w:r>
      <w:proofErr w:type="spellStart"/>
      <w:r w:rsidRPr="00737A8D">
        <w:rPr>
          <w:rFonts w:ascii="Times New Roman" w:hAnsi="Times New Roman" w:cs="Times New Roman"/>
          <w:sz w:val="24"/>
          <w:szCs w:val="24"/>
        </w:rPr>
        <w:t>подрезиненными</w:t>
      </w:r>
      <w:proofErr w:type="spellEnd"/>
      <w:r w:rsidRPr="00737A8D">
        <w:rPr>
          <w:rFonts w:ascii="Times New Roman" w:hAnsi="Times New Roman" w:cs="Times New Roman"/>
          <w:sz w:val="24"/>
          <w:szCs w:val="24"/>
        </w:rPr>
        <w:t xml:space="preserve"> колёсами, другой — большими боковыми окнами и застеклённой крышей, а также на один моторный вагон ЛМ-49 установили автоматическую реостатно-контакторную систему управления.</w:t>
      </w:r>
    </w:p>
    <w:p w:rsidR="001E5902" w:rsidRPr="001E5902" w:rsidRDefault="00F20210" w:rsidP="005C3BA3">
      <w:pPr>
        <w:spacing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w:t>
      </w:r>
      <w:r w:rsidR="001E5902" w:rsidRPr="001E5902">
        <w:rPr>
          <w:rStyle w:val="a3"/>
          <w:rFonts w:ascii="Times New Roman" w:hAnsi="Times New Roman" w:cs="Times New Roman"/>
          <w:b w:val="0"/>
          <w:sz w:val="24"/>
          <w:szCs w:val="24"/>
        </w:rPr>
        <w:t xml:space="preserve">Производство моторных вагонов шло с 1949 по 1960, а прицепных с небольшим промежутком </w:t>
      </w:r>
      <w:proofErr w:type="gramStart"/>
      <w:r w:rsidR="001E5902" w:rsidRPr="001E5902">
        <w:rPr>
          <w:rStyle w:val="a3"/>
          <w:rFonts w:ascii="Times New Roman" w:hAnsi="Times New Roman" w:cs="Times New Roman"/>
          <w:b w:val="0"/>
          <w:sz w:val="24"/>
          <w:szCs w:val="24"/>
        </w:rPr>
        <w:t>аж</w:t>
      </w:r>
      <w:proofErr w:type="gramEnd"/>
      <w:r w:rsidR="001E5902" w:rsidRPr="001E5902">
        <w:rPr>
          <w:rStyle w:val="a3"/>
          <w:rFonts w:ascii="Times New Roman" w:hAnsi="Times New Roman" w:cs="Times New Roman"/>
          <w:b w:val="0"/>
          <w:sz w:val="24"/>
          <w:szCs w:val="24"/>
        </w:rPr>
        <w:t xml:space="preserve"> до 1968. Такая разница возникла из-за того, что изначально строились в основном моторные вагоны, а прицепными их стали доукомплектовывать позже.</w:t>
      </w:r>
      <w:r w:rsidR="005C3BA3">
        <w:rPr>
          <w:rStyle w:val="a3"/>
          <w:rFonts w:ascii="Times New Roman" w:hAnsi="Times New Roman" w:cs="Times New Roman"/>
          <w:b w:val="0"/>
          <w:sz w:val="24"/>
          <w:szCs w:val="24"/>
        </w:rPr>
        <w:t xml:space="preserve"> </w:t>
      </w:r>
    </w:p>
    <w:p w:rsidR="001E5902" w:rsidRDefault="00F20210" w:rsidP="009F44C7">
      <w:pPr>
        <w:spacing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w:t>
      </w:r>
      <w:r w:rsidR="001E5902" w:rsidRPr="001E5902">
        <w:rPr>
          <w:rStyle w:val="a3"/>
          <w:rFonts w:ascii="Times New Roman" w:hAnsi="Times New Roman" w:cs="Times New Roman"/>
          <w:b w:val="0"/>
          <w:sz w:val="24"/>
          <w:szCs w:val="24"/>
        </w:rPr>
        <w:t xml:space="preserve">Моторные вагоны находилась в регулярной пассажирской эксплуатации до апреля 1983 года. После списания несколько моторных вагонов стали служебными – тягачами для аппарелей ВПРС, вышками контактной сети. Некоторые вагоны ЛП-49 с 1979 года переоборудовались для эксплуатации в качестве прицепов к вагонам ЛМ-68М и эксплуатировались вплоть до 1986 года. Такие поезда получили прозвище «Динозавр». После 1986 года несколько прицепных вагонов использовались в виде передвижных складов на территориях трамвайных парков. </w:t>
      </w:r>
      <w:r w:rsidR="002B4FFF">
        <w:rPr>
          <w:rStyle w:val="a3"/>
          <w:rFonts w:ascii="Times New Roman" w:hAnsi="Times New Roman" w:cs="Times New Roman"/>
          <w:b w:val="0"/>
          <w:sz w:val="24"/>
          <w:szCs w:val="24"/>
        </w:rPr>
        <w:t xml:space="preserve"> </w:t>
      </w:r>
    </w:p>
    <w:p w:rsidR="001E5902" w:rsidRPr="001E5902" w:rsidRDefault="000353C9" w:rsidP="009F44C7">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E5902">
        <w:rPr>
          <w:rFonts w:ascii="Times New Roman" w:hAnsi="Times New Roman" w:cs="Times New Roman"/>
          <w:sz w:val="24"/>
          <w:szCs w:val="24"/>
        </w:rPr>
        <w:t xml:space="preserve"> </w:t>
      </w:r>
      <w:r w:rsidR="001E5902" w:rsidRPr="001E5902">
        <w:rPr>
          <w:rFonts w:ascii="Times New Roman" w:hAnsi="Times New Roman" w:cs="Times New Roman"/>
          <w:sz w:val="24"/>
          <w:szCs w:val="24"/>
        </w:rPr>
        <w:t xml:space="preserve">К середине 50-х годов выпускаемые </w:t>
      </w:r>
      <w:proofErr w:type="spellStart"/>
      <w:r w:rsidR="001E5902" w:rsidRPr="001E5902">
        <w:rPr>
          <w:rFonts w:ascii="Times New Roman" w:hAnsi="Times New Roman" w:cs="Times New Roman"/>
          <w:sz w:val="24"/>
          <w:szCs w:val="24"/>
        </w:rPr>
        <w:t>ВАРЗом</w:t>
      </w:r>
      <w:proofErr w:type="spellEnd"/>
      <w:r w:rsidR="001E5902" w:rsidRPr="001E5902">
        <w:rPr>
          <w:rFonts w:ascii="Times New Roman" w:hAnsi="Times New Roman" w:cs="Times New Roman"/>
          <w:sz w:val="24"/>
          <w:szCs w:val="24"/>
        </w:rPr>
        <w:t xml:space="preserve"> четырёхосные цельнометаллические вагоны модели ЛМ-49 устаревали и всё больше уступали в комфорте и технической составляющей миров</w:t>
      </w:r>
      <w:r>
        <w:rPr>
          <w:rFonts w:ascii="Times New Roman" w:hAnsi="Times New Roman" w:cs="Times New Roman"/>
          <w:sz w:val="24"/>
          <w:szCs w:val="24"/>
        </w:rPr>
        <w:t>ым образцам, поэтому в 1956-</w:t>
      </w:r>
      <w:r w:rsidR="001E5902" w:rsidRPr="001E5902">
        <w:rPr>
          <w:rFonts w:ascii="Times New Roman" w:hAnsi="Times New Roman" w:cs="Times New Roman"/>
          <w:sz w:val="24"/>
          <w:szCs w:val="24"/>
        </w:rPr>
        <w:t>57 годах был разработан проект нового вагона для Ленинграда, получивший обозначение «ЛМ-57».</w:t>
      </w:r>
    </w:p>
    <w:p w:rsidR="001E5902" w:rsidRPr="001E5902" w:rsidRDefault="002E7CF1"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902" w:rsidRPr="001E5902">
        <w:rPr>
          <w:rFonts w:ascii="Times New Roman" w:hAnsi="Times New Roman" w:cs="Times New Roman"/>
          <w:sz w:val="24"/>
          <w:szCs w:val="24"/>
        </w:rPr>
        <w:t>Вагон имел стальную раму и несущий кузов, к которому с помощью заклёпок крепилась алюминиевая обшивка. Механическая часть также претерпела изменения - вагон получил тележки мостового типа. Штатный тормоз - электродинамический, с помощью тяговых электродвигателей. Также имелись пневматический, электромагнитный и ручной механический виды тормозов. Впервые в Ленинграде вагоны нового строительства были оборудованы трансляцией и централизованным отоплением. В салоне вагона были смонтированы мягкие пружинные сиденья.</w:t>
      </w:r>
    </w:p>
    <w:p w:rsidR="001E5902" w:rsidRPr="001E5902" w:rsidRDefault="00225A2B"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902" w:rsidRPr="001E5902">
        <w:rPr>
          <w:rFonts w:ascii="Times New Roman" w:hAnsi="Times New Roman" w:cs="Times New Roman"/>
          <w:sz w:val="24"/>
          <w:szCs w:val="24"/>
        </w:rPr>
        <w:t xml:space="preserve">Первый вагон был построен к 7 ноября 1957 года, после испытаний был подарен Киеву в честь 40-летия Украинской ССР. Еще 5 опытных вагонов были изготовлены в 1958 году, а в 1959 — 1960 годах было выпущены ещё 25 опытных вагонов. И лишь в 1961 вагоны ЛМ-57 начали выпускать серийно. В отличие от опытных вагонов, серийные кардинально упростили: исчезло большинство хромированных частей, фонарь </w:t>
      </w:r>
      <w:proofErr w:type="spellStart"/>
      <w:r w:rsidR="001E5902" w:rsidRPr="001E5902">
        <w:rPr>
          <w:rFonts w:ascii="Times New Roman" w:hAnsi="Times New Roman" w:cs="Times New Roman"/>
          <w:sz w:val="24"/>
          <w:szCs w:val="24"/>
        </w:rPr>
        <w:t>маршрутоуказателя</w:t>
      </w:r>
      <w:proofErr w:type="spellEnd"/>
      <w:r w:rsidR="001E5902" w:rsidRPr="001E5902">
        <w:rPr>
          <w:rFonts w:ascii="Times New Roman" w:hAnsi="Times New Roman" w:cs="Times New Roman"/>
          <w:sz w:val="24"/>
          <w:szCs w:val="24"/>
        </w:rPr>
        <w:t xml:space="preserve"> стал квадратным, форточки заменили </w:t>
      </w:r>
      <w:proofErr w:type="gramStart"/>
      <w:r w:rsidR="001E5902" w:rsidRPr="001E5902">
        <w:rPr>
          <w:rFonts w:ascii="Times New Roman" w:hAnsi="Times New Roman" w:cs="Times New Roman"/>
          <w:sz w:val="24"/>
          <w:szCs w:val="24"/>
        </w:rPr>
        <w:t>на</w:t>
      </w:r>
      <w:proofErr w:type="gramEnd"/>
      <w:r w:rsidR="001E5902" w:rsidRPr="001E5902">
        <w:rPr>
          <w:rFonts w:ascii="Times New Roman" w:hAnsi="Times New Roman" w:cs="Times New Roman"/>
          <w:sz w:val="24"/>
          <w:szCs w:val="24"/>
        </w:rPr>
        <w:t xml:space="preserve"> откидные. </w:t>
      </w:r>
      <w:r w:rsidR="00362D20">
        <w:rPr>
          <w:rFonts w:ascii="Times New Roman" w:hAnsi="Times New Roman" w:cs="Times New Roman"/>
          <w:sz w:val="24"/>
          <w:szCs w:val="24"/>
        </w:rPr>
        <w:t xml:space="preserve"> </w:t>
      </w:r>
    </w:p>
    <w:p w:rsidR="001E5902" w:rsidRDefault="002E7CF1"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902" w:rsidRPr="001E5902">
        <w:rPr>
          <w:rFonts w:ascii="Times New Roman" w:hAnsi="Times New Roman" w:cs="Times New Roman"/>
          <w:sz w:val="24"/>
          <w:szCs w:val="24"/>
        </w:rPr>
        <w:t xml:space="preserve">Вагоны производились до 1969 года; было выпущено 1038 экземпляров. В Ленинграде ЛМ-57 находились в эксплуатации до 1986 года, после чего большая часть была утилизирована. </w:t>
      </w:r>
      <w:r w:rsidR="00225A2B">
        <w:rPr>
          <w:rFonts w:ascii="Times New Roman" w:hAnsi="Times New Roman" w:cs="Times New Roman"/>
          <w:sz w:val="24"/>
          <w:szCs w:val="24"/>
        </w:rPr>
        <w:t xml:space="preserve"> </w:t>
      </w:r>
      <w:r w:rsidR="001E5902" w:rsidRPr="001E5902">
        <w:rPr>
          <w:rFonts w:ascii="Times New Roman" w:hAnsi="Times New Roman" w:cs="Times New Roman"/>
          <w:sz w:val="24"/>
          <w:szCs w:val="24"/>
        </w:rPr>
        <w:t xml:space="preserve"> </w:t>
      </w:r>
    </w:p>
    <w:p w:rsidR="001E5902" w:rsidRDefault="00362D20" w:rsidP="009F44C7">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494FEF" w:rsidRPr="00494FEF" w:rsidRDefault="00494FEF" w:rsidP="009F44C7">
      <w:pPr>
        <w:pStyle w:val="3"/>
        <w:spacing w:before="0" w:beforeAutospacing="0" w:after="0" w:afterAutospacing="0"/>
        <w:jc w:val="center"/>
      </w:pPr>
      <w:r w:rsidRPr="00494FEF">
        <w:t>Технические характеристики</w:t>
      </w:r>
    </w:p>
    <w:tbl>
      <w:tblPr>
        <w:tblStyle w:val="a5"/>
        <w:tblW w:w="0" w:type="auto"/>
        <w:jc w:val="center"/>
        <w:tblLook w:val="04A0" w:firstRow="1" w:lastRow="0" w:firstColumn="1" w:lastColumn="0" w:noHBand="0" w:noVBand="1"/>
      </w:tblPr>
      <w:tblGrid>
        <w:gridCol w:w="4246"/>
        <w:gridCol w:w="980"/>
        <w:gridCol w:w="873"/>
      </w:tblGrid>
      <w:tr w:rsidR="00494FEF" w:rsidRPr="00494FEF" w:rsidTr="009F44C7">
        <w:trPr>
          <w:trHeight w:val="4141"/>
          <w:jc w:val="center"/>
        </w:trPr>
        <w:tc>
          <w:tcPr>
            <w:tcW w:w="0" w:type="auto"/>
            <w:hideMark/>
          </w:tcPr>
          <w:p w:rsidR="00494FEF" w:rsidRPr="00494FEF" w:rsidRDefault="00494FEF" w:rsidP="009F44C7">
            <w:pPr>
              <w:rPr>
                <w:rFonts w:ascii="Times New Roman" w:hAnsi="Times New Roman" w:cs="Times New Roman"/>
                <w:sz w:val="24"/>
                <w:szCs w:val="24"/>
              </w:rPr>
            </w:pPr>
            <w:r w:rsidRPr="00494FEF">
              <w:rPr>
                <w:rFonts w:ascii="Times New Roman" w:hAnsi="Times New Roman" w:cs="Times New Roman"/>
                <w:sz w:val="24"/>
                <w:szCs w:val="24"/>
              </w:rPr>
              <w:lastRenderedPageBreak/>
              <w:t xml:space="preserve">Тип вагона </w:t>
            </w:r>
            <w:r w:rsidRPr="00494FEF">
              <w:rPr>
                <w:rFonts w:ascii="Times New Roman" w:hAnsi="Times New Roman" w:cs="Times New Roman"/>
                <w:sz w:val="24"/>
                <w:szCs w:val="24"/>
              </w:rPr>
              <w:br/>
              <w:t xml:space="preserve">Длина вагона по буферам, мм </w:t>
            </w:r>
            <w:r w:rsidRPr="00494FEF">
              <w:rPr>
                <w:rFonts w:ascii="Times New Roman" w:hAnsi="Times New Roman" w:cs="Times New Roman"/>
                <w:sz w:val="24"/>
                <w:szCs w:val="24"/>
              </w:rPr>
              <w:br/>
              <w:t xml:space="preserve">Ширина вагона, мм </w:t>
            </w:r>
            <w:r w:rsidRPr="00494FEF">
              <w:rPr>
                <w:rFonts w:ascii="Times New Roman" w:hAnsi="Times New Roman" w:cs="Times New Roman"/>
                <w:sz w:val="24"/>
                <w:szCs w:val="24"/>
              </w:rPr>
              <w:br/>
              <w:t xml:space="preserve">Высота от головки рельса, мм </w:t>
            </w:r>
            <w:r w:rsidRPr="00494FEF">
              <w:rPr>
                <w:rFonts w:ascii="Times New Roman" w:hAnsi="Times New Roman" w:cs="Times New Roman"/>
                <w:sz w:val="24"/>
                <w:szCs w:val="24"/>
              </w:rPr>
              <w:br/>
              <w:t xml:space="preserve">Число мест для сидения, </w:t>
            </w:r>
            <w:proofErr w:type="spellStart"/>
            <w:proofErr w:type="gramStart"/>
            <w:r w:rsidRPr="00494FEF">
              <w:rPr>
                <w:rFonts w:ascii="Times New Roman" w:hAnsi="Times New Roman" w:cs="Times New Roman"/>
                <w:sz w:val="24"/>
                <w:szCs w:val="24"/>
              </w:rPr>
              <w:t>ед</w:t>
            </w:r>
            <w:proofErr w:type="spellEnd"/>
            <w:proofErr w:type="gramEnd"/>
            <w:r w:rsidRPr="00494FEF">
              <w:rPr>
                <w:rFonts w:ascii="Times New Roman" w:hAnsi="Times New Roman" w:cs="Times New Roman"/>
                <w:sz w:val="24"/>
                <w:szCs w:val="24"/>
              </w:rPr>
              <w:t xml:space="preserve"> </w:t>
            </w:r>
            <w:r w:rsidRPr="00494FEF">
              <w:rPr>
                <w:rFonts w:ascii="Times New Roman" w:hAnsi="Times New Roman" w:cs="Times New Roman"/>
                <w:sz w:val="24"/>
                <w:szCs w:val="24"/>
              </w:rPr>
              <w:br/>
              <w:t xml:space="preserve">Максимальная вместимость, чел </w:t>
            </w:r>
            <w:r w:rsidRPr="00494FEF">
              <w:rPr>
                <w:rFonts w:ascii="Times New Roman" w:hAnsi="Times New Roman" w:cs="Times New Roman"/>
                <w:sz w:val="24"/>
                <w:szCs w:val="24"/>
              </w:rPr>
              <w:br/>
              <w:t xml:space="preserve">База вагона, мм </w:t>
            </w:r>
            <w:r w:rsidRPr="00494FEF">
              <w:rPr>
                <w:rFonts w:ascii="Times New Roman" w:hAnsi="Times New Roman" w:cs="Times New Roman"/>
                <w:sz w:val="24"/>
                <w:szCs w:val="24"/>
              </w:rPr>
              <w:br/>
              <w:t xml:space="preserve">База тележки, мм </w:t>
            </w:r>
            <w:r w:rsidRPr="00494FEF">
              <w:rPr>
                <w:rFonts w:ascii="Times New Roman" w:hAnsi="Times New Roman" w:cs="Times New Roman"/>
                <w:sz w:val="24"/>
                <w:szCs w:val="24"/>
              </w:rPr>
              <w:br/>
              <w:t xml:space="preserve">Тара, т </w:t>
            </w:r>
            <w:r w:rsidRPr="00494FEF">
              <w:rPr>
                <w:rFonts w:ascii="Times New Roman" w:hAnsi="Times New Roman" w:cs="Times New Roman"/>
                <w:sz w:val="24"/>
                <w:szCs w:val="24"/>
              </w:rPr>
              <w:br/>
              <w:t xml:space="preserve">Диаметр бандажа по кругу катания, мм </w:t>
            </w:r>
            <w:r w:rsidRPr="00494FEF">
              <w:rPr>
                <w:rFonts w:ascii="Times New Roman" w:hAnsi="Times New Roman" w:cs="Times New Roman"/>
                <w:sz w:val="24"/>
                <w:szCs w:val="24"/>
              </w:rPr>
              <w:br/>
              <w:t xml:space="preserve">Максимальная скорость, км/ч </w:t>
            </w:r>
            <w:r w:rsidRPr="00494FEF">
              <w:rPr>
                <w:rFonts w:ascii="Times New Roman" w:hAnsi="Times New Roman" w:cs="Times New Roman"/>
                <w:sz w:val="24"/>
                <w:szCs w:val="24"/>
              </w:rPr>
              <w:br/>
              <w:t xml:space="preserve">Тип тягового двигателя </w:t>
            </w:r>
            <w:r w:rsidRPr="00494FEF">
              <w:rPr>
                <w:rFonts w:ascii="Times New Roman" w:hAnsi="Times New Roman" w:cs="Times New Roman"/>
                <w:sz w:val="24"/>
                <w:szCs w:val="24"/>
              </w:rPr>
              <w:br/>
              <w:t xml:space="preserve">Мощность тяговых двигателей, </w:t>
            </w:r>
            <w:proofErr w:type="spellStart"/>
            <w:r w:rsidRPr="00494FEF">
              <w:rPr>
                <w:rFonts w:ascii="Times New Roman" w:hAnsi="Times New Roman" w:cs="Times New Roman"/>
                <w:sz w:val="24"/>
                <w:szCs w:val="24"/>
              </w:rPr>
              <w:t>ед</w:t>
            </w:r>
            <w:proofErr w:type="spellEnd"/>
            <w:r w:rsidRPr="00494FEF">
              <w:rPr>
                <w:rFonts w:ascii="Times New Roman" w:hAnsi="Times New Roman" w:cs="Times New Roman"/>
                <w:sz w:val="24"/>
                <w:szCs w:val="24"/>
              </w:rPr>
              <w:t xml:space="preserve">*кВт </w:t>
            </w:r>
            <w:r w:rsidRPr="00494FEF">
              <w:rPr>
                <w:rFonts w:ascii="Times New Roman" w:hAnsi="Times New Roman" w:cs="Times New Roman"/>
                <w:sz w:val="24"/>
                <w:szCs w:val="24"/>
              </w:rPr>
              <w:br/>
              <w:t xml:space="preserve">Клиренс, мм </w:t>
            </w:r>
            <w:r w:rsidRPr="00494FEF">
              <w:rPr>
                <w:rFonts w:ascii="Times New Roman" w:hAnsi="Times New Roman" w:cs="Times New Roman"/>
                <w:sz w:val="24"/>
                <w:szCs w:val="24"/>
              </w:rPr>
              <w:br/>
              <w:t xml:space="preserve">Площадь пола кузова, м2 </w:t>
            </w:r>
          </w:p>
        </w:tc>
        <w:tc>
          <w:tcPr>
            <w:tcW w:w="0" w:type="auto"/>
            <w:hideMark/>
          </w:tcPr>
          <w:p w:rsidR="00494FEF" w:rsidRDefault="00494FEF" w:rsidP="009F44C7">
            <w:pPr>
              <w:jc w:val="right"/>
              <w:rPr>
                <w:rFonts w:ascii="Times New Roman" w:hAnsi="Times New Roman" w:cs="Times New Roman"/>
                <w:sz w:val="24"/>
                <w:szCs w:val="24"/>
              </w:rPr>
            </w:pPr>
            <w:r w:rsidRPr="00494FEF">
              <w:rPr>
                <w:rFonts w:ascii="Times New Roman" w:hAnsi="Times New Roman" w:cs="Times New Roman"/>
                <w:sz w:val="24"/>
                <w:szCs w:val="24"/>
              </w:rPr>
              <w:t xml:space="preserve">ЛМ-49 </w:t>
            </w:r>
            <w:r w:rsidRPr="00494FEF">
              <w:rPr>
                <w:rFonts w:ascii="Times New Roman" w:hAnsi="Times New Roman" w:cs="Times New Roman"/>
                <w:sz w:val="24"/>
                <w:szCs w:val="24"/>
              </w:rPr>
              <w:br/>
              <w:t xml:space="preserve">15710 </w:t>
            </w:r>
            <w:r w:rsidRPr="00494FEF">
              <w:rPr>
                <w:rFonts w:ascii="Times New Roman" w:hAnsi="Times New Roman" w:cs="Times New Roman"/>
                <w:sz w:val="24"/>
                <w:szCs w:val="24"/>
              </w:rPr>
              <w:br/>
              <w:t xml:space="preserve">2550 </w:t>
            </w:r>
            <w:r w:rsidRPr="00494FEF">
              <w:rPr>
                <w:rFonts w:ascii="Times New Roman" w:hAnsi="Times New Roman" w:cs="Times New Roman"/>
                <w:sz w:val="24"/>
                <w:szCs w:val="24"/>
              </w:rPr>
              <w:br/>
              <w:t xml:space="preserve">3085 </w:t>
            </w:r>
            <w:r w:rsidRPr="00494FEF">
              <w:rPr>
                <w:rFonts w:ascii="Times New Roman" w:hAnsi="Times New Roman" w:cs="Times New Roman"/>
                <w:sz w:val="24"/>
                <w:szCs w:val="24"/>
              </w:rPr>
              <w:br/>
              <w:t xml:space="preserve">36 </w:t>
            </w:r>
            <w:r w:rsidRPr="00494FEF">
              <w:rPr>
                <w:rFonts w:ascii="Times New Roman" w:hAnsi="Times New Roman" w:cs="Times New Roman"/>
                <w:sz w:val="24"/>
                <w:szCs w:val="24"/>
              </w:rPr>
              <w:br/>
              <w:t xml:space="preserve">156 </w:t>
            </w:r>
            <w:r w:rsidRPr="00494FEF">
              <w:rPr>
                <w:rFonts w:ascii="Times New Roman" w:hAnsi="Times New Roman" w:cs="Times New Roman"/>
                <w:sz w:val="24"/>
                <w:szCs w:val="24"/>
              </w:rPr>
              <w:br/>
              <w:t xml:space="preserve">1800 </w:t>
            </w:r>
            <w:r w:rsidRPr="00494FEF">
              <w:rPr>
                <w:rFonts w:ascii="Times New Roman" w:hAnsi="Times New Roman" w:cs="Times New Roman"/>
                <w:sz w:val="24"/>
                <w:szCs w:val="24"/>
              </w:rPr>
              <w:br/>
              <w:t xml:space="preserve">7500 </w:t>
            </w:r>
            <w:r w:rsidRPr="00494FEF">
              <w:rPr>
                <w:rFonts w:ascii="Times New Roman" w:hAnsi="Times New Roman" w:cs="Times New Roman"/>
                <w:sz w:val="24"/>
                <w:szCs w:val="24"/>
              </w:rPr>
              <w:br/>
              <w:t xml:space="preserve">19,5 </w:t>
            </w:r>
            <w:r w:rsidRPr="00494FEF">
              <w:rPr>
                <w:rFonts w:ascii="Times New Roman" w:hAnsi="Times New Roman" w:cs="Times New Roman"/>
                <w:sz w:val="24"/>
                <w:szCs w:val="24"/>
              </w:rPr>
              <w:br/>
              <w:t xml:space="preserve">780 </w:t>
            </w:r>
            <w:r w:rsidRPr="00494FEF">
              <w:rPr>
                <w:rFonts w:ascii="Times New Roman" w:hAnsi="Times New Roman" w:cs="Times New Roman"/>
                <w:sz w:val="24"/>
                <w:szCs w:val="24"/>
              </w:rPr>
              <w:br/>
              <w:t xml:space="preserve">40 </w:t>
            </w:r>
            <w:r w:rsidRPr="00494FEF">
              <w:rPr>
                <w:rFonts w:ascii="Times New Roman" w:hAnsi="Times New Roman" w:cs="Times New Roman"/>
                <w:sz w:val="24"/>
                <w:szCs w:val="24"/>
              </w:rPr>
              <w:br/>
              <w:t xml:space="preserve">ДК-255 </w:t>
            </w:r>
            <w:r w:rsidRPr="00494FEF">
              <w:rPr>
                <w:rFonts w:ascii="Times New Roman" w:hAnsi="Times New Roman" w:cs="Times New Roman"/>
                <w:sz w:val="24"/>
                <w:szCs w:val="24"/>
              </w:rPr>
              <w:br/>
              <w:t xml:space="preserve">4*46 </w:t>
            </w:r>
            <w:r w:rsidRPr="00494FEF">
              <w:rPr>
                <w:rFonts w:ascii="Times New Roman" w:hAnsi="Times New Roman" w:cs="Times New Roman"/>
                <w:sz w:val="24"/>
                <w:szCs w:val="24"/>
              </w:rPr>
              <w:br/>
              <w:t>110</w:t>
            </w:r>
          </w:p>
          <w:p w:rsidR="00365519" w:rsidRPr="00494FEF" w:rsidRDefault="00365519" w:rsidP="009F44C7">
            <w:pPr>
              <w:jc w:val="right"/>
              <w:rPr>
                <w:rFonts w:ascii="Times New Roman" w:hAnsi="Times New Roman" w:cs="Times New Roman"/>
                <w:sz w:val="24"/>
                <w:szCs w:val="24"/>
              </w:rPr>
            </w:pPr>
            <w:r>
              <w:rPr>
                <w:rFonts w:ascii="Times New Roman" w:hAnsi="Times New Roman" w:cs="Times New Roman"/>
                <w:sz w:val="24"/>
                <w:szCs w:val="24"/>
              </w:rPr>
              <w:t>30.0</w:t>
            </w:r>
          </w:p>
        </w:tc>
        <w:tc>
          <w:tcPr>
            <w:tcW w:w="0" w:type="auto"/>
            <w:hideMark/>
          </w:tcPr>
          <w:p w:rsidR="00494FEF" w:rsidRPr="00494FEF" w:rsidRDefault="00494FEF" w:rsidP="009F44C7">
            <w:pPr>
              <w:jc w:val="right"/>
              <w:rPr>
                <w:rFonts w:ascii="Times New Roman" w:hAnsi="Times New Roman" w:cs="Times New Roman"/>
                <w:sz w:val="24"/>
                <w:szCs w:val="24"/>
              </w:rPr>
            </w:pPr>
            <w:r w:rsidRPr="00494FEF">
              <w:rPr>
                <w:rFonts w:ascii="Times New Roman" w:hAnsi="Times New Roman" w:cs="Times New Roman"/>
                <w:sz w:val="24"/>
                <w:szCs w:val="24"/>
              </w:rPr>
              <w:t xml:space="preserve">ЛП-49 </w:t>
            </w:r>
            <w:r w:rsidRPr="00494FEF">
              <w:rPr>
                <w:rFonts w:ascii="Times New Roman" w:hAnsi="Times New Roman" w:cs="Times New Roman"/>
                <w:sz w:val="24"/>
                <w:szCs w:val="24"/>
              </w:rPr>
              <w:br/>
              <w:t xml:space="preserve">15700 </w:t>
            </w:r>
            <w:r w:rsidRPr="00494FEF">
              <w:rPr>
                <w:rFonts w:ascii="Times New Roman" w:hAnsi="Times New Roman" w:cs="Times New Roman"/>
                <w:sz w:val="24"/>
                <w:szCs w:val="24"/>
              </w:rPr>
              <w:br/>
              <w:t xml:space="preserve">2550 </w:t>
            </w:r>
            <w:r w:rsidRPr="00494FEF">
              <w:rPr>
                <w:rFonts w:ascii="Times New Roman" w:hAnsi="Times New Roman" w:cs="Times New Roman"/>
                <w:sz w:val="24"/>
                <w:szCs w:val="24"/>
              </w:rPr>
              <w:br/>
              <w:t xml:space="preserve">3085 </w:t>
            </w:r>
            <w:r w:rsidRPr="00494FEF">
              <w:rPr>
                <w:rFonts w:ascii="Times New Roman" w:hAnsi="Times New Roman" w:cs="Times New Roman"/>
                <w:sz w:val="24"/>
                <w:szCs w:val="24"/>
              </w:rPr>
              <w:br/>
              <w:t xml:space="preserve">35 </w:t>
            </w:r>
            <w:r w:rsidRPr="00494FEF">
              <w:rPr>
                <w:rFonts w:ascii="Times New Roman" w:hAnsi="Times New Roman" w:cs="Times New Roman"/>
                <w:sz w:val="24"/>
                <w:szCs w:val="24"/>
              </w:rPr>
              <w:br/>
              <w:t xml:space="preserve">164 </w:t>
            </w:r>
            <w:r w:rsidRPr="00494FEF">
              <w:rPr>
                <w:rFonts w:ascii="Times New Roman" w:hAnsi="Times New Roman" w:cs="Times New Roman"/>
                <w:sz w:val="24"/>
                <w:szCs w:val="24"/>
              </w:rPr>
              <w:br/>
              <w:t xml:space="preserve">1800 </w:t>
            </w:r>
            <w:r w:rsidRPr="00494FEF">
              <w:rPr>
                <w:rFonts w:ascii="Times New Roman" w:hAnsi="Times New Roman" w:cs="Times New Roman"/>
                <w:sz w:val="24"/>
                <w:szCs w:val="24"/>
              </w:rPr>
              <w:br/>
              <w:t xml:space="preserve">7500 </w:t>
            </w:r>
            <w:r w:rsidRPr="00494FEF">
              <w:rPr>
                <w:rFonts w:ascii="Times New Roman" w:hAnsi="Times New Roman" w:cs="Times New Roman"/>
                <w:sz w:val="24"/>
                <w:szCs w:val="24"/>
              </w:rPr>
              <w:br/>
              <w:t xml:space="preserve">13,8 </w:t>
            </w:r>
            <w:r w:rsidRPr="00494FEF">
              <w:rPr>
                <w:rFonts w:ascii="Times New Roman" w:hAnsi="Times New Roman" w:cs="Times New Roman"/>
                <w:sz w:val="24"/>
                <w:szCs w:val="24"/>
              </w:rPr>
              <w:br/>
              <w:t xml:space="preserve">780 </w:t>
            </w:r>
            <w:r w:rsidRPr="00494FEF">
              <w:rPr>
                <w:rFonts w:ascii="Times New Roman" w:hAnsi="Times New Roman" w:cs="Times New Roman"/>
                <w:sz w:val="24"/>
                <w:szCs w:val="24"/>
              </w:rPr>
              <w:br/>
              <w:t xml:space="preserve">- </w:t>
            </w:r>
            <w:r w:rsidRPr="00494FEF">
              <w:rPr>
                <w:rFonts w:ascii="Times New Roman" w:hAnsi="Times New Roman" w:cs="Times New Roman"/>
                <w:sz w:val="24"/>
                <w:szCs w:val="24"/>
              </w:rPr>
              <w:br/>
              <w:t xml:space="preserve">- </w:t>
            </w:r>
            <w:r w:rsidRPr="00494FEF">
              <w:rPr>
                <w:rFonts w:ascii="Times New Roman" w:hAnsi="Times New Roman" w:cs="Times New Roman"/>
                <w:sz w:val="24"/>
                <w:szCs w:val="24"/>
              </w:rPr>
              <w:br/>
              <w:t xml:space="preserve">- </w:t>
            </w:r>
            <w:r w:rsidRPr="00494FEF">
              <w:rPr>
                <w:rFonts w:ascii="Times New Roman" w:hAnsi="Times New Roman" w:cs="Times New Roman"/>
                <w:sz w:val="24"/>
                <w:szCs w:val="24"/>
              </w:rPr>
              <w:br/>
              <w:t xml:space="preserve">- </w:t>
            </w:r>
            <w:r w:rsidRPr="00494FEF">
              <w:rPr>
                <w:rFonts w:ascii="Times New Roman" w:hAnsi="Times New Roman" w:cs="Times New Roman"/>
                <w:sz w:val="24"/>
                <w:szCs w:val="24"/>
              </w:rPr>
              <w:br/>
              <w:t xml:space="preserve">30,0 </w:t>
            </w:r>
          </w:p>
        </w:tc>
      </w:tr>
    </w:tbl>
    <w:p w:rsidR="005B6CC0" w:rsidRPr="00DC47CB" w:rsidRDefault="00043F29" w:rsidP="009F44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B6CC0" w:rsidRPr="00DC47CB" w:rsidSect="00953D4E">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0A"/>
    <w:rsid w:val="00014B5C"/>
    <w:rsid w:val="000353C9"/>
    <w:rsid w:val="00043F29"/>
    <w:rsid w:val="000E5ABB"/>
    <w:rsid w:val="00183D9E"/>
    <w:rsid w:val="001874A8"/>
    <w:rsid w:val="001E5902"/>
    <w:rsid w:val="00201EA4"/>
    <w:rsid w:val="00225A2B"/>
    <w:rsid w:val="00246A49"/>
    <w:rsid w:val="002541D3"/>
    <w:rsid w:val="002B4FFF"/>
    <w:rsid w:val="002E7CF1"/>
    <w:rsid w:val="0034379F"/>
    <w:rsid w:val="00362D20"/>
    <w:rsid w:val="00365519"/>
    <w:rsid w:val="003C6DE3"/>
    <w:rsid w:val="003E39EB"/>
    <w:rsid w:val="003E7EC3"/>
    <w:rsid w:val="00494FEF"/>
    <w:rsid w:val="004C750A"/>
    <w:rsid w:val="004E4352"/>
    <w:rsid w:val="0052150E"/>
    <w:rsid w:val="00525FCD"/>
    <w:rsid w:val="00542134"/>
    <w:rsid w:val="00553ECB"/>
    <w:rsid w:val="005943D3"/>
    <w:rsid w:val="005B6CC0"/>
    <w:rsid w:val="005C3BA3"/>
    <w:rsid w:val="00600596"/>
    <w:rsid w:val="00637E15"/>
    <w:rsid w:val="00686607"/>
    <w:rsid w:val="00737A8D"/>
    <w:rsid w:val="00766A30"/>
    <w:rsid w:val="007806E7"/>
    <w:rsid w:val="007B2D87"/>
    <w:rsid w:val="007F5016"/>
    <w:rsid w:val="008C5497"/>
    <w:rsid w:val="008E65CE"/>
    <w:rsid w:val="008F34F3"/>
    <w:rsid w:val="00953D4E"/>
    <w:rsid w:val="00982DEC"/>
    <w:rsid w:val="009D74B5"/>
    <w:rsid w:val="009F1B04"/>
    <w:rsid w:val="009F44C7"/>
    <w:rsid w:val="00A22D17"/>
    <w:rsid w:val="00A51D96"/>
    <w:rsid w:val="00B86EEE"/>
    <w:rsid w:val="00BD3439"/>
    <w:rsid w:val="00C13104"/>
    <w:rsid w:val="00C670E1"/>
    <w:rsid w:val="00D51045"/>
    <w:rsid w:val="00D843A6"/>
    <w:rsid w:val="00DB36CC"/>
    <w:rsid w:val="00DC47CB"/>
    <w:rsid w:val="00DE44C2"/>
    <w:rsid w:val="00E11846"/>
    <w:rsid w:val="00EC69C1"/>
    <w:rsid w:val="00F04C2D"/>
    <w:rsid w:val="00F12297"/>
    <w:rsid w:val="00F20210"/>
    <w:rsid w:val="00F24CB8"/>
    <w:rsid w:val="00F8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7A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4F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DE3"/>
    <w:rPr>
      <w:b/>
      <w:bCs/>
    </w:rPr>
  </w:style>
  <w:style w:type="character" w:styleId="a4">
    <w:name w:val="Hyperlink"/>
    <w:basedOn w:val="a0"/>
    <w:uiPriority w:val="99"/>
    <w:semiHidden/>
    <w:unhideWhenUsed/>
    <w:rsid w:val="00F24CB8"/>
    <w:rPr>
      <w:color w:val="0000FF"/>
      <w:u w:val="single"/>
    </w:rPr>
  </w:style>
  <w:style w:type="character" w:customStyle="1" w:styleId="30">
    <w:name w:val="Заголовок 3 Знак"/>
    <w:basedOn w:val="a0"/>
    <w:link w:val="3"/>
    <w:uiPriority w:val="9"/>
    <w:rsid w:val="00494FEF"/>
    <w:rPr>
      <w:rFonts w:ascii="Times New Roman" w:eastAsia="Times New Roman" w:hAnsi="Times New Roman" w:cs="Times New Roman"/>
      <w:b/>
      <w:bCs/>
      <w:sz w:val="27"/>
      <w:szCs w:val="27"/>
      <w:lang w:eastAsia="ru-RU"/>
    </w:rPr>
  </w:style>
  <w:style w:type="table" w:styleId="a5">
    <w:name w:val="Table Grid"/>
    <w:basedOn w:val="a1"/>
    <w:uiPriority w:val="59"/>
    <w:rsid w:val="00494F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37A8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637E1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7A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4F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DE3"/>
    <w:rPr>
      <w:b/>
      <w:bCs/>
    </w:rPr>
  </w:style>
  <w:style w:type="character" w:styleId="a4">
    <w:name w:val="Hyperlink"/>
    <w:basedOn w:val="a0"/>
    <w:uiPriority w:val="99"/>
    <w:semiHidden/>
    <w:unhideWhenUsed/>
    <w:rsid w:val="00F24CB8"/>
    <w:rPr>
      <w:color w:val="0000FF"/>
      <w:u w:val="single"/>
    </w:rPr>
  </w:style>
  <w:style w:type="character" w:customStyle="1" w:styleId="30">
    <w:name w:val="Заголовок 3 Знак"/>
    <w:basedOn w:val="a0"/>
    <w:link w:val="3"/>
    <w:uiPriority w:val="9"/>
    <w:rsid w:val="00494FEF"/>
    <w:rPr>
      <w:rFonts w:ascii="Times New Roman" w:eastAsia="Times New Roman" w:hAnsi="Times New Roman" w:cs="Times New Roman"/>
      <w:b/>
      <w:bCs/>
      <w:sz w:val="27"/>
      <w:szCs w:val="27"/>
      <w:lang w:eastAsia="ru-RU"/>
    </w:rPr>
  </w:style>
  <w:style w:type="table" w:styleId="a5">
    <w:name w:val="Table Grid"/>
    <w:basedOn w:val="a1"/>
    <w:uiPriority w:val="59"/>
    <w:rsid w:val="00494F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37A8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637E1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920">
      <w:bodyDiv w:val="1"/>
      <w:marLeft w:val="0"/>
      <w:marRight w:val="0"/>
      <w:marTop w:val="0"/>
      <w:marBottom w:val="0"/>
      <w:divBdr>
        <w:top w:val="none" w:sz="0" w:space="0" w:color="auto"/>
        <w:left w:val="none" w:sz="0" w:space="0" w:color="auto"/>
        <w:bottom w:val="none" w:sz="0" w:space="0" w:color="auto"/>
        <w:right w:val="none" w:sz="0" w:space="0" w:color="auto"/>
      </w:divBdr>
    </w:div>
    <w:div w:id="899244937">
      <w:bodyDiv w:val="1"/>
      <w:marLeft w:val="0"/>
      <w:marRight w:val="0"/>
      <w:marTop w:val="0"/>
      <w:marBottom w:val="0"/>
      <w:divBdr>
        <w:top w:val="none" w:sz="0" w:space="0" w:color="auto"/>
        <w:left w:val="none" w:sz="0" w:space="0" w:color="auto"/>
        <w:bottom w:val="none" w:sz="0" w:space="0" w:color="auto"/>
        <w:right w:val="none" w:sz="0" w:space="0" w:color="auto"/>
      </w:divBdr>
      <w:divsChild>
        <w:div w:id="1715539016">
          <w:marLeft w:val="0"/>
          <w:marRight w:val="0"/>
          <w:marTop w:val="0"/>
          <w:marBottom w:val="0"/>
          <w:divBdr>
            <w:top w:val="none" w:sz="0" w:space="0" w:color="auto"/>
            <w:left w:val="none" w:sz="0" w:space="0" w:color="auto"/>
            <w:bottom w:val="none" w:sz="0" w:space="0" w:color="auto"/>
            <w:right w:val="none" w:sz="0" w:space="0" w:color="auto"/>
          </w:divBdr>
        </w:div>
      </w:divsChild>
    </w:div>
    <w:div w:id="1767263554">
      <w:bodyDiv w:val="1"/>
      <w:marLeft w:val="0"/>
      <w:marRight w:val="0"/>
      <w:marTop w:val="0"/>
      <w:marBottom w:val="0"/>
      <w:divBdr>
        <w:top w:val="none" w:sz="0" w:space="0" w:color="auto"/>
        <w:left w:val="none" w:sz="0" w:space="0" w:color="auto"/>
        <w:bottom w:val="none" w:sz="0" w:space="0" w:color="auto"/>
        <w:right w:val="none" w:sz="0" w:space="0" w:color="auto"/>
      </w:divBdr>
      <w:divsChild>
        <w:div w:id="939875327">
          <w:marLeft w:val="0"/>
          <w:marRight w:val="0"/>
          <w:marTop w:val="0"/>
          <w:marBottom w:val="0"/>
          <w:divBdr>
            <w:top w:val="none" w:sz="0" w:space="0" w:color="auto"/>
            <w:left w:val="none" w:sz="0" w:space="0" w:color="auto"/>
            <w:bottom w:val="none" w:sz="0" w:space="0" w:color="auto"/>
            <w:right w:val="none" w:sz="0" w:space="0" w:color="auto"/>
          </w:divBdr>
          <w:divsChild>
            <w:div w:id="1356420703">
              <w:marLeft w:val="0"/>
              <w:marRight w:val="0"/>
              <w:marTop w:val="0"/>
              <w:marBottom w:val="0"/>
              <w:divBdr>
                <w:top w:val="none" w:sz="0" w:space="0" w:color="auto"/>
                <w:left w:val="none" w:sz="0" w:space="0" w:color="auto"/>
                <w:bottom w:val="none" w:sz="0" w:space="0" w:color="auto"/>
                <w:right w:val="none" w:sz="0" w:space="0" w:color="auto"/>
              </w:divBdr>
            </w:div>
            <w:div w:id="202637855">
              <w:marLeft w:val="0"/>
              <w:marRight w:val="0"/>
              <w:marTop w:val="0"/>
              <w:marBottom w:val="0"/>
              <w:divBdr>
                <w:top w:val="none" w:sz="0" w:space="0" w:color="auto"/>
                <w:left w:val="none" w:sz="0" w:space="0" w:color="auto"/>
                <w:bottom w:val="none" w:sz="0" w:space="0" w:color="auto"/>
                <w:right w:val="none" w:sz="0" w:space="0" w:color="auto"/>
              </w:divBdr>
            </w:div>
            <w:div w:id="20027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355A-B333-45B7-81D2-EFFE6528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14</cp:revision>
  <dcterms:created xsi:type="dcterms:W3CDTF">2024-05-05T16:28:00Z</dcterms:created>
  <dcterms:modified xsi:type="dcterms:W3CDTF">2024-06-06T10:17:00Z</dcterms:modified>
</cp:coreProperties>
</file>