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F04BEA" w:rsidRDefault="00973681" w:rsidP="009736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EA">
        <w:rPr>
          <w:rFonts w:ascii="Times New Roman" w:hAnsi="Times New Roman" w:cs="Times New Roman"/>
          <w:b/>
          <w:sz w:val="28"/>
          <w:szCs w:val="28"/>
        </w:rPr>
        <w:t xml:space="preserve">02-557 ГАЗ-51Р 4х2 </w:t>
      </w:r>
      <w:r w:rsidR="00777FA6">
        <w:rPr>
          <w:rFonts w:ascii="Times New Roman" w:hAnsi="Times New Roman" w:cs="Times New Roman"/>
          <w:b/>
          <w:sz w:val="28"/>
          <w:szCs w:val="28"/>
        </w:rPr>
        <w:t xml:space="preserve">бортовой </w:t>
      </w:r>
      <w:r w:rsidRPr="00F04BEA">
        <w:rPr>
          <w:rFonts w:ascii="Times New Roman" w:hAnsi="Times New Roman" w:cs="Times New Roman"/>
          <w:b/>
          <w:sz w:val="28"/>
          <w:szCs w:val="28"/>
        </w:rPr>
        <w:t>грузопассажирский автомобиль</w:t>
      </w:r>
      <w:r w:rsidR="00D35F1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35F1D" w:rsidRPr="00F04BEA">
        <w:rPr>
          <w:rFonts w:ascii="Times New Roman" w:hAnsi="Times New Roman" w:cs="Times New Roman"/>
          <w:b/>
          <w:sz w:val="28"/>
          <w:szCs w:val="28"/>
        </w:rPr>
        <w:t>такси</w:t>
      </w:r>
      <w:r w:rsidR="00D35F1D">
        <w:rPr>
          <w:rFonts w:ascii="Times New Roman" w:hAnsi="Times New Roman" w:cs="Times New Roman"/>
          <w:b/>
          <w:sz w:val="28"/>
          <w:szCs w:val="28"/>
        </w:rPr>
        <w:t>)</w:t>
      </w:r>
      <w:r w:rsidR="00D35F1D" w:rsidRPr="00F04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BE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35F1D" w:rsidRPr="00D35F1D">
        <w:rPr>
          <w:rFonts w:ascii="Times New Roman" w:hAnsi="Times New Roman" w:cs="Times New Roman"/>
          <w:b/>
          <w:sz w:val="28"/>
          <w:szCs w:val="28"/>
        </w:rPr>
        <w:t>перевозки грузов и людей по различным дорогам,</w:t>
      </w:r>
      <w:r w:rsidR="00D3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BEA">
        <w:rPr>
          <w:rFonts w:ascii="Times New Roman" w:hAnsi="Times New Roman" w:cs="Times New Roman"/>
          <w:b/>
          <w:sz w:val="28"/>
          <w:szCs w:val="28"/>
        </w:rPr>
        <w:t xml:space="preserve">мест 2 + </w:t>
      </w:r>
      <w:r w:rsidR="00BB4765" w:rsidRPr="00F04BEA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F04BEA">
        <w:rPr>
          <w:rFonts w:ascii="Times New Roman" w:hAnsi="Times New Roman" w:cs="Times New Roman"/>
          <w:b/>
          <w:sz w:val="28"/>
          <w:szCs w:val="28"/>
        </w:rPr>
        <w:t>в кузове</w:t>
      </w:r>
      <w:r w:rsidR="00BB4765" w:rsidRPr="00F04BEA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F04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765" w:rsidRPr="00F04BEA">
        <w:rPr>
          <w:rFonts w:ascii="Times New Roman" w:hAnsi="Times New Roman" w:cs="Times New Roman"/>
          <w:b/>
          <w:sz w:val="28"/>
          <w:szCs w:val="28"/>
        </w:rPr>
        <w:t xml:space="preserve">2.5 т </w:t>
      </w:r>
      <w:r w:rsidRPr="00F04BEA">
        <w:rPr>
          <w:rFonts w:ascii="Times New Roman" w:hAnsi="Times New Roman" w:cs="Times New Roman"/>
          <w:b/>
          <w:sz w:val="28"/>
          <w:szCs w:val="28"/>
        </w:rPr>
        <w:t>груз</w:t>
      </w:r>
      <w:r w:rsidR="00BB4765" w:rsidRPr="00F04BEA">
        <w:rPr>
          <w:rFonts w:ascii="Times New Roman" w:hAnsi="Times New Roman" w:cs="Times New Roman"/>
          <w:b/>
          <w:sz w:val="28"/>
          <w:szCs w:val="28"/>
        </w:rPr>
        <w:t>а</w:t>
      </w:r>
      <w:r w:rsidRPr="00F04BEA">
        <w:rPr>
          <w:rFonts w:ascii="Times New Roman" w:hAnsi="Times New Roman" w:cs="Times New Roman"/>
          <w:b/>
          <w:sz w:val="28"/>
          <w:szCs w:val="28"/>
        </w:rPr>
        <w:t xml:space="preserve">, вес: снаряженный 2.8 т, полный  5.45 т, ГАЗ-51 70 </w:t>
      </w:r>
      <w:proofErr w:type="spellStart"/>
      <w:r w:rsidRPr="00F04BE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04BEA">
        <w:rPr>
          <w:rFonts w:ascii="Times New Roman" w:hAnsi="Times New Roman" w:cs="Times New Roman"/>
          <w:b/>
          <w:sz w:val="28"/>
          <w:szCs w:val="28"/>
        </w:rPr>
        <w:t>, 70 км/час, ГАЗ г. Горький, 1955-</w:t>
      </w:r>
      <w:r w:rsidR="00F04BEA" w:rsidRPr="00F04BEA">
        <w:rPr>
          <w:rFonts w:ascii="Times New Roman" w:hAnsi="Times New Roman" w:cs="Times New Roman"/>
          <w:b/>
          <w:sz w:val="28"/>
          <w:szCs w:val="28"/>
        </w:rPr>
        <w:t xml:space="preserve">75 г. </w:t>
      </w:r>
      <w:proofErr w:type="gramStart"/>
      <w:r w:rsidR="00F04BEA" w:rsidRPr="00F04B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04BEA" w:rsidRPr="00F04BE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70BFD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45EBDE" wp14:editId="5676837B">
            <wp:simplePos x="0" y="0"/>
            <wp:positionH relativeFrom="margin">
              <wp:posOffset>483870</wp:posOffset>
            </wp:positionH>
            <wp:positionV relativeFrom="margin">
              <wp:posOffset>859790</wp:posOffset>
            </wp:positionV>
            <wp:extent cx="5668645" cy="331597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855" w:rsidRDefault="00AD62B2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855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1A8" w:rsidRDefault="00C16855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Грузовые </w:t>
      </w:r>
      <w:r w:rsidR="00570BFD">
        <w:rPr>
          <w:rFonts w:ascii="Times New Roman" w:hAnsi="Times New Roman" w:cs="Times New Roman"/>
          <w:sz w:val="24"/>
          <w:szCs w:val="24"/>
        </w:rPr>
        <w:t xml:space="preserve">и грузопассажирские 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такси </w:t>
      </w:r>
      <w:r w:rsidR="00C97FBA">
        <w:rPr>
          <w:rFonts w:ascii="Times New Roman" w:hAnsi="Times New Roman" w:cs="Times New Roman"/>
          <w:sz w:val="24"/>
          <w:szCs w:val="24"/>
        </w:rPr>
        <w:t>(</w:t>
      </w:r>
      <w:r w:rsidR="00C97FBA" w:rsidRPr="00C97FBA">
        <w:rPr>
          <w:rFonts w:ascii="Times New Roman" w:hAnsi="Times New Roman" w:cs="Times New Roman"/>
          <w:sz w:val="24"/>
          <w:szCs w:val="24"/>
        </w:rPr>
        <w:t>еще называли товаро-пассажирское такси)</w:t>
      </w:r>
      <w:r w:rsidR="00C97FBA">
        <w:rPr>
          <w:rFonts w:ascii="Times New Roman" w:hAnsi="Times New Roman" w:cs="Times New Roman"/>
          <w:sz w:val="24"/>
          <w:szCs w:val="24"/>
        </w:rPr>
        <w:t xml:space="preserve"> 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0BFD">
        <w:rPr>
          <w:rFonts w:ascii="Times New Roman" w:hAnsi="Times New Roman" w:cs="Times New Roman"/>
          <w:sz w:val="24"/>
          <w:szCs w:val="24"/>
        </w:rPr>
        <w:t>почти 8-ми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 десятилетий были неотъемлемой частью </w:t>
      </w:r>
      <w:r w:rsidR="00570BFD">
        <w:rPr>
          <w:rFonts w:ascii="Times New Roman" w:hAnsi="Times New Roman" w:cs="Times New Roman"/>
          <w:sz w:val="24"/>
          <w:szCs w:val="24"/>
        </w:rPr>
        <w:t>авто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транспортного парка Советского Союза. Они появились ещё в </w:t>
      </w:r>
      <w:r w:rsidR="00570BFD">
        <w:rPr>
          <w:rFonts w:ascii="Times New Roman" w:hAnsi="Times New Roman" w:cs="Times New Roman"/>
          <w:sz w:val="24"/>
          <w:szCs w:val="24"/>
        </w:rPr>
        <w:t>конце 20</w:t>
      </w:r>
      <w:r w:rsidR="00570BFD" w:rsidRPr="00570BFD">
        <w:rPr>
          <w:rFonts w:ascii="Times New Roman" w:hAnsi="Times New Roman" w:cs="Times New Roman"/>
          <w:sz w:val="24"/>
          <w:szCs w:val="24"/>
        </w:rPr>
        <w:t>-х год</w:t>
      </w:r>
      <w:r w:rsidR="00570BFD">
        <w:rPr>
          <w:rFonts w:ascii="Times New Roman" w:hAnsi="Times New Roman" w:cs="Times New Roman"/>
          <w:sz w:val="24"/>
          <w:szCs w:val="24"/>
        </w:rPr>
        <w:t>ов</w:t>
      </w:r>
      <w:r w:rsidR="00570BFD" w:rsidRPr="00570BFD">
        <w:rPr>
          <w:rFonts w:ascii="Times New Roman" w:hAnsi="Times New Roman" w:cs="Times New Roman"/>
          <w:sz w:val="24"/>
          <w:szCs w:val="24"/>
        </w:rPr>
        <w:t xml:space="preserve"> ХХ века</w:t>
      </w:r>
      <w:r w:rsidR="00570BFD">
        <w:rPr>
          <w:rFonts w:ascii="Times New Roman" w:hAnsi="Times New Roman" w:cs="Times New Roman"/>
          <w:sz w:val="24"/>
          <w:szCs w:val="24"/>
        </w:rPr>
        <w:t>.</w:t>
      </w:r>
      <w:r w:rsidR="004141A8">
        <w:rPr>
          <w:rFonts w:ascii="Times New Roman" w:hAnsi="Times New Roman" w:cs="Times New Roman"/>
          <w:sz w:val="24"/>
          <w:szCs w:val="24"/>
        </w:rPr>
        <w:t xml:space="preserve"> </w:t>
      </w:r>
      <w:r w:rsidR="004141A8" w:rsidRPr="004141A8">
        <w:rPr>
          <w:rFonts w:ascii="Times New Roman" w:hAnsi="Times New Roman" w:cs="Times New Roman"/>
          <w:sz w:val="24"/>
          <w:szCs w:val="24"/>
        </w:rPr>
        <w:t>ГАЗ-51Р появился в 195</w:t>
      </w:r>
      <w:r w:rsidR="00D92BAC">
        <w:rPr>
          <w:rFonts w:ascii="Times New Roman" w:hAnsi="Times New Roman" w:cs="Times New Roman"/>
          <w:sz w:val="24"/>
          <w:szCs w:val="24"/>
        </w:rPr>
        <w:t>5</w:t>
      </w:r>
      <w:r w:rsidR="0085731F">
        <w:rPr>
          <w:rFonts w:ascii="Times New Roman" w:hAnsi="Times New Roman" w:cs="Times New Roman"/>
          <w:sz w:val="24"/>
          <w:szCs w:val="24"/>
        </w:rPr>
        <w:t xml:space="preserve"> году, и</w:t>
      </w:r>
      <w:r w:rsidR="004141A8" w:rsidRPr="004141A8">
        <w:rPr>
          <w:rFonts w:ascii="Times New Roman" w:hAnsi="Times New Roman" w:cs="Times New Roman"/>
          <w:sz w:val="24"/>
          <w:szCs w:val="24"/>
        </w:rPr>
        <w:t xml:space="preserve"> не один, а вместе с </w:t>
      </w:r>
      <w:r w:rsidR="00D92BAC">
        <w:rPr>
          <w:rFonts w:ascii="Times New Roman" w:hAnsi="Times New Roman" w:cs="Times New Roman"/>
          <w:sz w:val="24"/>
          <w:szCs w:val="24"/>
        </w:rPr>
        <w:t>ч</w:t>
      </w:r>
      <w:r w:rsidR="0085731F">
        <w:rPr>
          <w:rFonts w:ascii="Times New Roman" w:hAnsi="Times New Roman" w:cs="Times New Roman"/>
          <w:sz w:val="24"/>
          <w:szCs w:val="24"/>
        </w:rPr>
        <w:t xml:space="preserve">исто грузовой версией ГАЗ-51Т. </w:t>
      </w:r>
      <w:r w:rsidR="004141A8" w:rsidRPr="004141A8">
        <w:rPr>
          <w:rFonts w:ascii="Times New Roman" w:hAnsi="Times New Roman" w:cs="Times New Roman"/>
          <w:sz w:val="24"/>
          <w:szCs w:val="24"/>
        </w:rPr>
        <w:t xml:space="preserve">Потребность в таком автомобиле была большая – страна продолжала отстраиваться после Великой Отечественной. </w:t>
      </w:r>
      <w:r w:rsidR="002733E6" w:rsidRPr="002733E6">
        <w:rPr>
          <w:rFonts w:ascii="Times New Roman" w:hAnsi="Times New Roman" w:cs="Times New Roman"/>
          <w:sz w:val="24"/>
          <w:szCs w:val="24"/>
        </w:rPr>
        <w:t xml:space="preserve">ГАЗ-51Р </w:t>
      </w:r>
      <w:r w:rsidR="002733E6">
        <w:rPr>
          <w:rFonts w:ascii="Times New Roman" w:hAnsi="Times New Roman" w:cs="Times New Roman"/>
          <w:sz w:val="24"/>
          <w:szCs w:val="24"/>
        </w:rPr>
        <w:t>в ряде российских регионов</w:t>
      </w:r>
      <w:r w:rsidR="002733E6" w:rsidRPr="002733E6">
        <w:rPr>
          <w:rFonts w:ascii="Times New Roman" w:hAnsi="Times New Roman" w:cs="Times New Roman"/>
          <w:sz w:val="24"/>
          <w:szCs w:val="24"/>
        </w:rPr>
        <w:t xml:space="preserve"> оставал</w:t>
      </w:r>
      <w:r w:rsidR="002733E6">
        <w:rPr>
          <w:rFonts w:ascii="Times New Roman" w:hAnsi="Times New Roman" w:cs="Times New Roman"/>
          <w:sz w:val="24"/>
          <w:szCs w:val="24"/>
        </w:rPr>
        <w:t>ся</w:t>
      </w:r>
      <w:r w:rsidR="002733E6" w:rsidRPr="002733E6">
        <w:rPr>
          <w:rFonts w:ascii="Times New Roman" w:hAnsi="Times New Roman" w:cs="Times New Roman"/>
          <w:sz w:val="24"/>
          <w:szCs w:val="24"/>
        </w:rPr>
        <w:t xml:space="preserve"> в строю чуть ли не до конца 1990-х, отчасти соперничая с новоявленными в то время «Газелями».</w:t>
      </w:r>
      <w:r w:rsidR="002733E6">
        <w:rPr>
          <w:rFonts w:ascii="Times New Roman" w:hAnsi="Times New Roman" w:cs="Times New Roman"/>
          <w:sz w:val="24"/>
          <w:szCs w:val="24"/>
        </w:rPr>
        <w:t xml:space="preserve"> </w:t>
      </w:r>
      <w:r w:rsidR="004141A8" w:rsidRPr="004141A8">
        <w:rPr>
          <w:rFonts w:ascii="Times New Roman" w:hAnsi="Times New Roman" w:cs="Times New Roman"/>
          <w:sz w:val="24"/>
          <w:szCs w:val="24"/>
        </w:rPr>
        <w:t>Были</w:t>
      </w:r>
      <w:r w:rsidR="002733E6">
        <w:rPr>
          <w:rFonts w:ascii="Times New Roman" w:hAnsi="Times New Roman" w:cs="Times New Roman"/>
          <w:sz w:val="24"/>
          <w:szCs w:val="24"/>
        </w:rPr>
        <w:t xml:space="preserve"> </w:t>
      </w:r>
      <w:r w:rsidR="004141A8" w:rsidRPr="004141A8">
        <w:rPr>
          <w:rFonts w:ascii="Times New Roman" w:hAnsi="Times New Roman" w:cs="Times New Roman"/>
          <w:sz w:val="24"/>
          <w:szCs w:val="24"/>
        </w:rPr>
        <w:t>две экспортные модификации: ГАЗ- 51РУ - ее поставляли в страны Азии, Африки и Южной Америки, и ГАЗ-51Ю - для стран с тропическим климатом, с измененной системой охлаждения двигателя.</w:t>
      </w:r>
    </w:p>
    <w:p w:rsidR="00570BFD" w:rsidRDefault="0012136D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моей памяти, кроме прямого назначения, эти машины довольно широко использовались в колхозах и совхозах в качестве вахтовых</w:t>
      </w:r>
      <w:r w:rsidR="00AD62B2">
        <w:rPr>
          <w:rFonts w:ascii="Times New Roman" w:hAnsi="Times New Roman" w:cs="Times New Roman"/>
          <w:sz w:val="24"/>
          <w:szCs w:val="24"/>
        </w:rPr>
        <w:t>, по крайней мере в 1970-х г. на Кубани.</w:t>
      </w:r>
    </w:p>
    <w:p w:rsidR="00F04BEA" w:rsidRDefault="00F04BEA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8DD" w:rsidRPr="009C3241" w:rsidRDefault="003738DD" w:rsidP="003738D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241">
        <w:rPr>
          <w:rFonts w:ascii="Times New Roman" w:hAnsi="Times New Roman" w:cs="Times New Roman"/>
          <w:i/>
          <w:sz w:val="24"/>
          <w:szCs w:val="24"/>
        </w:rPr>
        <w:t xml:space="preserve">Из сообщения «ГАЗ-51Р выпуска 1961-64 г.», автор </w:t>
      </w:r>
      <w:proofErr w:type="spellStart"/>
      <w:r w:rsidRPr="009C3241">
        <w:rPr>
          <w:rFonts w:ascii="Times New Roman" w:hAnsi="Times New Roman" w:cs="Times New Roman"/>
          <w:i/>
          <w:sz w:val="24"/>
          <w:szCs w:val="24"/>
        </w:rPr>
        <w:t>Владимир_WP</w:t>
      </w:r>
      <w:proofErr w:type="spellEnd"/>
      <w:r w:rsidRPr="009C3241">
        <w:rPr>
          <w:rFonts w:ascii="Times New Roman" w:hAnsi="Times New Roman" w:cs="Times New Roman"/>
          <w:i/>
          <w:sz w:val="24"/>
          <w:szCs w:val="24"/>
        </w:rPr>
        <w:t xml:space="preserve"> на format72.ru.</w:t>
      </w:r>
    </w:p>
    <w:p w:rsidR="009C3241" w:rsidRPr="009C3241" w:rsidRDefault="003738DD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241" w:rsidRPr="009C3241">
        <w:rPr>
          <w:rFonts w:ascii="Times New Roman" w:hAnsi="Times New Roman" w:cs="Times New Roman"/>
          <w:sz w:val="24"/>
          <w:szCs w:val="24"/>
        </w:rPr>
        <w:t xml:space="preserve">ГАЗ-51Р — грузопассажирское такси, выпускавшееся с 1955 (или 1956) по 1975 годы. От бортового ГАЗ-51А отличается платформой, созданной с применением архитектуры стандартной платформы ГАЗ-63, главное отличие которой — наличие заднего борта, выполненного во всю высоту боковых бортов платформы (890 мм), не открываемого целиком, но имеющего в центральной части дверь шириной 700 мм. </w:t>
      </w:r>
      <w:proofErr w:type="gramStart"/>
      <w:r w:rsidR="009C3241" w:rsidRPr="009C3241">
        <w:rPr>
          <w:rFonts w:ascii="Times New Roman" w:hAnsi="Times New Roman" w:cs="Times New Roman"/>
          <w:sz w:val="24"/>
          <w:szCs w:val="24"/>
        </w:rPr>
        <w:t>Автомобиль</w:t>
      </w:r>
      <w:proofErr w:type="gramEnd"/>
      <w:r w:rsidR="009C3241" w:rsidRPr="009C3241">
        <w:rPr>
          <w:rFonts w:ascii="Times New Roman" w:hAnsi="Times New Roman" w:cs="Times New Roman"/>
          <w:sz w:val="24"/>
          <w:szCs w:val="24"/>
        </w:rPr>
        <w:t xml:space="preserve"> как правило комплектовался характерным тентом имеющим десять окон (по два спереди и сзади и по три с каждого борта), вентиляционным клапаном спереди и откидываемым пологом над дверью. Тент натягивался на стандартный каркас, состоящий из четырех дуг и пяти продольных реек и, в отличие от тентов армейских машин, крепился к кузову при помощи реек. Другие отличия платформы от платформы ГАЗ-63:</w:t>
      </w:r>
    </w:p>
    <w:p w:rsidR="009C3241" w:rsidRPr="009C3241" w:rsidRDefault="009C3241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241">
        <w:rPr>
          <w:rFonts w:ascii="Times New Roman" w:hAnsi="Times New Roman" w:cs="Times New Roman"/>
          <w:sz w:val="24"/>
          <w:szCs w:val="24"/>
        </w:rPr>
        <w:t>- отсутствие усилителей на задних вертикальных стойках;</w:t>
      </w:r>
    </w:p>
    <w:p w:rsidR="009C3241" w:rsidRPr="009C3241" w:rsidRDefault="009C3241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241">
        <w:rPr>
          <w:rFonts w:ascii="Times New Roman" w:hAnsi="Times New Roman" w:cs="Times New Roman"/>
          <w:sz w:val="24"/>
          <w:szCs w:val="24"/>
        </w:rPr>
        <w:t>- наличие откидной стремянки;</w:t>
      </w:r>
    </w:p>
    <w:p w:rsidR="009C3241" w:rsidRPr="009C3241" w:rsidRDefault="009C3241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241">
        <w:rPr>
          <w:rFonts w:ascii="Times New Roman" w:hAnsi="Times New Roman" w:cs="Times New Roman"/>
          <w:sz w:val="24"/>
          <w:szCs w:val="24"/>
        </w:rPr>
        <w:t>- крепление задних фонарей к заднему поперечному брусу с характерными вырезами на машинах выпуска после 1957 года (у платформы ГАЗ-63 фонари крепятся: левый к инструментальному ящику, правый — к брызговику);</w:t>
      </w:r>
    </w:p>
    <w:p w:rsidR="009C3241" w:rsidRPr="009C3241" w:rsidRDefault="009C3241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241">
        <w:rPr>
          <w:rFonts w:ascii="Times New Roman" w:hAnsi="Times New Roman" w:cs="Times New Roman"/>
          <w:sz w:val="24"/>
          <w:szCs w:val="24"/>
        </w:rPr>
        <w:t>- инструментальный ящик типа ГАЗ-51А (кроме самых ранних 1955-56 года, имевших большой инструментальный ящик общий для всех кузовов).</w:t>
      </w:r>
    </w:p>
    <w:p w:rsidR="009C3241" w:rsidRPr="009C3241" w:rsidRDefault="002C2309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3241" w:rsidRPr="009C3241">
        <w:rPr>
          <w:rFonts w:ascii="Times New Roman" w:hAnsi="Times New Roman" w:cs="Times New Roman"/>
          <w:sz w:val="24"/>
          <w:szCs w:val="24"/>
        </w:rPr>
        <w:t xml:space="preserve">Кроме того автомобиль комплектовался таксометром Т-9Г и не комплектовался буксирным прибором, что, впрочем, далеко не всегда подтверждается фотографиями. Также, судя по архивным фотографиям, машины часто были укомплектованы стандартными дополнительными бензобаками. Делалось это на автозаводе, или </w:t>
      </w:r>
      <w:proofErr w:type="spellStart"/>
      <w:r w:rsidR="009C3241" w:rsidRPr="009C3241">
        <w:rPr>
          <w:rFonts w:ascii="Times New Roman" w:hAnsi="Times New Roman" w:cs="Times New Roman"/>
          <w:sz w:val="24"/>
          <w:szCs w:val="24"/>
        </w:rPr>
        <w:t>эксплуатантами</w:t>
      </w:r>
      <w:proofErr w:type="spellEnd"/>
      <w:r w:rsidR="009C3241" w:rsidRPr="009C3241">
        <w:rPr>
          <w:rFonts w:ascii="Times New Roman" w:hAnsi="Times New Roman" w:cs="Times New Roman"/>
          <w:sz w:val="24"/>
          <w:szCs w:val="24"/>
        </w:rPr>
        <w:t xml:space="preserve"> — у меня данных нет.</w:t>
      </w:r>
    </w:p>
    <w:p w:rsidR="003738DD" w:rsidRDefault="002C2309" w:rsidP="009C3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241" w:rsidRPr="009C3241">
        <w:rPr>
          <w:rFonts w:ascii="Times New Roman" w:hAnsi="Times New Roman" w:cs="Times New Roman"/>
          <w:sz w:val="24"/>
          <w:szCs w:val="24"/>
        </w:rPr>
        <w:t>В ходе серийного производства внешний вид ГАЗ-51Р постоянно видоизменялся в соответствии с текущей модернизацией, приобретая черты, характерные для того или иного периода выпуска</w:t>
      </w:r>
      <w:r w:rsidR="00B671B5">
        <w:rPr>
          <w:rFonts w:ascii="Times New Roman" w:hAnsi="Times New Roman" w:cs="Times New Roman"/>
          <w:sz w:val="24"/>
          <w:szCs w:val="24"/>
        </w:rPr>
        <w:t>.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1B5">
        <w:rPr>
          <w:rFonts w:ascii="Times New Roman" w:hAnsi="Times New Roman" w:cs="Times New Roman"/>
          <w:b/>
          <w:sz w:val="24"/>
          <w:szCs w:val="24"/>
        </w:rPr>
        <w:t>Теперь о модели.</w:t>
      </w:r>
      <w:r w:rsidRPr="00B671B5">
        <w:rPr>
          <w:rFonts w:ascii="Times New Roman" w:hAnsi="Times New Roman" w:cs="Times New Roman"/>
          <w:sz w:val="24"/>
          <w:szCs w:val="24"/>
        </w:rPr>
        <w:t xml:space="preserve"> Модель представляет собой реконструкцию исторического облика автомобиля ГАЗ-51Р выпуска 1961-1964 годов. Т.е. машина имеет характерные для данного периода выпуска внешние признаки, как то (перечислю только самые заметные):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цельнометаллическая кабина (выпуск с 1957 года);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боковины с надписью «Горьковский АВТОЗАВОД» (с 1957 года);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подножки с поздним рисунком (с 1959 года);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 xml:space="preserve">- бампер с </w:t>
      </w:r>
      <w:proofErr w:type="spellStart"/>
      <w:r w:rsidRPr="00B671B5">
        <w:rPr>
          <w:rFonts w:ascii="Times New Roman" w:hAnsi="Times New Roman" w:cs="Times New Roman"/>
          <w:sz w:val="24"/>
          <w:szCs w:val="24"/>
        </w:rPr>
        <w:t>выштамповками</w:t>
      </w:r>
      <w:proofErr w:type="spellEnd"/>
      <w:r w:rsidRPr="00B671B5">
        <w:rPr>
          <w:rFonts w:ascii="Times New Roman" w:hAnsi="Times New Roman" w:cs="Times New Roman"/>
          <w:sz w:val="24"/>
          <w:szCs w:val="24"/>
        </w:rPr>
        <w:t xml:space="preserve"> и креплением номера в центре (с 1959 года);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отсутствие защитной сетки на заднем стекле (с 1960 года);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крепление запасного колеса на раме (с 1961 года)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поперечина №6 рамы (задняя) переменного сечения с буксирным прибором позднего типа с резиновым упругим элементом (буксирный прибор оставлю, так как на многих фото он есть, при желании его несложно удалить);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наличие сзади отдельных указателей поворота (с 1958 года);</w:t>
      </w:r>
      <w:r w:rsidR="00124493">
        <w:rPr>
          <w:rFonts w:ascii="Times New Roman" w:hAnsi="Times New Roman" w:cs="Times New Roman"/>
          <w:sz w:val="24"/>
          <w:szCs w:val="24"/>
        </w:rPr>
        <w:t xml:space="preserve"> </w:t>
      </w:r>
      <w:r w:rsidR="00124493" w:rsidRPr="00124493">
        <w:rPr>
          <w:rFonts w:ascii="Times New Roman" w:hAnsi="Times New Roman" w:cs="Times New Roman"/>
          <w:i/>
          <w:sz w:val="24"/>
          <w:szCs w:val="24"/>
        </w:rPr>
        <w:t>у нас нет</w:t>
      </w:r>
    </w:p>
    <w:p w:rsidR="00B671B5" w:rsidRPr="00B671B5" w:rsidRDefault="00B671B5" w:rsidP="00B67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>- наличие двух задних фонарей вместо одного (с 1961 года);</w:t>
      </w:r>
    </w:p>
    <w:p w:rsidR="00B671B5" w:rsidRDefault="00B671B5" w:rsidP="00B671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71B5">
        <w:rPr>
          <w:rFonts w:ascii="Times New Roman" w:hAnsi="Times New Roman" w:cs="Times New Roman"/>
          <w:sz w:val="24"/>
          <w:szCs w:val="24"/>
        </w:rPr>
        <w:t xml:space="preserve">- </w:t>
      </w:r>
      <w:r w:rsidR="004E73CE">
        <w:rPr>
          <w:rFonts w:ascii="Times New Roman" w:hAnsi="Times New Roman" w:cs="Times New Roman"/>
          <w:sz w:val="24"/>
          <w:szCs w:val="24"/>
        </w:rPr>
        <w:t xml:space="preserve"> </w:t>
      </w:r>
      <w:r w:rsidRPr="00B671B5">
        <w:rPr>
          <w:rFonts w:ascii="Times New Roman" w:hAnsi="Times New Roman" w:cs="Times New Roman"/>
          <w:sz w:val="24"/>
          <w:szCs w:val="24"/>
        </w:rPr>
        <w:t>наличие отражателей света спереди и сзади платформы (до 1964 года);</w:t>
      </w:r>
      <w:r w:rsidR="00124493" w:rsidRPr="00124493">
        <w:rPr>
          <w:rFonts w:ascii="Times New Roman" w:hAnsi="Times New Roman" w:cs="Times New Roman"/>
          <w:i/>
          <w:sz w:val="24"/>
          <w:szCs w:val="24"/>
        </w:rPr>
        <w:t xml:space="preserve"> у нас нет</w:t>
      </w:r>
    </w:p>
    <w:p w:rsidR="00A85883" w:rsidRPr="00A85883" w:rsidRDefault="00A85883" w:rsidP="00A8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883">
        <w:rPr>
          <w:rFonts w:ascii="Times New Roman" w:hAnsi="Times New Roman" w:cs="Times New Roman"/>
          <w:sz w:val="24"/>
          <w:szCs w:val="24"/>
        </w:rPr>
        <w:t xml:space="preserve">Кстати, </w:t>
      </w:r>
      <w:proofErr w:type="gramStart"/>
      <w:r w:rsidRPr="00A8588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A85883">
        <w:rPr>
          <w:rFonts w:ascii="Times New Roman" w:hAnsi="Times New Roman" w:cs="Times New Roman"/>
          <w:sz w:val="24"/>
          <w:szCs w:val="24"/>
        </w:rPr>
        <w:t xml:space="preserve"> как отличить на фото ГАЗ-51Р от подобных ему ГАЗ-51Н и ГАЗ-51Т когда не видно заднего борта?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883">
        <w:rPr>
          <w:rFonts w:ascii="Times New Roman" w:hAnsi="Times New Roman" w:cs="Times New Roman"/>
          <w:sz w:val="24"/>
          <w:szCs w:val="24"/>
        </w:rPr>
        <w:t>У ГАЗ-51Р нет усилителя на задней вертикальной стойке борта платформы, т.е. в отличие от остальных машин у Р-</w:t>
      </w:r>
      <w:proofErr w:type="spellStart"/>
      <w:r w:rsidRPr="00A8588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85883">
        <w:rPr>
          <w:rFonts w:ascii="Times New Roman" w:hAnsi="Times New Roman" w:cs="Times New Roman"/>
          <w:sz w:val="24"/>
          <w:szCs w:val="24"/>
        </w:rPr>
        <w:t xml:space="preserve"> эта стойка не расширяется книзу и в ней видно отверстие, образованное загибом металла внутрь для упора дуг тента, как на других стойках платформы. У стандартного кузова ГАЗ-63 ставившегося на ГАЗ-51Н и ГАЗ-51Т этот усилитель заметно расширяет заднюю стойку и закрывает указанное отверстие.</w:t>
      </w:r>
    </w:p>
    <w:p w:rsidR="003738DD" w:rsidRDefault="004E73CE" w:rsidP="00373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BEA" w:rsidRPr="00275621" w:rsidRDefault="003738DD" w:rsidP="00373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EA" w:rsidRPr="00275621">
        <w:rPr>
          <w:rFonts w:ascii="Times New Roman" w:hAnsi="Times New Roman" w:cs="Times New Roman"/>
          <w:sz w:val="24"/>
          <w:szCs w:val="24"/>
        </w:rPr>
        <w:t>На замену грузовику ГАЗ-51Р с укрытой тентом высокобортной платформой, адаптированной для перевозок людей на откидных скамейках, пришла аналогичная модель ГАЗ-52-05. По сравнению с ГАЗ-52-04 грузопассажирский грузовик был на 190 кг тяжелее при сохранении той же грузоподъемности в 2500 кг, а размеры его платформы при снятом тенте составляли 2930х2000х890 мм против 3070х2070х610 мм.</w:t>
      </w:r>
      <w:r w:rsidR="00F04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EA" w:rsidRPr="00973681" w:rsidRDefault="00F04BEA" w:rsidP="00F04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4BEA" w:rsidRPr="00973681" w:rsidSect="00C16855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A1"/>
    <w:rsid w:val="00020A2F"/>
    <w:rsid w:val="000C31D5"/>
    <w:rsid w:val="000E5ABB"/>
    <w:rsid w:val="0012136D"/>
    <w:rsid w:val="00124493"/>
    <w:rsid w:val="001C5F9D"/>
    <w:rsid w:val="001E320F"/>
    <w:rsid w:val="002733E6"/>
    <w:rsid w:val="002C2309"/>
    <w:rsid w:val="00325FE1"/>
    <w:rsid w:val="00341FE7"/>
    <w:rsid w:val="00365896"/>
    <w:rsid w:val="003738DD"/>
    <w:rsid w:val="0041322B"/>
    <w:rsid w:val="004141A8"/>
    <w:rsid w:val="00476993"/>
    <w:rsid w:val="004A699D"/>
    <w:rsid w:val="004E73CE"/>
    <w:rsid w:val="0052150E"/>
    <w:rsid w:val="00544478"/>
    <w:rsid w:val="00570BFD"/>
    <w:rsid w:val="00591838"/>
    <w:rsid w:val="005D18C5"/>
    <w:rsid w:val="006F33B3"/>
    <w:rsid w:val="00772D53"/>
    <w:rsid w:val="007731F8"/>
    <w:rsid w:val="007759DB"/>
    <w:rsid w:val="00777FA6"/>
    <w:rsid w:val="00835DA0"/>
    <w:rsid w:val="0085731F"/>
    <w:rsid w:val="008E15E6"/>
    <w:rsid w:val="00934DDC"/>
    <w:rsid w:val="00937E9E"/>
    <w:rsid w:val="00973681"/>
    <w:rsid w:val="009A01BF"/>
    <w:rsid w:val="009C3241"/>
    <w:rsid w:val="009F7291"/>
    <w:rsid w:val="00A85883"/>
    <w:rsid w:val="00AD62B2"/>
    <w:rsid w:val="00B671B5"/>
    <w:rsid w:val="00BB4765"/>
    <w:rsid w:val="00BE4381"/>
    <w:rsid w:val="00C16855"/>
    <w:rsid w:val="00C44394"/>
    <w:rsid w:val="00C67D31"/>
    <w:rsid w:val="00C97FBA"/>
    <w:rsid w:val="00D13A39"/>
    <w:rsid w:val="00D35F1D"/>
    <w:rsid w:val="00D75326"/>
    <w:rsid w:val="00D92BAC"/>
    <w:rsid w:val="00DC39A1"/>
    <w:rsid w:val="00E848B5"/>
    <w:rsid w:val="00E9622E"/>
    <w:rsid w:val="00F04BEA"/>
    <w:rsid w:val="00F545E8"/>
    <w:rsid w:val="00F607C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C44394"/>
  </w:style>
  <w:style w:type="paragraph" w:styleId="a3">
    <w:name w:val="Balloon Text"/>
    <w:basedOn w:val="a"/>
    <w:link w:val="a4"/>
    <w:uiPriority w:val="99"/>
    <w:semiHidden/>
    <w:unhideWhenUsed/>
    <w:rsid w:val="00C16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C44394"/>
  </w:style>
  <w:style w:type="paragraph" w:styleId="a3">
    <w:name w:val="Balloon Text"/>
    <w:basedOn w:val="a"/>
    <w:link w:val="a4"/>
    <w:uiPriority w:val="99"/>
    <w:semiHidden/>
    <w:unhideWhenUsed/>
    <w:rsid w:val="00C16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2024-04-16T07:41:00Z</dcterms:created>
  <dcterms:modified xsi:type="dcterms:W3CDTF">2024-04-18T10:07:00Z</dcterms:modified>
</cp:coreProperties>
</file>