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DE" w:rsidRDefault="00113B7E" w:rsidP="005A65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13B7E">
        <w:rPr>
          <w:rFonts w:ascii="Times New Roman" w:hAnsi="Times New Roman" w:cs="Times New Roman"/>
          <w:b/>
          <w:bCs/>
          <w:sz w:val="24"/>
          <w:szCs w:val="24"/>
        </w:rPr>
        <w:t>МОДИФИКАЦИИ</w:t>
      </w:r>
      <w:r w:rsidR="005A6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5DE" w:rsidRPr="00113B7E">
        <w:rPr>
          <w:rFonts w:ascii="Times New Roman" w:hAnsi="Times New Roman" w:cs="Times New Roman"/>
          <w:b/>
          <w:bCs/>
          <w:sz w:val="24"/>
          <w:szCs w:val="24"/>
        </w:rPr>
        <w:t>ГАЗ-51</w:t>
      </w:r>
      <w:r w:rsidR="00BC735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BC7350" w:rsidRPr="00113B7E">
        <w:rPr>
          <w:rFonts w:ascii="Times New Roman" w:hAnsi="Times New Roman" w:cs="Times New Roman"/>
          <w:b/>
          <w:bCs/>
          <w:sz w:val="24"/>
          <w:szCs w:val="24"/>
        </w:rPr>
        <w:t>ГАЗ-51</w:t>
      </w:r>
      <w:r w:rsidR="00BC7350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bookmarkEnd w:id="0"/>
    <w:p w:rsidR="005A65DE" w:rsidRDefault="005A65DE" w:rsidP="005A65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E5ABB" w:rsidRPr="00113B7E" w:rsidRDefault="00113B7E" w:rsidP="005A6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B7E">
        <w:rPr>
          <w:rFonts w:ascii="Times New Roman" w:hAnsi="Times New Roman" w:cs="Times New Roman"/>
          <w:sz w:val="24"/>
          <w:szCs w:val="24"/>
        </w:rPr>
        <w:t xml:space="preserve">С 1947 года начался выпуск шасси для различных спецмашин на базе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</w:t>
      </w:r>
      <w:r w:rsidRPr="00113B7E">
        <w:rPr>
          <w:rFonts w:ascii="Times New Roman" w:hAnsi="Times New Roman" w:cs="Times New Roman"/>
          <w:sz w:val="24"/>
          <w:szCs w:val="24"/>
        </w:rPr>
        <w:t xml:space="preserve">, а в конце 1948-го завод приступил к производству его укороченной разновидности для самосвала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ГАЗ-93</w:t>
      </w:r>
      <w:r w:rsidRPr="00113B7E">
        <w:rPr>
          <w:rFonts w:ascii="Times New Roman" w:hAnsi="Times New Roman" w:cs="Times New Roman"/>
          <w:sz w:val="24"/>
          <w:szCs w:val="24"/>
        </w:rPr>
        <w:t xml:space="preserve">, разработанного на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УралЗИСе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, и изготавливавшегося на Одесском автосборочном заводе. По сравнению с базовой моделью у него была уменьшена на 320 мм длина рамы и снят буксирный прибор, вместо которого на боковых полках лонжерона устанавливались буксирные крюки, а задний фонарь с держателем номерного знака крепились на кабине в её верхней левой части. В полу кабины появилось отверстие для рычага включения коробки отбора мощности самосвального механизма.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5A65DE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С 1948 года в Советскую Армию стали поставляться автомобили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ГАЗ-51Н</w:t>
      </w:r>
      <w:r w:rsidRPr="00113B7E">
        <w:rPr>
          <w:rFonts w:ascii="Times New Roman" w:hAnsi="Times New Roman" w:cs="Times New Roman"/>
          <w:sz w:val="24"/>
          <w:szCs w:val="24"/>
        </w:rPr>
        <w:t xml:space="preserve">. Эта модификация оборудовалась платформой с высокими решётчатыми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неоткидными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боковыми бортами, скамейками вдоль них и низким откидным задним бортом, а также оснащалась радиатором от вездехода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ГАЗ-63</w:t>
      </w:r>
      <w:r w:rsidRPr="00113B7E">
        <w:rPr>
          <w:rFonts w:ascii="Times New Roman" w:hAnsi="Times New Roman" w:cs="Times New Roman"/>
          <w:sz w:val="24"/>
          <w:szCs w:val="24"/>
        </w:rPr>
        <w:t xml:space="preserve">. Машина предназначалась для перевозки личного состава и различных армейских грузов. Для стран Варшавского договора с 1949 г. выпускался её экспортный вариант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ГАЗ-51НУ</w:t>
      </w:r>
      <w:r w:rsidRPr="00113B7E">
        <w:rPr>
          <w:rFonts w:ascii="Times New Roman" w:hAnsi="Times New Roman" w:cs="Times New Roman"/>
          <w:sz w:val="24"/>
          <w:szCs w:val="24"/>
        </w:rPr>
        <w:t xml:space="preserve">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5A65DE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Также с 1948 года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ГАЗом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осуществлялось производство шасси с кабиной для пожарных насосов и автоцистерн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ГАЗ-51М</w:t>
      </w:r>
      <w:r w:rsidRPr="00113B7E">
        <w:rPr>
          <w:rFonts w:ascii="Times New Roman" w:hAnsi="Times New Roman" w:cs="Times New Roman"/>
          <w:sz w:val="24"/>
          <w:szCs w:val="24"/>
        </w:rPr>
        <w:t xml:space="preserve">. У этого автомобиля отсутствовали подножки, устанавливавшиеся непосредственно на специализированном предприятии во время монтажа пожарной надстройки, задний фонарь, держатель запасного колеса и заднее окно кабины. </w:t>
      </w:r>
      <w:r w:rsidRPr="00113B7E">
        <w:rPr>
          <w:rFonts w:ascii="Times New Roman" w:hAnsi="Times New Roman" w:cs="Times New Roman"/>
          <w:sz w:val="24"/>
          <w:szCs w:val="24"/>
        </w:rPr>
        <w:br/>
        <w:t xml:space="preserve">В 1949 году началось производство экспортной версии грузовика –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ГАЗ-51У</w:t>
      </w:r>
      <w:r w:rsidRPr="00113B7E">
        <w:rPr>
          <w:rFonts w:ascii="Times New Roman" w:hAnsi="Times New Roman" w:cs="Times New Roman"/>
          <w:sz w:val="24"/>
          <w:szCs w:val="24"/>
        </w:rPr>
        <w:t xml:space="preserve"> и её модификаций, предназначенных для стран с умеренным климатом, и отличавшихся усиленной конструкцией и скрупулёзным изготовлением узлов и деталей, а также более тщательной сборкой.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С этого же года завод выпускал специальное </w:t>
      </w:r>
      <w:r w:rsidRPr="00113B7E">
        <w:rPr>
          <w:rFonts w:ascii="Times New Roman" w:hAnsi="Times New Roman" w:cs="Times New Roman"/>
          <w:b/>
          <w:sz w:val="24"/>
          <w:szCs w:val="24"/>
        </w:rPr>
        <w:t>шасси без кабины для автобусов</w:t>
      </w:r>
      <w:r w:rsidRPr="00113B7E">
        <w:rPr>
          <w:rFonts w:ascii="Times New Roman" w:hAnsi="Times New Roman" w:cs="Times New Roman"/>
          <w:sz w:val="24"/>
          <w:szCs w:val="24"/>
        </w:rPr>
        <w:t>, отличавшееся более мягкими задними рессорами, четырьмя амортизаторами, устанавливавшимися на переднем и заднем мостах (против двух передних у базовой модели) и удлинённой на 735 мм в задней части рамой. Кроме кабины у шасси отсутствовали буксирный прибор, держатель запасного колеса и з</w:t>
      </w:r>
      <w:r w:rsidR="005A65DE">
        <w:rPr>
          <w:rFonts w:ascii="Times New Roman" w:hAnsi="Times New Roman" w:cs="Times New Roman"/>
          <w:sz w:val="24"/>
          <w:szCs w:val="24"/>
        </w:rPr>
        <w:t xml:space="preserve">адний фонарь. Вначале, в 1949-52 </w:t>
      </w:r>
      <w:r w:rsidRPr="00113B7E">
        <w:rPr>
          <w:rFonts w:ascii="Times New Roman" w:hAnsi="Times New Roman" w:cs="Times New Roman"/>
          <w:sz w:val="24"/>
          <w:szCs w:val="24"/>
        </w:rPr>
        <w:t xml:space="preserve">г., оно поставлялось на Горьковский автобусный завод (ГЗА), а с 1952-го на Павловский автобусный завод и различные специализированные предприятия, занимавшиеся изготовлением автобусов.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5A65DE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С 1949 г. малыми партиями выпускалась газобаллонная версия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ГАЗ-51Б</w:t>
      </w:r>
      <w:r w:rsidRPr="00113B7E">
        <w:rPr>
          <w:rFonts w:ascii="Times New Roman" w:hAnsi="Times New Roman" w:cs="Times New Roman"/>
          <w:sz w:val="24"/>
          <w:szCs w:val="24"/>
        </w:rPr>
        <w:t xml:space="preserve"> грузоподъёмностью 2000 кг, которая могла работать на сжатом природном газе (метане) и бензине А-66. </w:t>
      </w:r>
      <w:proofErr w:type="gramStart"/>
      <w:r w:rsidRPr="00113B7E">
        <w:rPr>
          <w:rFonts w:ascii="Times New Roman" w:hAnsi="Times New Roman" w:cs="Times New Roman"/>
          <w:sz w:val="24"/>
          <w:szCs w:val="24"/>
        </w:rPr>
        <w:t>Газобаллонная установка состояла из пяти стальных баллонов общей ёмкостью 250 л, расположенных под платформой, подогревателя газа, использовавшего тепло отработавших газов двигателя, двухступенчатого универсального газового редуктора МКЗ, карбюратора-смесителя К-49АБ (ставился до 1956 г.) или К-22ГБ (К-22Л) и газовой арматуры.</w:t>
      </w:r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 В кабине были установлены два манометра: баллонный на 200 кг/см</w:t>
      </w:r>
      <w:proofErr w:type="gramStart"/>
      <w:r w:rsidRPr="00113B7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 и манометр редуктора на 8 кг/см2 для определения запаса газа и контроля работы газовой аппаратуры. Двигатель ГАЗ-51Б при работе на газе развивал мощность 56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. при 2800 об/мин. Запасное колесо из-за недостатка места под кузовом переместилось под заднюю часть рамы. Эта модификация выпускалась до 1960 года, её производство было прекращено по причине того, что в связи с избыточным производством бензина в СССР, превышающем его потребность, использование сжатого газа на автомобильном транспорте резко сократилось. К 1965 году имеющаяся сеть газонаполнительных компрессорных станций была демонтирована.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5A65DE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С 1951 года завод производил шасси для санитарных автомобилей Горьковского автобусного завода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(ГЗА-653)</w:t>
      </w:r>
      <w:r w:rsidR="005A65DE">
        <w:rPr>
          <w:rFonts w:ascii="Times New Roman" w:hAnsi="Times New Roman" w:cs="Times New Roman"/>
          <w:sz w:val="24"/>
          <w:szCs w:val="24"/>
        </w:rPr>
        <w:t xml:space="preserve"> (1951-</w:t>
      </w:r>
      <w:r w:rsidRPr="00113B7E">
        <w:rPr>
          <w:rFonts w:ascii="Times New Roman" w:hAnsi="Times New Roman" w:cs="Times New Roman"/>
          <w:sz w:val="24"/>
          <w:szCs w:val="24"/>
        </w:rPr>
        <w:t xml:space="preserve">52) и Павловского автобусного завода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(ПАЗ-653)</w:t>
      </w:r>
      <w:r w:rsidRPr="00113B7E">
        <w:rPr>
          <w:rFonts w:ascii="Times New Roman" w:hAnsi="Times New Roman" w:cs="Times New Roman"/>
          <w:sz w:val="24"/>
          <w:szCs w:val="24"/>
        </w:rPr>
        <w:t xml:space="preserve"> (1952-1958), получившее наименование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ГАЗ-51К</w:t>
      </w:r>
      <w:r w:rsidRPr="00113B7E">
        <w:rPr>
          <w:rFonts w:ascii="Times New Roman" w:hAnsi="Times New Roman" w:cs="Times New Roman"/>
          <w:sz w:val="24"/>
          <w:szCs w:val="24"/>
        </w:rPr>
        <w:t xml:space="preserve">. Характерными отличительными особенностями этой машины являлись отсутствие подножек, буксирного крюка, заднего окна кабины, заднего фонаря и держателя запасного колеса. Автомобиль оборудовался четырьмя амортизаторами в передней и задней подвеске, более мягкими рессорами, а также двумя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отопителями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, работавшими на обогрев кабины и медицинского кузова. На предприятия-изготовители шасси поступало с кабиной и оперением не в крашеном, а в загрунтованном виде.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BC7350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С 1953 года небольшими партиями производился грузовик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ГАЗ-51Л</w:t>
      </w:r>
      <w:r w:rsidRPr="00113B7E">
        <w:rPr>
          <w:rFonts w:ascii="Times New Roman" w:hAnsi="Times New Roman" w:cs="Times New Roman"/>
          <w:sz w:val="24"/>
          <w:szCs w:val="24"/>
        </w:rPr>
        <w:t xml:space="preserve"> повышенной грузоподъёмности, составлявшей 3 т, с усиленным шасси и увеличенной платформой. Машина </w:t>
      </w:r>
      <w:r w:rsidRPr="00113B7E">
        <w:rPr>
          <w:rFonts w:ascii="Times New Roman" w:hAnsi="Times New Roman" w:cs="Times New Roman"/>
          <w:sz w:val="24"/>
          <w:szCs w:val="24"/>
        </w:rPr>
        <w:lastRenderedPageBreak/>
        <w:t xml:space="preserve">предназначалась для эксплуатации на дорогах с усовершенствованным покрытием.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BC7350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В 1954 г. была выпущена ещё одна газобаллонная модификация –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ГАЗ-51Ж</w:t>
      </w:r>
      <w:r w:rsidRPr="00113B7E">
        <w:rPr>
          <w:rFonts w:ascii="Times New Roman" w:hAnsi="Times New Roman" w:cs="Times New Roman"/>
          <w:sz w:val="24"/>
          <w:szCs w:val="24"/>
        </w:rPr>
        <w:t xml:space="preserve">. Её двигатель был предназначен для работы на сжиженном нефтяном газе и бензине А-66. Газобаллонная установка состояла из одного баллона ёмкостью 100 л, устанавливавшегося на левом лонжероне рамы, испарителя газа, двухступенчатого универсального газового редуктора МКЗ и карбюратора-смесителя К-49Е (до 1956 г.) или К-22К и газовой арматуры. Двигатель – ГАЗ-51Ж мощностью 62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. при 2800 </w:t>
      </w:r>
      <w:proofErr w:type="gramStart"/>
      <w:r w:rsidRPr="00113B7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/мин (при работе на газе). Автомобиль изготавливался в ограниченных количествах.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BC7350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С сентября 1956 года началось серийное производство модернизированного грузовика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ГАЗ-51А</w:t>
      </w:r>
      <w:r w:rsidRPr="00113B7E">
        <w:rPr>
          <w:rFonts w:ascii="Times New Roman" w:hAnsi="Times New Roman" w:cs="Times New Roman"/>
          <w:sz w:val="24"/>
          <w:szCs w:val="24"/>
        </w:rPr>
        <w:t xml:space="preserve">. От своего предшественника он в первую очередь отличался увеличенной грузовой платформой с тремя откидывающимися бортами, внутренние размеры которой составляли 3070х2070х605 мм (хотя устанавливать её начали ещё в мае 1956-го). Усиленные габаритные брусья стали крепиться вдоль верхней кромки боковых бортов. Этому кузову был присвоен индекс ГАЗ-92. Инструментальный ящик уменьшился в размерах и теперь устанавливался слева под основанием платформы в передней её части. Также были внесены изменения в конструкцию отдельных узлов и деталей. Дисковый стояночный тормоз был заменён </w:t>
      </w:r>
      <w:proofErr w:type="gramStart"/>
      <w:r w:rsidRPr="00113B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 барабанный. Вместо генератора Г21 со шкивом под два ремня стал монтироваться Г21-Г с приводом под один ремень, работавший в паре с реле-регулятором РР20. На автомобиль начали ставиться фары ФГ2-А2 с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полуразборным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оптическим элементом </w:t>
      </w:r>
      <w:r w:rsidRPr="00BC7350">
        <w:rPr>
          <w:rFonts w:ascii="Times New Roman" w:hAnsi="Times New Roman" w:cs="Times New Roman"/>
          <w:sz w:val="24"/>
          <w:szCs w:val="24"/>
        </w:rPr>
        <w:t>ФГ2</w:t>
      </w:r>
      <w:r w:rsidRPr="00113B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двухнитиевыми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лампами А-38 (или А-40) на 50 и 21 свечу (на дальний и ближний свет), передние фонари ПФ10 с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двухнитиевыми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лампами А-27 на 21 </w:t>
      </w:r>
      <w:proofErr w:type="spellStart"/>
      <w:proofErr w:type="gramStart"/>
      <w:r w:rsidRPr="00113B7E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 (указание поворотов) и 6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(габариты), и прежний задний фонарь ФП13 с лампами А-26 на 21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(стоп-сигнал) и А-24 на 3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(габариты и освещение номерного знака), который теперь крепился на держателе, установленном в выемке, сделанной в заднем поперечном брусе платформы. Этот держатель использовался и в качестве кронштейна для крепления номерного знака. Сзади стали монтироваться отдельные указатели поворотов типа УП5 с лампами А-26 на 21 </w:t>
      </w:r>
      <w:proofErr w:type="spellStart"/>
      <w:proofErr w:type="gramStart"/>
      <w:r w:rsidRPr="00113B7E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, устанавливавшиеся на держателях, крепившихся слева и справа на продольных брусьях платформы. Одновременно щиток приборов КП5-А заменили на КП5-Г, на котором к прежней комбинации приборов добавилась контрольная лампа указателя поворотов.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BC7350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Газобаллонные модификации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ГАЗ-51Б</w:t>
      </w:r>
      <w:r w:rsidRPr="00113B7E">
        <w:rPr>
          <w:rFonts w:ascii="Times New Roman" w:hAnsi="Times New Roman" w:cs="Times New Roman"/>
          <w:sz w:val="24"/>
          <w:szCs w:val="24"/>
        </w:rPr>
        <w:t xml:space="preserve"> 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ГАЗ-51Ж</w:t>
      </w:r>
      <w:r w:rsidRPr="00113B7E">
        <w:rPr>
          <w:rFonts w:ascii="Times New Roman" w:hAnsi="Times New Roman" w:cs="Times New Roman"/>
          <w:sz w:val="24"/>
          <w:szCs w:val="24"/>
        </w:rPr>
        <w:t xml:space="preserve">, несмотря на то, что производились уже на базе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ГАЗ-51А</w:t>
      </w:r>
      <w:r w:rsidRPr="00113B7E">
        <w:rPr>
          <w:rFonts w:ascii="Times New Roman" w:hAnsi="Times New Roman" w:cs="Times New Roman"/>
          <w:sz w:val="24"/>
          <w:szCs w:val="24"/>
        </w:rPr>
        <w:t xml:space="preserve">, продолжали изготавливаться под своими прежними индексами. Ввиду отсутствия свободного места на кузове за кабиной, инструментальные ящики этих модернизированных грузовиков по-прежнему крепились в задней части платформы. Платформа грузовика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ГАЗ-51Ж</w:t>
      </w:r>
      <w:r w:rsidRPr="00113B7E">
        <w:rPr>
          <w:rFonts w:ascii="Times New Roman" w:hAnsi="Times New Roman" w:cs="Times New Roman"/>
          <w:sz w:val="24"/>
          <w:szCs w:val="24"/>
        </w:rPr>
        <w:t xml:space="preserve"> получила наименование ГАЗ-92Ж. </w:t>
      </w:r>
      <w:r w:rsidRPr="00113B7E">
        <w:rPr>
          <w:rFonts w:ascii="Times New Roman" w:hAnsi="Times New Roman" w:cs="Times New Roman"/>
          <w:sz w:val="24"/>
          <w:szCs w:val="24"/>
        </w:rPr>
        <w:br/>
        <w:t xml:space="preserve">Также не изменилась и индексация по-прежнему выпускавшихся шасси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ГАЗ-51М</w:t>
      </w:r>
      <w:r w:rsidRPr="00113B7E">
        <w:rPr>
          <w:rFonts w:ascii="Times New Roman" w:hAnsi="Times New Roman" w:cs="Times New Roman"/>
          <w:sz w:val="24"/>
          <w:szCs w:val="24"/>
        </w:rPr>
        <w:t xml:space="preserve"> 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ГАЗ-51К</w:t>
      </w:r>
      <w:r w:rsidRPr="00113B7E">
        <w:rPr>
          <w:rFonts w:ascii="Times New Roman" w:hAnsi="Times New Roman" w:cs="Times New Roman"/>
          <w:sz w:val="24"/>
          <w:szCs w:val="24"/>
        </w:rPr>
        <w:t xml:space="preserve">. </w:t>
      </w:r>
      <w:r w:rsidRPr="00113B7E">
        <w:rPr>
          <w:rFonts w:ascii="Times New Roman" w:hAnsi="Times New Roman" w:cs="Times New Roman"/>
          <w:sz w:val="24"/>
          <w:szCs w:val="24"/>
        </w:rPr>
        <w:br/>
        <w:t xml:space="preserve">В 1956 году автозавод подготовил к выпуску и поставил на конвейер целую гамму модификаций модернизированной базовой модели. Начался выпуск седельного тягача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ГАЗ-51П</w:t>
      </w:r>
      <w:r w:rsidRPr="00113B7E">
        <w:rPr>
          <w:rFonts w:ascii="Times New Roman" w:hAnsi="Times New Roman" w:cs="Times New Roman"/>
          <w:sz w:val="24"/>
          <w:szCs w:val="24"/>
        </w:rPr>
        <w:t xml:space="preserve">. Впервые в практике отечественного автомобилестроения он оборудовался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гидровакуумным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усилителем тормозов. </w:t>
      </w:r>
      <w:proofErr w:type="gramStart"/>
      <w:r w:rsidRPr="00113B7E">
        <w:rPr>
          <w:rFonts w:ascii="Times New Roman" w:hAnsi="Times New Roman" w:cs="Times New Roman"/>
          <w:sz w:val="24"/>
          <w:szCs w:val="24"/>
        </w:rPr>
        <w:t xml:space="preserve">Тягач имел укороченную раму, изменённую главную передачу ведущего моста с передаточным числом 7,6 (от вездехода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ГАЗ-63</w:t>
      </w:r>
      <w:r w:rsidRPr="00113B7E">
        <w:rPr>
          <w:rFonts w:ascii="Times New Roman" w:hAnsi="Times New Roman" w:cs="Times New Roman"/>
          <w:sz w:val="24"/>
          <w:szCs w:val="24"/>
        </w:rPr>
        <w:t>), оборудовался двигателем ГАЗ-51П с изменёнными шестернями привода спидометра в КПП, дополнительным бензобаком ёмкостью 105 л, специальным выводом и штепсельной розеткой для подключения тормозов и электроприборов полуприцепа, а также вертикальным держателем запасного колеса, крепившемся позади кабины, и предназначался для буксировки полуприцепов грузоподъёмностью 4 т и</w:t>
      </w:r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 общим весом 6 т. Задний фонарь, устанавливавшийся на одном держателе с номерным знаком, крепился в верхней части кабины с левой стороны машины, указатели поворотов отсутствовали. </w:t>
      </w:r>
      <w:r w:rsidRPr="00113B7E">
        <w:rPr>
          <w:rFonts w:ascii="Times New Roman" w:hAnsi="Times New Roman" w:cs="Times New Roman"/>
          <w:sz w:val="24"/>
          <w:szCs w:val="24"/>
        </w:rPr>
        <w:br/>
        <w:t xml:space="preserve">Также завод приступил к выпуску двух разновидностей такси на базе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ГАЗ-51А</w:t>
      </w:r>
      <w:r w:rsidRPr="00113B7E">
        <w:rPr>
          <w:rFonts w:ascii="Times New Roman" w:hAnsi="Times New Roman" w:cs="Times New Roman"/>
          <w:sz w:val="24"/>
          <w:szCs w:val="24"/>
        </w:rPr>
        <w:t xml:space="preserve"> – грузопассажирского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ГАЗ-51Р</w:t>
      </w:r>
      <w:r w:rsidRPr="00113B7E">
        <w:rPr>
          <w:rFonts w:ascii="Times New Roman" w:hAnsi="Times New Roman" w:cs="Times New Roman"/>
          <w:sz w:val="24"/>
          <w:szCs w:val="24"/>
        </w:rPr>
        <w:t xml:space="preserve"> и грузового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ГАЗ-51Т</w:t>
      </w:r>
      <w:r w:rsidRPr="00113B7E">
        <w:rPr>
          <w:rFonts w:ascii="Times New Roman" w:hAnsi="Times New Roman" w:cs="Times New Roman"/>
          <w:sz w:val="24"/>
          <w:szCs w:val="24"/>
        </w:rPr>
        <w:t xml:space="preserve">. Оба этих автомобиля оборудовались несколько видоизменёнными кузовами от вездехода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ГАЗ-63</w:t>
      </w:r>
      <w:r w:rsidRPr="00113B7E">
        <w:rPr>
          <w:rFonts w:ascii="Times New Roman" w:hAnsi="Times New Roman" w:cs="Times New Roman"/>
          <w:sz w:val="24"/>
          <w:szCs w:val="24"/>
        </w:rPr>
        <w:t xml:space="preserve">, таксометрами и сигнальными фонарями свободного таксомотора типа ПФ5-Б зелёного цвета.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EE2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ГАЗ-51Р</w:t>
      </w:r>
      <w:r w:rsidRPr="00113B7E">
        <w:rPr>
          <w:rFonts w:ascii="Times New Roman" w:hAnsi="Times New Roman" w:cs="Times New Roman"/>
          <w:sz w:val="24"/>
          <w:szCs w:val="24"/>
        </w:rPr>
        <w:t xml:space="preserve"> оснащался платформой с высокими решётчатыми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неоткидными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боковыми бортами, скамейками вдоль них, а также дугами и тентом с окошками по бокам и спереди (</w:t>
      </w:r>
      <w:proofErr w:type="gramStart"/>
      <w:r w:rsidRPr="00113B7E">
        <w:rPr>
          <w:rFonts w:ascii="Times New Roman" w:hAnsi="Times New Roman" w:cs="Times New Roman"/>
          <w:sz w:val="24"/>
          <w:szCs w:val="24"/>
        </w:rPr>
        <w:t>центральное</w:t>
      </w:r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 переднее закрывалось брезентовым клапаном). В высоком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неоткидном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сплошном заднем борту имелась дверь, для облегчения посадки и высадки пассажиров служила откидная лестница.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lastRenderedPageBreak/>
        <w:t>Пассажировместимость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машины составляла 12 человек, грузоподъёмность – 2,5 т.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ГАЗ-51Т</w:t>
      </w:r>
      <w:r w:rsidRPr="00113B7E">
        <w:rPr>
          <w:rFonts w:ascii="Times New Roman" w:hAnsi="Times New Roman" w:cs="Times New Roman"/>
          <w:sz w:val="24"/>
          <w:szCs w:val="24"/>
        </w:rPr>
        <w:t xml:space="preserve"> представлял собой грузовой автомобиль грузоподъёмностью 2,5 т с такой же платформой, что и у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ГАЗ-51Р</w:t>
      </w:r>
      <w:r w:rsidRPr="00113B7E">
        <w:rPr>
          <w:rFonts w:ascii="Times New Roman" w:hAnsi="Times New Roman" w:cs="Times New Roman"/>
          <w:sz w:val="24"/>
          <w:szCs w:val="24"/>
        </w:rPr>
        <w:t xml:space="preserve">, но без скамеек и с низким откидным задним бортом, и предназначался исключительно для перевозок грузов.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EE2A00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С этого же года выпускались две модификации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ГАЗ-51А</w:t>
      </w:r>
      <w:r w:rsidRPr="00113B7E">
        <w:rPr>
          <w:rFonts w:ascii="Times New Roman" w:hAnsi="Times New Roman" w:cs="Times New Roman"/>
          <w:sz w:val="24"/>
          <w:szCs w:val="24"/>
        </w:rPr>
        <w:t xml:space="preserve">, оснащённые дополнительным топливным баком ёмкостью 105 л –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ГАЗ-51С</w:t>
      </w:r>
      <w:r w:rsidRPr="00113B7E">
        <w:rPr>
          <w:rFonts w:ascii="Times New Roman" w:hAnsi="Times New Roman" w:cs="Times New Roman"/>
          <w:sz w:val="24"/>
          <w:szCs w:val="24"/>
        </w:rPr>
        <w:t xml:space="preserve"> 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ГАЗ-51СЭ</w:t>
      </w:r>
      <w:r w:rsidRPr="00113B7E">
        <w:rPr>
          <w:rFonts w:ascii="Times New Roman" w:hAnsi="Times New Roman" w:cs="Times New Roman"/>
          <w:sz w:val="24"/>
          <w:szCs w:val="24"/>
        </w:rPr>
        <w:t xml:space="preserve">. На грузовик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ГАЗ-51СЭ</w:t>
      </w:r>
      <w:r w:rsidRPr="00113B7E">
        <w:rPr>
          <w:rFonts w:ascii="Times New Roman" w:hAnsi="Times New Roman" w:cs="Times New Roman"/>
          <w:sz w:val="24"/>
          <w:szCs w:val="24"/>
        </w:rPr>
        <w:t xml:space="preserve"> устанавливалось экранированное электрооборудование, в состав которого входили реле-регулятор РР21, распределитель зажигания Р50-Б, катушка зажигания Б5 (Б5-А) с отдельным добавочным сопротивлением СЭ40 (СЭ40-А) и фильтры подавления радиопомех, вследствие чего его двигатель получил наименование ГАЗ-51Э. </w:t>
      </w:r>
      <w:r w:rsidRPr="00113B7E">
        <w:rPr>
          <w:rFonts w:ascii="Times New Roman" w:hAnsi="Times New Roman" w:cs="Times New Roman"/>
          <w:sz w:val="24"/>
          <w:szCs w:val="24"/>
        </w:rPr>
        <w:br/>
        <w:t xml:space="preserve">На экспорт теперь поставлялись уже две версии автомобиля: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ГАЗ-51АУ</w:t>
      </w:r>
      <w:r w:rsidRPr="00113B7E">
        <w:rPr>
          <w:rFonts w:ascii="Times New Roman" w:hAnsi="Times New Roman" w:cs="Times New Roman"/>
          <w:sz w:val="24"/>
          <w:szCs w:val="24"/>
        </w:rPr>
        <w:t xml:space="preserve"> для умеренного климата 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ГАЗ-51Ю</w:t>
      </w:r>
      <w:r w:rsidRPr="00113B7E">
        <w:rPr>
          <w:rFonts w:ascii="Times New Roman" w:hAnsi="Times New Roman" w:cs="Times New Roman"/>
          <w:sz w:val="24"/>
          <w:szCs w:val="24"/>
        </w:rPr>
        <w:t xml:space="preserve"> для тропиков, а также их модификации. Эти машины отличались улучшенной отделкой, усиленными элементами шасси и более тщательной сборкой, а на варианты, предназначенные для работы на Юге, шли материалы, приспособленные для эксплуатации в специфических местных условиях, к тому же на них не ставились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отопители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 и предпусковые подогреватели.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13B7E">
        <w:rPr>
          <w:rFonts w:ascii="Times New Roman" w:hAnsi="Times New Roman" w:cs="Times New Roman"/>
          <w:sz w:val="24"/>
          <w:szCs w:val="24"/>
        </w:rPr>
        <w:t xml:space="preserve">Кроме обычных экспортных модификаций с 1957 года Горьковским автозаводом производился 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ГАЗ-51В</w:t>
      </w:r>
      <w:r w:rsidRPr="00113B7E">
        <w:rPr>
          <w:rFonts w:ascii="Times New Roman" w:hAnsi="Times New Roman" w:cs="Times New Roman"/>
          <w:sz w:val="24"/>
          <w:szCs w:val="24"/>
        </w:rPr>
        <w:t xml:space="preserve"> – грузовик повышенной грузоподъёмности, составлявшей 3,5 т. Данная модель оснащалась двигателем ГАЗ-51В рабочим объёмом 3,48 л мощностью 78 </w:t>
      </w:r>
      <w:proofErr w:type="spellStart"/>
      <w:r w:rsidRPr="00113B7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113B7E">
        <w:rPr>
          <w:rFonts w:ascii="Times New Roman" w:hAnsi="Times New Roman" w:cs="Times New Roman"/>
          <w:sz w:val="24"/>
          <w:szCs w:val="24"/>
        </w:rPr>
        <w:t xml:space="preserve">. при 3400 об/мин, главной передачей от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ГАЗ-63</w:t>
      </w:r>
      <w:r w:rsidRPr="00113B7E">
        <w:rPr>
          <w:rFonts w:ascii="Times New Roman" w:hAnsi="Times New Roman" w:cs="Times New Roman"/>
          <w:sz w:val="24"/>
          <w:szCs w:val="24"/>
        </w:rPr>
        <w:t xml:space="preserve"> с передаточным числом 7,6, усиленной задней подвеской и шинами увеличенного размера (8,25-20").</w:t>
      </w:r>
      <w:proofErr w:type="gramEnd"/>
      <w:r w:rsidRPr="00113B7E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br/>
      </w:r>
      <w:r w:rsidR="00AA691E">
        <w:rPr>
          <w:rFonts w:ascii="Times New Roman" w:hAnsi="Times New Roman" w:cs="Times New Roman"/>
          <w:sz w:val="24"/>
          <w:szCs w:val="24"/>
        </w:rPr>
        <w:t xml:space="preserve"> </w:t>
      </w:r>
      <w:r w:rsidRPr="00113B7E">
        <w:rPr>
          <w:rFonts w:ascii="Times New Roman" w:hAnsi="Times New Roman" w:cs="Times New Roman"/>
          <w:sz w:val="24"/>
          <w:szCs w:val="24"/>
        </w:rPr>
        <w:t xml:space="preserve">В 1958 году автобусному шасси и шасси для самосвалов были присвоены индексы соответственно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ГАЗ-51И</w:t>
      </w:r>
      <w:r w:rsidRPr="00113B7E">
        <w:rPr>
          <w:rFonts w:ascii="Times New Roman" w:hAnsi="Times New Roman" w:cs="Times New Roman"/>
          <w:sz w:val="24"/>
          <w:szCs w:val="24"/>
        </w:rPr>
        <w:t xml:space="preserve"> и </w:t>
      </w:r>
      <w:r w:rsidRPr="00113B7E">
        <w:rPr>
          <w:rFonts w:ascii="Times New Roman" w:hAnsi="Times New Roman" w:cs="Times New Roman"/>
          <w:b/>
          <w:bCs/>
          <w:sz w:val="24"/>
          <w:szCs w:val="24"/>
        </w:rPr>
        <w:t>ГАЗ-51Д</w:t>
      </w:r>
      <w:r w:rsidRPr="00113B7E">
        <w:rPr>
          <w:rFonts w:ascii="Times New Roman" w:hAnsi="Times New Roman" w:cs="Times New Roman"/>
          <w:sz w:val="24"/>
          <w:szCs w:val="24"/>
        </w:rPr>
        <w:t>. Двигатель шасси для автобусов получил такое же наименование ГАЗ-51И.</w:t>
      </w:r>
    </w:p>
    <w:sectPr w:rsidR="000E5ABB" w:rsidRPr="00113B7E" w:rsidSect="00BC7350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78"/>
    <w:rsid w:val="000A5825"/>
    <w:rsid w:val="000E5ABB"/>
    <w:rsid w:val="00113B7E"/>
    <w:rsid w:val="00441B78"/>
    <w:rsid w:val="0052150E"/>
    <w:rsid w:val="005A65DE"/>
    <w:rsid w:val="00AA691E"/>
    <w:rsid w:val="00BC7350"/>
    <w:rsid w:val="00EE2A00"/>
    <w:rsid w:val="00F2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2019-05-12T15:59:00Z</dcterms:created>
  <dcterms:modified xsi:type="dcterms:W3CDTF">2020-11-09T05:28:00Z</dcterms:modified>
</cp:coreProperties>
</file>