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16" w:rsidRDefault="00D53E16" w:rsidP="00D5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08-218 СШ-75 4х2 «</w:t>
      </w:r>
      <w:proofErr w:type="spellStart"/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Таганрожец</w:t>
      </w:r>
      <w:proofErr w:type="spellEnd"/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F07F8" w:rsidRPr="009F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универсальное </w:t>
      </w:r>
      <w:r w:rsidR="009F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самоходное шасси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7F8" w:rsidRPr="009F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с крупногабаритными навесными машинами 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самосвальным кузовом </w:t>
      </w:r>
      <w:r w:rsidR="0091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С-4 </w:t>
      </w:r>
      <w:r w:rsidR="009F07F8"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задней выгрузки</w:t>
      </w:r>
      <w:r w:rsidR="00CB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F07F8"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т, </w:t>
      </w:r>
      <w:r w:rsidR="00B6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66057" w:rsidRPr="00B6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бъем кузова 4 м</w:t>
      </w:r>
      <w:r w:rsidR="00B6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 с наращенными бортами </w:t>
      </w:r>
      <w:r w:rsidR="00B66057" w:rsidRPr="00B6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9,5 </w:t>
      </w:r>
      <w:r w:rsidR="00B6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м3</w:t>
      </w:r>
      <w:r w:rsidR="00CB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1, </w:t>
      </w:r>
      <w:r w:rsidR="00B6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сухой 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 шасси </w:t>
      </w:r>
      <w:r w:rsidR="00B6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СМД-1</w:t>
      </w:r>
      <w:r w:rsidR="007E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75 </w:t>
      </w:r>
      <w:proofErr w:type="spellStart"/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B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B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20714 экз., Комбайновый завод г. Таганрог</w:t>
      </w:r>
      <w:r w:rsidR="00CB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1965-72</w:t>
      </w:r>
      <w:r w:rsidRPr="009F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9F07F8" w:rsidRPr="009F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proofErr w:type="gramEnd"/>
    </w:p>
    <w:p w:rsidR="00D53E16" w:rsidRDefault="0034616A" w:rsidP="00D5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9FF98A" wp14:editId="3634E658">
            <wp:simplePos x="0" y="0"/>
            <wp:positionH relativeFrom="margin">
              <wp:posOffset>390525</wp:posOffset>
            </wp:positionH>
            <wp:positionV relativeFrom="margin">
              <wp:posOffset>1314450</wp:posOffset>
            </wp:positionV>
            <wp:extent cx="5285105" cy="3523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F8" w:rsidRDefault="009F07F8" w:rsidP="00D5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7F8" w:rsidRDefault="009F07F8" w:rsidP="00D5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E16" w:rsidRDefault="00D53E16" w:rsidP="00D5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E16" w:rsidRDefault="00D53E16" w:rsidP="00D5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E16" w:rsidRDefault="00D53E16" w:rsidP="00D5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E16" w:rsidRDefault="00D53E16" w:rsidP="00D5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136" w:rsidRDefault="0034616A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16A" w:rsidRDefault="0034616A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16A" w:rsidRDefault="0034616A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16A" w:rsidRDefault="0034616A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EA" w:rsidRDefault="00124DE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16A" w:rsidRDefault="0034616A" w:rsidP="0012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06" w:rsidRPr="00B17706" w:rsidRDefault="005B556B" w:rsidP="0012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специальное конструкторское бюро по зерноуборочным комбайнам и самоходным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B55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Гл. конструктор</w:t>
      </w:r>
      <w:r w:rsidRPr="005B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0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00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Изаксон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(1909-</w:t>
      </w:r>
      <w:r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3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4DEA"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его руководством в Таганроге были созданы выпускавшиеся серийно самоходные комбайны СК-3, СК-4, СК-5 «Нива», СК-6 «Колос», самоходное шасси СШ-75 «</w:t>
      </w:r>
      <w:proofErr w:type="spellStart"/>
      <w:r w:rsidR="00124DEA"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Таганрожец</w:t>
      </w:r>
      <w:proofErr w:type="spellEnd"/>
      <w:r w:rsidR="00124DEA" w:rsidRPr="00B177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большое количество опытных машин</w:t>
      </w:r>
      <w:r w:rsidR="00124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706" w:rsidRPr="00B17706" w:rsidRDefault="00124DEA" w:rsidP="00B1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 w:rsidRPr="0012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Таганрогский </w:t>
      </w:r>
      <w:r w:rsidR="009940B3" w:rsidRP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 w:rsid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40B3" w:rsidRP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</w:t>
      </w:r>
      <w:r w:rsidR="009940B3" w:rsidRP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</w:t>
      </w:r>
      <w:r w:rsid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ественной</w:t>
      </w:r>
      <w:r w:rsidR="009940B3" w:rsidRP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I ст</w:t>
      </w:r>
      <w:r w:rsid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епени и </w:t>
      </w:r>
      <w:r w:rsidR="009940B3" w:rsidRP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Красного Знамени</w:t>
      </w:r>
      <w:r w:rsidR="0099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комбайновый завод</w:t>
      </w:r>
      <w:r w:rsidR="00127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1966 г. -</w:t>
      </w: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Ростовского совнархоза.</w:t>
      </w:r>
    </w:p>
    <w:p w:rsidR="00992926" w:rsidRDefault="00992926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AF" w:rsidRPr="00992926" w:rsidRDefault="008E38AF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Таганрогским головным конструкторским бюро по комбайнам и самоходным шасси был разработан ряд специальных колёсных самоходных шасси СШ-40, СШ-75 «</w:t>
      </w:r>
      <w:proofErr w:type="spellStart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Таганрожец</w:t>
      </w:r>
      <w:proofErr w:type="spellEnd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СШ-100, СШ-150 с использованием агрегатов тракторов Т-40, МТЗ-80, ДТ-75М, Т-150. Эти шасси предназначались для установки на них различных типов комбайнов. </w:t>
      </w:r>
      <w:proofErr w:type="gramStart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СШ-75 «</w:t>
      </w:r>
      <w:proofErr w:type="spellStart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Таганрожец</w:t>
      </w:r>
      <w:proofErr w:type="spellEnd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запущено в серийное производств на Таганрогском комбайновом заводе в 1965 году.</w:t>
      </w:r>
      <w:proofErr w:type="gramEnd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семь лет этот завод выпустил 20714 экземпляров самоходного шасси. </w:t>
      </w:r>
    </w:p>
    <w:p w:rsidR="008E38AF" w:rsidRPr="00992926" w:rsidRDefault="00FC5289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универсальное предназначено для использования с крупногабаритными навесными машинами, выполняющими различные сельскохозяйственные работы.</w:t>
      </w:r>
    </w:p>
    <w:p w:rsidR="008E38AF" w:rsidRPr="00992926" w:rsidRDefault="009F07F8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положения силового агрегата относительно ходовой системы шасси работает: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Г-образной схеме (с зерн</w:t>
      </w:r>
      <w:proofErr w:type="gramStart"/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кукурузо</w:t>
      </w:r>
      <w:proofErr w:type="spellEnd"/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силосо</w:t>
      </w:r>
      <w:proofErr w:type="spellEnd"/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-, картофеле- и коноплеуборочными комбайнами, пресс-подборщиками и валковыми жатками);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симметричной схеме с подъемно</w:t>
      </w:r>
      <w:r w:rsidR="002C31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и другими машинами.</w:t>
      </w:r>
    </w:p>
    <w:p w:rsidR="008E38AF" w:rsidRPr="00992926" w:rsidRDefault="008E38AF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установлен </w:t>
      </w:r>
      <w:r w:rsidR="00A95CB7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 </w:t>
      </w:r>
      <w:r w:rsidR="00A95CB7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двигатель СМД-14Б. </w:t>
      </w:r>
      <w:proofErr w:type="gramStart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Гарантированная мощность 75 л. с. при 1700 об/мин. Удельный расход топлива 195 г/</w:t>
      </w:r>
      <w:proofErr w:type="spellStart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л.с.ч</w:t>
      </w:r>
      <w:proofErr w:type="spellEnd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Скорости движения вперед (в км/час): на первой передаче 1,55; на второй 2,0; на третьей 2,53; на четвертой 3,20; на пятой 3,95; на шестой 5,04; на седьмой 6,4; на восьмой 8,05; на девятой 15,3;</w:t>
      </w:r>
      <w:proofErr w:type="gramEnd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десятой 19,5; на </w:t>
      </w: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одиннадцатой 24,8; на двенадцатой 31,1. Тяговые усилия (в </w:t>
      </w:r>
      <w:proofErr w:type="gramStart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на первой-восьмой передачах 1600; на девятой 900; на десятой 700; на одиннадцатой 550; на двенадцатой 440.</w:t>
      </w:r>
    </w:p>
    <w:p w:rsidR="008E38AF" w:rsidRPr="00992926" w:rsidRDefault="008E38AF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шасси 3795 мм (с одним ведущим мостом) и 3900 (с двумя ведущими мостами). Колея передних колес 2412 мм (в Г-образной схеме) и 1900 мм (в симметричной схеме). Колея задних колес, регулируемая на 1640 и 1840 мм (с одним ведущим мостом) и на 2000 мм (с двумя ведущими мостами). Вес заправленного шасси с одним ведущим мостом 3370 кг (в Г-образной схеме) и 3345 кг (в симметричной схеме); с двумя ведущими мостами соответственно 3670 и 3645 кг.</w:t>
      </w:r>
    </w:p>
    <w:p w:rsidR="008E38AF" w:rsidRPr="00992926" w:rsidRDefault="008E38AF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передних колес 15—24", задних 9,00—16" (с одним ведущим мостом) и 9,75—18" (с двумя ведущими мостами).</w:t>
      </w:r>
    </w:p>
    <w:p w:rsidR="008E38AF" w:rsidRPr="00992926" w:rsidRDefault="008E38AF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 сцепления двухдисковая, сухая, постоянно замкнутого типа. Рулевое управление с гидроусилителем золотникового типа на управляемом мосту. Тормоза колодочного типа на задних колесах и стояночный тормоз.</w:t>
      </w:r>
      <w:r w:rsidR="00A9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отбора мощности независимый с 1200 об/мин.</w:t>
      </w:r>
    </w:p>
    <w:p w:rsidR="008E38AF" w:rsidRPr="00992926" w:rsidRDefault="008E38AF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Самоходное шасси можно использовать для перевозки грузов, установив саморазгружающийся кузов КНС-40 грузоподъемностью 4 т с разгрузкой назад и по сторонам.</w:t>
      </w:r>
    </w:p>
    <w:p w:rsidR="008E38AF" w:rsidRPr="00992926" w:rsidRDefault="008E38AF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оборудовано гидравлической и навесной системами. Базовой моделью является шасси СШ-75 с одним ведущим мостом на шинах низкого давления. Для повышения проходимости шасси оборудуют двумя ведущими мостами, а для зон высокого увлажнения — гусеничным ходом. На шасси установлена кабина с отоплением.</w:t>
      </w:r>
    </w:p>
    <w:p w:rsidR="008E38AF" w:rsidRDefault="00A95CB7" w:rsidP="0099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всех зон СССР.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Цена </w:t>
      </w:r>
      <w:r w:rsidR="00A3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1966 г. 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2600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</w:t>
      </w:r>
      <w:r w:rsidR="008E38AF" w:rsidRPr="0099292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(ориентировочная).</w:t>
      </w:r>
    </w:p>
    <w:p w:rsidR="006A77E5" w:rsidRDefault="006A77E5" w:rsidP="006A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A77E5" w:rsidRPr="00226878" w:rsidRDefault="006A77E5" w:rsidP="006A7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Странное</w:t>
      </w:r>
      <w:proofErr w:type="gramEnd"/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Шасси-75: первый </w:t>
      </w:r>
      <w:proofErr w:type="spellStart"/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трансформер</w:t>
      </w:r>
      <w:proofErr w:type="spellEnd"/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автобот</w:t>
      </w:r>
      <w:proofErr w:type="spellEnd"/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советских колхозов» на </w:t>
      </w:r>
      <w:proofErr w:type="spellStart"/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АвтоДвиж</w:t>
      </w:r>
      <w:proofErr w:type="spellEnd"/>
      <w:r w:rsidRPr="0022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dzen.ru.</w:t>
      </w:r>
    </w:p>
    <w:p w:rsidR="00226878" w:rsidRDefault="006A77E5" w:rsidP="006A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78"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сельского хозяйства – сезонность. И если труженики-трактора вкалывают на полях круглый год, то </w:t>
      </w:r>
      <w:proofErr w:type="gramStart"/>
      <w:r w:rsidR="00226878"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пижоны-комбайны</w:t>
      </w:r>
      <w:proofErr w:type="gramEnd"/>
      <w:r w:rsidR="00226878"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из ангаров только в период уборки. Да еще и каждый только на свою культуру. Исправить такую вопиющую несправедливость пытались и пытаются конструкторы многих заводов. Но одними из первых создать машину широкого профиля удалось в Таганроге – знакомьтесь, специально-универсальное самоходное шасси СШ-75 «</w:t>
      </w:r>
      <w:proofErr w:type="spellStart"/>
      <w:r w:rsidR="00226878"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Таганрожец</w:t>
      </w:r>
      <w:proofErr w:type="spellEnd"/>
      <w:r w:rsidR="00226878"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6878" w:rsidRDefault="00226878" w:rsidP="006A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Идея, воплощенная в металле в 1965 году,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оказалась весьма оригинальной. СШ-75 состоял из двух частей. Первая – это несущая рама и ходовая с возможностью изменения ширины колеи. Вторая – силовой агрегат, объединенный с площадкой управления и кабиной водителя.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 </w:t>
      </w:r>
      <w:proofErr w:type="gramStart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оловной модуль. Расположение двигателя относительно шасси можно было варьировать. Нужен трактор – ставим модуль по центру, над управляемыми колесами малого диаметра (симметричная схема). Нужно превратить шасси в комбайн - разворачиваем модуль на 180 градусов и смещаем влево (Г-образная схема). Теперь кабина находится над левым ведущим колесом, а справа можно ставить любую навеску, хоть бункер, хоть транспортер. </w:t>
      </w:r>
      <w:proofErr w:type="spellStart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чистом виде, да и только!!</w:t>
      </w:r>
      <w:proofErr w:type="gramStart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!О</w:t>
      </w:r>
      <w:proofErr w:type="gramEnd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машиной, выполненной по симметричной схеме, стал самосвал. Он являлся базовым вариантом. Установленный на шасси саморазгружающийся кузов позволял перевозить до 4 тонн. Для работы с сеном, соломой и прочими объемными грузами изначально предусматривался монтаж надставных бортов.</w:t>
      </w:r>
    </w:p>
    <w:p w:rsidR="00226878" w:rsidRDefault="00226878" w:rsidP="006A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Г-образная схема изначально предусматривала работу с различным навесным оборудованием, имевшим отнюдь не малый вес, «</w:t>
      </w:r>
      <w:proofErr w:type="spellStart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Таганрожец</w:t>
      </w:r>
      <w:proofErr w:type="spellEnd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 полноценную многоступенчатую коробку передач: 12 вперед и 4 назад. Кроме того, на СШ-75 присутствовал и 2-ступенчатый демультипликатор. В результате диапазон рабочих скоростей мог варьироваться в пределах от 1,23 до 35,6 км/ч – неплохо для 75-сильного моторчика. К слову, первый комбайн с кабиной СКД-5 «Сибиряк» пошел в серию только через четыре года после СШ-75 и первоначально никакой кабины не имел!</w:t>
      </w:r>
    </w:p>
    <w:p w:rsidR="00226878" w:rsidRDefault="00226878" w:rsidP="006A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вы даже не представляете, сколько всего планировалось </w:t>
      </w:r>
      <w:proofErr w:type="spellStart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агрегатировать</w:t>
      </w:r>
      <w:proofErr w:type="spellEnd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СШ-75 «</w:t>
      </w:r>
      <w:proofErr w:type="spellStart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Таганрожец</w:t>
      </w:r>
      <w:proofErr w:type="spellEnd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Загибайте пальцы: по Г-образной схеме - свеклоуборочный комбайн, силосоуборочные комбайны КНС-1,8 и СКН-2,6, по симметричной схеме - 3-корпусной плуг, сеялку, культиватор, разбрасыватель удобрений РСШ-3,5, опрыскиватель, землеройные машины и подъемные механизмы. А еще был опытный образец СШ-75Г для работы на </w:t>
      </w:r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заболоченных площадях, у которого вместо каждого из колес был смонтированы гусеницы</w:t>
      </w:r>
      <w:proofErr w:type="gramStart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!С</w:t>
      </w:r>
      <w:proofErr w:type="gramEnd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Ш-75 рождался не в одиночку. Об этом позаботился Н.С. Хрущев, еще в 1961 году с трибуны пленума ЦК КПСС потребовавший создать универсальную технику, которая не простаивала бы балластом по 9-10 месяцев в году. Именно с его подачи появилась целая серия специальных шасси СШ-40, СШ-65, СШ-100 и СШ-150. Но только СШ-75 попал в серию и разошелся по колхозам и совхозам страны.</w:t>
      </w:r>
    </w:p>
    <w:p w:rsidR="006A77E5" w:rsidRPr="006A77E5" w:rsidRDefault="00226878" w:rsidP="006A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СШ-75 «</w:t>
      </w:r>
      <w:proofErr w:type="spellStart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Таганрожец</w:t>
      </w:r>
      <w:proofErr w:type="spellEnd"/>
      <w:r w:rsidRPr="00226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оказался весьма интересной конструкцией, хорошо принятой аграриями, выпуск модели продолжался всего 7 лет. За это время было выпущено 20 714 универсальных шасси - капля в море.</w:t>
      </w:r>
    </w:p>
    <w:p w:rsidR="006A77E5" w:rsidRDefault="006A77E5" w:rsidP="006A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228" w:rsidRPr="006A77E5" w:rsidRDefault="00910725" w:rsidP="00D4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5ABB" w:rsidRPr="00992926" w:rsidRDefault="000E5ABB" w:rsidP="00992926">
      <w:pPr>
        <w:spacing w:after="0" w:line="240" w:lineRule="auto"/>
        <w:rPr>
          <w:b/>
          <w:sz w:val="24"/>
          <w:szCs w:val="24"/>
        </w:rPr>
      </w:pPr>
    </w:p>
    <w:sectPr w:rsidR="000E5ABB" w:rsidRPr="00992926" w:rsidSect="00124DE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F8"/>
    <w:rsid w:val="00052791"/>
    <w:rsid w:val="000E5ABB"/>
    <w:rsid w:val="00124DEA"/>
    <w:rsid w:val="00127C19"/>
    <w:rsid w:val="00195742"/>
    <w:rsid w:val="00226878"/>
    <w:rsid w:val="002C312A"/>
    <w:rsid w:val="00300CF8"/>
    <w:rsid w:val="0034616A"/>
    <w:rsid w:val="00370C24"/>
    <w:rsid w:val="003A2F02"/>
    <w:rsid w:val="0043632C"/>
    <w:rsid w:val="0052150E"/>
    <w:rsid w:val="005B556B"/>
    <w:rsid w:val="00645AF8"/>
    <w:rsid w:val="006A77E5"/>
    <w:rsid w:val="006D6DA5"/>
    <w:rsid w:val="007D0136"/>
    <w:rsid w:val="007E35D9"/>
    <w:rsid w:val="008634D2"/>
    <w:rsid w:val="008E38AF"/>
    <w:rsid w:val="0090757B"/>
    <w:rsid w:val="00910725"/>
    <w:rsid w:val="00992926"/>
    <w:rsid w:val="009940B3"/>
    <w:rsid w:val="009F07F8"/>
    <w:rsid w:val="00A31E3F"/>
    <w:rsid w:val="00A620E8"/>
    <w:rsid w:val="00A95CB7"/>
    <w:rsid w:val="00AB3684"/>
    <w:rsid w:val="00B17706"/>
    <w:rsid w:val="00B26FF0"/>
    <w:rsid w:val="00B66057"/>
    <w:rsid w:val="00CB2B6C"/>
    <w:rsid w:val="00D44228"/>
    <w:rsid w:val="00D454A0"/>
    <w:rsid w:val="00D53E16"/>
    <w:rsid w:val="00E0584A"/>
    <w:rsid w:val="00E27A7E"/>
    <w:rsid w:val="00E343CA"/>
    <w:rsid w:val="00F10A27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2018-03-06T15:42:00Z</dcterms:created>
  <dcterms:modified xsi:type="dcterms:W3CDTF">2024-01-28T16:37:00Z</dcterms:modified>
</cp:coreProperties>
</file>