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1F" w:rsidRPr="00D43D1F" w:rsidRDefault="00D43D1F" w:rsidP="00AC4A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08-032</w:t>
      </w:r>
      <w:r w:rsidRPr="00D43D1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ТДТ-55</w:t>
      </w:r>
      <w:r w:rsidR="00FA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гусеничный </w:t>
      </w:r>
      <w:proofErr w:type="spellStart"/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чокерный</w:t>
      </w:r>
      <w:proofErr w:type="spellEnd"/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трелёвочный трактор для </w:t>
      </w:r>
      <w:r w:rsidR="00F5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транспортиро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вки хлыстов волоком</w:t>
      </w:r>
      <w:r w:rsidR="00D1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3015" w:rsidRPr="00F16F24">
        <w:rPr>
          <w:rFonts w:ascii="Times New Roman" w:hAnsi="Times New Roman" w:cs="Times New Roman"/>
          <w:b/>
          <w:color w:val="000000"/>
          <w:sz w:val="28"/>
          <w:szCs w:val="28"/>
        </w:rPr>
        <w:t>в районах с мелким и средним лесом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B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тяговый класс 2 т, </w:t>
      </w:r>
      <w:r w:rsidR="008A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трелюемый объем 7-9 м3, тяговое усилие 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лебёдк</w:t>
      </w:r>
      <w:r w:rsidR="008A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8A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.25 т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мест 1, </w:t>
      </w:r>
      <w:r w:rsidR="00D6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конструктив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ный вес </w:t>
      </w:r>
      <w:r w:rsidR="00D6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7.6</w:t>
      </w:r>
      <w:r w:rsidR="00F5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т, СМД-14Б 62</w:t>
      </w:r>
      <w:r w:rsidR="00F5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57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вперед/назад 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8A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/2.3</w:t>
      </w:r>
      <w:r w:rsidR="00FA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ОТЗ г. Петрозаводск 14618 шт., 1965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A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Pr="00D4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65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bookmarkStart w:id="0" w:name="_GoBack"/>
      <w:bookmarkEnd w:id="0"/>
      <w:proofErr w:type="gramEnd"/>
    </w:p>
    <w:p w:rsidR="00D43D1F" w:rsidRDefault="009B6563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DF6CDC" wp14:editId="1C6006CC">
            <wp:simplePos x="0" y="0"/>
            <wp:positionH relativeFrom="margin">
              <wp:posOffset>361950</wp:posOffset>
            </wp:positionH>
            <wp:positionV relativeFrom="margin">
              <wp:posOffset>1123950</wp:posOffset>
            </wp:positionV>
            <wp:extent cx="5713730" cy="330454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D1F" w:rsidRDefault="00D43D1F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AB" w:rsidRDefault="004D66AB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D4" w:rsidRDefault="009B6563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21D4" w:rsidRDefault="00843E8D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высказываний специалистов по </w:t>
      </w:r>
      <w:r w:rsidR="00AF0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</w:t>
      </w:r>
      <w:r w:rsidR="00AF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отличий </w:t>
      </w:r>
      <w:r w:rsidR="0040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базовых </w:t>
      </w:r>
      <w:proofErr w:type="spellStart"/>
      <w:r w:rsidR="00AF08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трелевочников</w:t>
      </w:r>
      <w:proofErr w:type="spellEnd"/>
      <w:r w:rsidR="00AF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ТДТ-55,ТДТ-55А и ТДТ-55А-05 не обнаружил. Касаемо</w:t>
      </w:r>
      <w:r w:rsidR="0040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передней облицовки, судя по фотографиям, оно произошло в 1972-73 годах</w:t>
      </w:r>
      <w:r w:rsidR="0008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связано с переходом производства на ТДТ-55А. Однако, не факт.</w:t>
      </w:r>
    </w:p>
    <w:p w:rsidR="00227C50" w:rsidRDefault="00227C50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53AE7" w:rsidRP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оловн</w:t>
      </w:r>
      <w:r w:rsid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53AE7" w:rsidRP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</w:t>
      </w:r>
      <w:r w:rsid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53AE7" w:rsidRP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3AE7" w:rsidRP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(ГКО) по трелевочным гусеничным тракторам средней мощности и колесным тракторам высокой проходимости для работы в лесных хозяйствах</w:t>
      </w:r>
      <w:r w:rsid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1970 г. - </w:t>
      </w:r>
      <w:r w:rsidRPr="00227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</w:t>
      </w:r>
      <w:r w:rsidR="00843E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</w:t>
      </w:r>
      <w:r w:rsidR="00843E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конструкторско</w:t>
      </w:r>
      <w:r w:rsidR="00843E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27C50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105" w:rsidRPr="00883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трелевочным и лесозаготовительным тракторам</w:t>
      </w:r>
      <w:r w:rsidR="00883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9F7" w:rsidRPr="00860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Онежского тракторного</w:t>
      </w:r>
      <w:r w:rsidR="00860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C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завода</w:t>
      </w:r>
      <w:r w:rsidR="00B8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77A2" w:rsidRPr="00B877A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8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7A2" w:rsidRPr="00B8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  <w:r w:rsidR="00860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7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7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proofErr w:type="gramEnd"/>
      <w:r w:rsidR="00B8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1956 г.</w:t>
      </w:r>
      <w:r w:rsid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653AE7" w:rsidRP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</w:t>
      </w:r>
      <w:r w:rsid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53AE7" w:rsidRP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3AE7" w:rsidRP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Онежского машиностроительного завода</w:t>
      </w:r>
      <w:r w:rsidR="00653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409" w:rsidRDefault="00306409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Онежский </w:t>
      </w:r>
      <w:r w:rsidRPr="005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Октябрьской Революции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(1971 г.) и </w:t>
      </w:r>
      <w:r w:rsidRPr="005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61AE5">
        <w:rPr>
          <w:rFonts w:ascii="Times New Roman" w:eastAsia="Times New Roman" w:hAnsi="Times New Roman" w:cs="Times New Roman"/>
          <w:sz w:val="24"/>
          <w:szCs w:val="24"/>
          <w:lang w:eastAsia="ru-RU"/>
        </w:rPr>
        <w:t>11.07.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1974 г.) 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тракторный завод (ОТЗ)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6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тракторного и сельскохозяйственного машиностроения СССР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Петрозаводск, 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рованное предприятие по выпуску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опромышленных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 29 августа 1703 г.</w:t>
      </w:r>
    </w:p>
    <w:p w:rsidR="00227C50" w:rsidRDefault="00227C50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729" w:rsidRPr="00836729" w:rsidRDefault="00836729" w:rsidP="00AC4A3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работ А. Круглова.</w:t>
      </w:r>
      <w:r w:rsidR="00083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Уважение и благодарность автору.</w:t>
      </w:r>
    </w:p>
    <w:p w:rsidR="00D210C3" w:rsidRPr="00B770CF" w:rsidRDefault="00D210C3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производства и эксплуатации трелевочных тракторов ТДТ-40М становилось ясно, что в его конструкции, хотя и сильно устаревающей, имелись некие резервы для, хотя бы частичной, модернизации и совершенствования. Отталкиваясь от этого факта, конструкторы ОТЗ попытались создать, взяв за основу хорошо отработанную конструкцию ТДТ-40М, новые машины, опробовав на них все новые решения, необходимые для создания и серийного освоения принципиально нового семейства тракторов ТДТ-55. В итоге, были сконструированы стартовые модели для освоения ТДТ-55 - лесопромышленные и лесохозяйственные тракторы новых марок: Т-401, Т-402, Т-49, Т-47, Т-47А и ДСТ.</w:t>
      </w:r>
    </w:p>
    <w:p w:rsidR="00D210C3" w:rsidRPr="00B770CF" w:rsidRDefault="00D210C3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1962 г. прошли государственные испытания трактора </w:t>
      </w:r>
      <w:proofErr w:type="gramStart"/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>ТДТ-55</w:t>
      </w:r>
      <w:proofErr w:type="gramEnd"/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был рекомендован к серийному производству. В ходе испытаний было установлено, что новый трактор по своим параметрам резко отличается от </w:t>
      </w:r>
      <w:proofErr w:type="gramStart"/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серийного</w:t>
      </w:r>
      <w:proofErr w:type="gramEnd"/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ТДТ-40М и имеет производительность на 20% больше. Однако поначалу машина, выпуск которой начался осенью 1965 г., изготавливалась на малом конвейере сборочного цеха опытно-промышленными партиями. В 1965 г. был </w:t>
      </w:r>
      <w:r w:rsidR="00FB5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 101 ТДТ-55, в 1966-</w:t>
      </w:r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г. еще 700 и только в 1968 г. трактор пошел в серийное производство. </w:t>
      </w:r>
      <w:proofErr w:type="gramStart"/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заметить, что достаточно долгое время новая модель выпускалась параллельно с ТДТ-40М, последние экземпляры которого покинули заводские цеха только в 1976 г. Такое, на первый взгляд странное положение дел, объяснялось особенностями советской плановой экономики - плановые органы не разрешали снижать суммарное количество выпускаемых машин, поэтому и было принято решение организовать выпуск тракторов на двух конвейерах.</w:t>
      </w:r>
      <w:proofErr w:type="gramEnd"/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главном конвейере выпускался ТДТ-40М, а на малом – ТДТ-55. Максимальный выпуск ТДТ-40М пришелся на 1966 год – 8184 трактора. ТДТ-55 было собрано 200 штук. В дальнейшем завод наращивал выпуск </w:t>
      </w:r>
      <w:proofErr w:type="spellStart"/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пятьдесятпяток</w:t>
      </w:r>
      <w:proofErr w:type="spellEnd"/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уменьшая количество ТДТ-40М, при этом суммарный выпуск тракторов из года в год возрастал. Позднее сборка ТДТ-55 была переведена на главный конвейер, а старый трактор стали собирать на малом.</w:t>
      </w:r>
    </w:p>
    <w:p w:rsidR="00D210C3" w:rsidRPr="00B770CF" w:rsidRDefault="00D210C3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машина, созданная на ОТЗ, больше 35 лет не сходила с главного конвейера завода. За эти годы на базе ТДТ-55 было создано более 50 модификаций, применяемых в самых различных отраслях. В общей сложности было изготовлено более 200 000 тракторов этой модели.</w:t>
      </w:r>
    </w:p>
    <w:p w:rsidR="00F10455" w:rsidRDefault="00B770CF" w:rsidP="00AC4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ED1" w:rsidRPr="00B770CF">
        <w:rPr>
          <w:rFonts w:ascii="Times New Roman" w:hAnsi="Times New Roman" w:cs="Times New Roman"/>
          <w:sz w:val="24"/>
          <w:szCs w:val="24"/>
        </w:rPr>
        <w:t>Новая модель трелевочного трактора производства ОТЗ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ED1" w:rsidRPr="00B770CF">
        <w:rPr>
          <w:rFonts w:ascii="Times New Roman" w:hAnsi="Times New Roman" w:cs="Times New Roman"/>
          <w:sz w:val="24"/>
          <w:szCs w:val="24"/>
        </w:rPr>
        <w:t>являлась новой ступенью в развитии. Ведь, не смотря на явную, местами максимальную, унификацию</w:t>
      </w:r>
      <w:r>
        <w:rPr>
          <w:rFonts w:ascii="Times New Roman" w:hAnsi="Times New Roman" w:cs="Times New Roman"/>
          <w:sz w:val="24"/>
          <w:szCs w:val="24"/>
        </w:rPr>
        <w:t xml:space="preserve"> с предыдущими моделями, ТДТ-55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 отличался наличием множества новых решений и совершенством конструкции</w:t>
      </w:r>
      <w:r>
        <w:rPr>
          <w:rFonts w:ascii="Times New Roman" w:hAnsi="Times New Roman" w:cs="Times New Roman"/>
          <w:sz w:val="24"/>
          <w:szCs w:val="24"/>
        </w:rPr>
        <w:t>. В первую очередь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 это одноместная, оригинальной конструкции, кабина тракториста. Эта кабина цельнометаллической конструкции была полностью изолирована и отделе</w:t>
      </w:r>
      <w:r w:rsidR="0002002E">
        <w:rPr>
          <w:rFonts w:ascii="Times New Roman" w:hAnsi="Times New Roman" w:cs="Times New Roman"/>
          <w:sz w:val="24"/>
          <w:szCs w:val="24"/>
        </w:rPr>
        <w:t xml:space="preserve">на от дизельного двигателя, что </w:t>
      </w:r>
      <w:r w:rsidR="00B67ED1" w:rsidRPr="00B770CF">
        <w:rPr>
          <w:rFonts w:ascii="Times New Roman" w:hAnsi="Times New Roman" w:cs="Times New Roman"/>
          <w:sz w:val="24"/>
          <w:szCs w:val="24"/>
        </w:rPr>
        <w:t>положительно сказало</w:t>
      </w:r>
      <w:r w:rsidR="0002002E">
        <w:rPr>
          <w:rFonts w:ascii="Times New Roman" w:hAnsi="Times New Roman" w:cs="Times New Roman"/>
          <w:sz w:val="24"/>
          <w:szCs w:val="24"/>
        </w:rPr>
        <w:t>сь на состоянии рабочего места.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 </w:t>
      </w:r>
      <w:r w:rsidR="0002002E">
        <w:rPr>
          <w:rFonts w:ascii="Times New Roman" w:hAnsi="Times New Roman" w:cs="Times New Roman"/>
          <w:sz w:val="24"/>
          <w:szCs w:val="24"/>
        </w:rPr>
        <w:t>К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онструкции кабины и капота были выполнены в виде двух независимых между собой элементов. Однако, для доступа к двигателю, внутренняя перегородка, отделяющая кабину от подкапотного пространства, могла открываться. Хороший обзор фронта работ изнутри кабины обеспечивала сравнительно большая круговая площадь остекления. А для удобства работы бульдозерным отвалом и более качественного выполнения работ в кабине служило нижнее фронтальное окно. </w:t>
      </w:r>
      <w:r w:rsidR="0002002E">
        <w:rPr>
          <w:rFonts w:ascii="Times New Roman" w:hAnsi="Times New Roman" w:cs="Times New Roman"/>
          <w:sz w:val="24"/>
          <w:szCs w:val="24"/>
        </w:rPr>
        <w:t>Ф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ункциональность этого окна была не на высоте – его просто-напросто загораживал блок приборов. Основное переднее окно трактора оснащено стеклоочистителем с электроприводом, а привод заднего стеклоочистителя </w:t>
      </w:r>
      <w:r w:rsidR="00DD0931">
        <w:rPr>
          <w:rFonts w:ascii="Times New Roman" w:hAnsi="Times New Roman" w:cs="Times New Roman"/>
          <w:sz w:val="24"/>
          <w:szCs w:val="24"/>
        </w:rPr>
        <w:t>-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 ручным. Органы управления в кабине ТДТ-55 расположены гораздо удобнее, чем на ТДТ-40М. Рычаги управления бортовыми фрикционами и педаль сцепления оснащены </w:t>
      </w:r>
      <w:proofErr w:type="spellStart"/>
      <w:r w:rsidR="00B67ED1" w:rsidRPr="00B770CF">
        <w:rPr>
          <w:rFonts w:ascii="Times New Roman" w:hAnsi="Times New Roman" w:cs="Times New Roman"/>
          <w:sz w:val="24"/>
          <w:szCs w:val="24"/>
        </w:rPr>
        <w:t>гидросервоприводом</w:t>
      </w:r>
      <w:proofErr w:type="spellEnd"/>
      <w:r w:rsidR="00B67ED1" w:rsidRPr="00B770CF">
        <w:rPr>
          <w:rFonts w:ascii="Times New Roman" w:hAnsi="Times New Roman" w:cs="Times New Roman"/>
          <w:sz w:val="24"/>
          <w:szCs w:val="24"/>
        </w:rPr>
        <w:t xml:space="preserve">, что снизило усилия, прилагаемые трактористом к ним примерно до 30-40 Н. </w:t>
      </w:r>
      <w:r w:rsidR="00DD0931">
        <w:rPr>
          <w:rFonts w:ascii="Times New Roman" w:hAnsi="Times New Roman" w:cs="Times New Roman"/>
          <w:sz w:val="24"/>
          <w:szCs w:val="24"/>
        </w:rPr>
        <w:t>Д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ля удобства тракториста, его сиденье имело регулировки. </w:t>
      </w:r>
      <w:r w:rsidR="00DD0931">
        <w:rPr>
          <w:rFonts w:ascii="Times New Roman" w:hAnsi="Times New Roman" w:cs="Times New Roman"/>
          <w:sz w:val="24"/>
          <w:szCs w:val="24"/>
        </w:rPr>
        <w:t>К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 прочим атрибутам </w:t>
      </w:r>
      <w:r w:rsidR="00DD0931">
        <w:rPr>
          <w:rFonts w:ascii="Times New Roman" w:hAnsi="Times New Roman" w:cs="Times New Roman"/>
          <w:sz w:val="24"/>
          <w:szCs w:val="24"/>
        </w:rPr>
        <w:t>комфорта можно отнести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 обогрев кабины зимой и вентиляция летом и такие мелочи, как аптечка, термос, вещевой ящичек. Все выше перечисленные мероприятия позволили при минимальных затратах обеспечить условия труда для тракториста вполне соответствующие принятым санитарным нормам. </w:t>
      </w:r>
    </w:p>
    <w:p w:rsidR="00B67ED1" w:rsidRPr="00B770CF" w:rsidRDefault="00F10455" w:rsidP="00AC4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ED1" w:rsidRPr="00B770CF">
        <w:rPr>
          <w:rFonts w:ascii="Times New Roman" w:hAnsi="Times New Roman" w:cs="Times New Roman"/>
          <w:sz w:val="24"/>
          <w:szCs w:val="24"/>
        </w:rPr>
        <w:t>Кратко рассмотрим конструкцию этого т</w:t>
      </w:r>
      <w:r>
        <w:rPr>
          <w:rFonts w:ascii="Times New Roman" w:hAnsi="Times New Roman" w:cs="Times New Roman"/>
          <w:sz w:val="24"/>
          <w:szCs w:val="24"/>
        </w:rPr>
        <w:t>рактора. Р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ама тяжелых машин всегда испытывает значительные, в том числе и знакопеременные нагрузки, поэтому к ее прочности и долговечности предъявляются особые требования. Для лучшей жесткости раму ТДТ-55 изготовили сварной конструкции, из двух продольных лонжеронов (швеллер № 40), трех поперечных труб ходовой системы и листов днища. Подвеска трактора однорядная, </w:t>
      </w:r>
      <w:proofErr w:type="spellStart"/>
      <w:r w:rsidR="00B67ED1" w:rsidRPr="00B770CF">
        <w:rPr>
          <w:rFonts w:ascii="Times New Roman" w:hAnsi="Times New Roman" w:cs="Times New Roman"/>
          <w:sz w:val="24"/>
          <w:szCs w:val="24"/>
        </w:rPr>
        <w:t>балансирно</w:t>
      </w:r>
      <w:proofErr w:type="spellEnd"/>
      <w:r w:rsidR="00B67ED1" w:rsidRPr="00B770CF">
        <w:rPr>
          <w:rFonts w:ascii="Times New Roman" w:hAnsi="Times New Roman" w:cs="Times New Roman"/>
          <w:sz w:val="24"/>
          <w:szCs w:val="24"/>
        </w:rPr>
        <w:t xml:space="preserve">-рессорная и состоит из четырех кареток (по две на каждую сторону), посредством рычагов соединенных с рамой. Верхний конец каждого рычага шарнирно соединен с рамой, а нижний – с кареткой. Кроме того, нижний конец рычага опирается на пяту цилиндрической пружины, служащей упругим элементом подвески. Крепление пружины производилось непосредственно к раме трактора. Каждая каретка, в свою очередь, представляет собой совокупность двух ходовых катков смонтированных на балансире.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67ED1" w:rsidRPr="00B770CF">
        <w:rPr>
          <w:rFonts w:ascii="Times New Roman" w:hAnsi="Times New Roman" w:cs="Times New Roman"/>
          <w:sz w:val="24"/>
          <w:szCs w:val="24"/>
        </w:rPr>
        <w:t>а первых экземплярах трактора стояли сплошные катки аналогичные каткам трактора ТДТ-40М, однако в массовую серию были запущены тракторы с катками другой, более сложной конфигурации, с пятью окнами и ребрами жесткости, уже опробованные на тракторах Т-49. Интересной особенностью являлось то, что односторонняя связь рычагов с пружинами позволяет рычагам в определенных условиях отрываться от пяты пружин. При этом</w:t>
      </w:r>
      <w:proofErr w:type="gramStart"/>
      <w:r w:rsidR="00B67ED1" w:rsidRPr="00B770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67ED1" w:rsidRPr="00B770CF">
        <w:rPr>
          <w:rFonts w:ascii="Times New Roman" w:hAnsi="Times New Roman" w:cs="Times New Roman"/>
          <w:sz w:val="24"/>
          <w:szCs w:val="24"/>
        </w:rPr>
        <w:t xml:space="preserve"> ходовые катки остаются прижатыми к беговой дорожке гусеницы под действием силы тяжести кареток. Данное конструктивное решение резко </w:t>
      </w:r>
      <w:r w:rsidR="00B67ED1" w:rsidRPr="00B770CF">
        <w:rPr>
          <w:rFonts w:ascii="Times New Roman" w:hAnsi="Times New Roman" w:cs="Times New Roman"/>
          <w:sz w:val="24"/>
          <w:szCs w:val="24"/>
        </w:rPr>
        <w:lastRenderedPageBreak/>
        <w:t>снизило случаи схода гусеничных лент. К тому же, значительно возросла проходимость трактора и плавность его хода. Направляющее колесо, одновременно выполняющее роль натяжного, установлено на оси кривошипа. На кривошип воздействует натяжное амортизирующее устройство, представляющее собой цилиндрическую пружину сжатия. Рычажно-шарнирная система позволила получить большой, доходящий до 120 мм, упругий ход натяжного колеса и снизить тем самым нагрузку на гусеничную цепь</w:t>
      </w:r>
      <w:r w:rsidR="000163FA">
        <w:rPr>
          <w:rFonts w:ascii="Times New Roman" w:hAnsi="Times New Roman" w:cs="Times New Roman"/>
          <w:sz w:val="24"/>
          <w:szCs w:val="24"/>
        </w:rPr>
        <w:t xml:space="preserve">. 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Гусеничная лента шириной 420 мм состоит из 69 звеньев каждая, с шагом звена 134 мм. За счет увеличения ширины гусениц относительно трактора ТДТ-40М увеличилась и площадь опоры, поэтому трактор ТДТ-55 отличается отменной проходимостью. Так же, как и на тракторах предыдущих моделей, пальцы, соединяющие траки, были сделаны ограниченными к смещению в осевом направлении лишь с одной стороны, за счет шляпки, упирающейся в проушину трака. В случае выпадения пальцев в противоположном направлении они буду возвращаться в исходное положение устройством </w:t>
      </w:r>
      <w:proofErr w:type="spellStart"/>
      <w:r w:rsidR="00B67ED1" w:rsidRPr="00B770CF">
        <w:rPr>
          <w:rFonts w:ascii="Times New Roman" w:hAnsi="Times New Roman" w:cs="Times New Roman"/>
          <w:sz w:val="24"/>
          <w:szCs w:val="24"/>
        </w:rPr>
        <w:t>заталкивателя</w:t>
      </w:r>
      <w:proofErr w:type="spellEnd"/>
      <w:r w:rsidR="00B67ED1" w:rsidRPr="00B770CF">
        <w:rPr>
          <w:rFonts w:ascii="Times New Roman" w:hAnsi="Times New Roman" w:cs="Times New Roman"/>
          <w:sz w:val="24"/>
          <w:szCs w:val="24"/>
        </w:rPr>
        <w:t>.</w:t>
      </w:r>
    </w:p>
    <w:p w:rsidR="00B67ED1" w:rsidRPr="00B770CF" w:rsidRDefault="000163FA" w:rsidP="00AC4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«Сердце» трактора ТДТ-55 – </w:t>
      </w:r>
      <w:r w:rsidR="00B14D59">
        <w:rPr>
          <w:rFonts w:ascii="Times New Roman" w:hAnsi="Times New Roman" w:cs="Times New Roman"/>
          <w:sz w:val="24"/>
          <w:szCs w:val="24"/>
        </w:rPr>
        <w:t>4-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цилиндровый дизельный двигатель СМД-14Б производства Харьковского моторостроительного завода «Серп и молот». Данный двигатель относится к среднеоборотным транспортным дизелям и имеет номинальную мощность 62 </w:t>
      </w:r>
      <w:proofErr w:type="spellStart"/>
      <w:r w:rsidR="00B67ED1" w:rsidRPr="00B770C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B67ED1" w:rsidRPr="00B770CF">
        <w:rPr>
          <w:rFonts w:ascii="Times New Roman" w:hAnsi="Times New Roman" w:cs="Times New Roman"/>
          <w:sz w:val="24"/>
          <w:szCs w:val="24"/>
        </w:rPr>
        <w:t>. при 1500 об/мин. Дизели семейства СМД-14 хорошо известны эксплуатацио</w:t>
      </w:r>
      <w:r w:rsidR="007566F1">
        <w:rPr>
          <w:rFonts w:ascii="Times New Roman" w:hAnsi="Times New Roman" w:cs="Times New Roman"/>
          <w:sz w:val="24"/>
          <w:szCs w:val="24"/>
        </w:rPr>
        <w:t>нникам и широко распространены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. Их можно встретить на самоходных и стационарных установках практически во всех отраслях, однако самое массовое применение эти моторы нашли в тракторостроении и, в первую очередь, были предназначены для установки на гусеничных тракторах Т-74 и ДТ-75. В свою очередь, для </w:t>
      </w:r>
      <w:proofErr w:type="gramStart"/>
      <w:r w:rsidR="00B67ED1" w:rsidRPr="00B770CF">
        <w:rPr>
          <w:rFonts w:ascii="Times New Roman" w:hAnsi="Times New Roman" w:cs="Times New Roman"/>
          <w:sz w:val="24"/>
          <w:szCs w:val="24"/>
        </w:rPr>
        <w:t>более оптимального</w:t>
      </w:r>
      <w:proofErr w:type="gramEnd"/>
      <w:r w:rsidR="00B67ED1" w:rsidRPr="00B770CF">
        <w:rPr>
          <w:rFonts w:ascii="Times New Roman" w:hAnsi="Times New Roman" w:cs="Times New Roman"/>
          <w:sz w:val="24"/>
          <w:szCs w:val="24"/>
        </w:rPr>
        <w:t xml:space="preserve"> эксплуатационного режима на новых тракторах ТДТ-55 были смонтированы модифицированные дизели СМД-14Б, отличающиеся от базового мотора расположением отдельных узлов и механизмов: водяного насоса, масляного фильтра и системы пуска. Располагается этот дизель на ТДТ-55 ровно </w:t>
      </w:r>
      <w:proofErr w:type="gramStart"/>
      <w:r w:rsidR="00B67ED1" w:rsidRPr="00B770CF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="00B67ED1" w:rsidRPr="00B770CF">
        <w:rPr>
          <w:rFonts w:ascii="Times New Roman" w:hAnsi="Times New Roman" w:cs="Times New Roman"/>
          <w:sz w:val="24"/>
          <w:szCs w:val="24"/>
        </w:rPr>
        <w:t xml:space="preserve"> рамы, спереди, по правую сторону от машиниста и закрыт капотом. Капот состоит из трех секций. Левая секция открывается из кабины, открывая доступ машиниста к двигателю сверху и слева, а так же к заливным горловинам радиатора и подогревателя и к бачкам пускового двигателя. На правой части рамы расположены топливный и гидравлический бак, </w:t>
      </w:r>
      <w:proofErr w:type="spellStart"/>
      <w:r w:rsidR="00B67ED1" w:rsidRPr="00B770CF">
        <w:rPr>
          <w:rFonts w:ascii="Times New Roman" w:hAnsi="Times New Roman" w:cs="Times New Roman"/>
          <w:sz w:val="24"/>
          <w:szCs w:val="24"/>
        </w:rPr>
        <w:t>гидрораспределитель</w:t>
      </w:r>
      <w:proofErr w:type="spellEnd"/>
      <w:r w:rsidR="00B67ED1" w:rsidRPr="00B770CF">
        <w:rPr>
          <w:rFonts w:ascii="Times New Roman" w:hAnsi="Times New Roman" w:cs="Times New Roman"/>
          <w:sz w:val="24"/>
          <w:szCs w:val="24"/>
        </w:rPr>
        <w:t>, инструментальный ящик, нагнетатель и место для ведра. Доступ к ним открывается после откидывания правой секции капота, который может фиксироваться в верхнем открытом положении.</w:t>
      </w:r>
    </w:p>
    <w:p w:rsidR="00E93B0F" w:rsidRDefault="001C11FE" w:rsidP="00AC4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Дальнейшим путем в развитии трактора ТДТ-55 стали работы по постепенному повышению его мощности, с плановым выходом к 1980-м годам примерно на 120-130 </w:t>
      </w:r>
      <w:proofErr w:type="spellStart"/>
      <w:r w:rsidR="00B67ED1" w:rsidRPr="00B770C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B67ED1" w:rsidRPr="00B770CF">
        <w:rPr>
          <w:rFonts w:ascii="Times New Roman" w:hAnsi="Times New Roman" w:cs="Times New Roman"/>
          <w:sz w:val="24"/>
          <w:szCs w:val="24"/>
        </w:rPr>
        <w:t>.</w:t>
      </w:r>
      <w:r w:rsidR="00FE4A8E" w:rsidRPr="00FE4A8E">
        <w:rPr>
          <w:rFonts w:ascii="Times New Roman" w:hAnsi="Times New Roman" w:cs="Times New Roman"/>
          <w:sz w:val="24"/>
          <w:szCs w:val="24"/>
        </w:rPr>
        <w:t xml:space="preserve">, но особого успеха изменения не принесли, поскольку </w:t>
      </w:r>
      <w:proofErr w:type="spellStart"/>
      <w:r w:rsidR="00FE4A8E" w:rsidRPr="00FE4A8E">
        <w:rPr>
          <w:rFonts w:ascii="Times New Roman" w:hAnsi="Times New Roman" w:cs="Times New Roman"/>
          <w:sz w:val="24"/>
          <w:szCs w:val="24"/>
        </w:rPr>
        <w:t>трелёвочник</w:t>
      </w:r>
      <w:proofErr w:type="spellEnd"/>
      <w:r w:rsidR="00FE4A8E" w:rsidRPr="00FE4A8E">
        <w:rPr>
          <w:rFonts w:ascii="Times New Roman" w:hAnsi="Times New Roman" w:cs="Times New Roman"/>
          <w:sz w:val="24"/>
          <w:szCs w:val="24"/>
        </w:rPr>
        <w:t xml:space="preserve"> затрачивал много топлива, и оказался экономически невыгодным</w:t>
      </w:r>
      <w:r w:rsidR="00FE4A8E">
        <w:rPr>
          <w:rFonts w:ascii="Times New Roman" w:hAnsi="Times New Roman" w:cs="Times New Roman"/>
          <w:sz w:val="24"/>
          <w:szCs w:val="24"/>
        </w:rPr>
        <w:t xml:space="preserve">. </w:t>
      </w:r>
      <w:r w:rsidR="00FE4A8E" w:rsidRPr="00FE4A8E">
        <w:rPr>
          <w:rFonts w:ascii="Times New Roman" w:hAnsi="Times New Roman" w:cs="Times New Roman"/>
          <w:sz w:val="24"/>
          <w:szCs w:val="24"/>
        </w:rPr>
        <w:t>От этого страдало сцепление и другие компоненты машины.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 </w:t>
      </w:r>
      <w:r w:rsidR="00E93B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1FE" w:rsidRDefault="00E93B0F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B9">
        <w:rPr>
          <w:rFonts w:ascii="Times New Roman" w:hAnsi="Times New Roman" w:cs="Times New Roman"/>
          <w:sz w:val="24"/>
          <w:szCs w:val="24"/>
        </w:rPr>
        <w:t>С</w:t>
      </w:r>
      <w:r w:rsidR="00B67ED1" w:rsidRPr="00B770CF">
        <w:rPr>
          <w:rFonts w:ascii="Times New Roman" w:hAnsi="Times New Roman" w:cs="Times New Roman"/>
          <w:sz w:val="24"/>
          <w:szCs w:val="24"/>
        </w:rPr>
        <w:t xml:space="preserve">ледующей ступенью развития онежских тракторов стал модернизированный трактор </w:t>
      </w:r>
      <w:r w:rsidR="00594C81" w:rsidRPr="000A3522">
        <w:rPr>
          <w:rFonts w:ascii="Times New Roman" w:hAnsi="Times New Roman" w:cs="Times New Roman"/>
          <w:b/>
          <w:sz w:val="24"/>
          <w:szCs w:val="24"/>
        </w:rPr>
        <w:t xml:space="preserve">ТДТ-55А </w:t>
      </w:r>
      <w:r w:rsidR="00640805" w:rsidRPr="000A3522">
        <w:rPr>
          <w:rFonts w:ascii="Times New Roman" w:hAnsi="Times New Roman" w:cs="Times New Roman"/>
          <w:b/>
          <w:sz w:val="24"/>
          <w:szCs w:val="24"/>
        </w:rPr>
        <w:t xml:space="preserve">и ТДТ-55А-13 </w:t>
      </w:r>
      <w:r w:rsidR="00640805" w:rsidRPr="00640805">
        <w:rPr>
          <w:rFonts w:ascii="Times New Roman" w:hAnsi="Times New Roman" w:cs="Times New Roman"/>
          <w:sz w:val="24"/>
          <w:szCs w:val="24"/>
        </w:rPr>
        <w:t>с уширенными гусеницами</w:t>
      </w:r>
      <w:r w:rsidR="00640805">
        <w:rPr>
          <w:rFonts w:ascii="Times New Roman" w:hAnsi="Times New Roman" w:cs="Times New Roman"/>
          <w:sz w:val="24"/>
          <w:szCs w:val="24"/>
        </w:rPr>
        <w:t xml:space="preserve">  </w:t>
      </w:r>
      <w:r w:rsidR="00594C81">
        <w:rPr>
          <w:rFonts w:ascii="Times New Roman" w:hAnsi="Times New Roman" w:cs="Times New Roman"/>
          <w:sz w:val="24"/>
          <w:szCs w:val="24"/>
        </w:rPr>
        <w:t>с двигателем повышенной</w:t>
      </w:r>
      <w:r w:rsidR="00FE4A8E">
        <w:rPr>
          <w:rFonts w:ascii="Times New Roman" w:hAnsi="Times New Roman" w:cs="Times New Roman"/>
          <w:sz w:val="24"/>
          <w:szCs w:val="24"/>
        </w:rPr>
        <w:t xml:space="preserve"> мощности</w:t>
      </w:r>
      <w:r w:rsidR="00B67ED1" w:rsidRPr="00B770CF">
        <w:rPr>
          <w:rFonts w:ascii="Times New Roman" w:hAnsi="Times New Roman" w:cs="Times New Roman"/>
          <w:sz w:val="24"/>
          <w:szCs w:val="24"/>
        </w:rPr>
        <w:t>. Ег</w:t>
      </w:r>
      <w:r w:rsidR="00FE4A8E">
        <w:rPr>
          <w:rFonts w:ascii="Times New Roman" w:hAnsi="Times New Roman" w:cs="Times New Roman"/>
          <w:sz w:val="24"/>
          <w:szCs w:val="24"/>
        </w:rPr>
        <w:t>о выпуск был начат в 1974 году.</w:t>
      </w:r>
      <w:r w:rsidR="0064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4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Машина </w:t>
      </w:r>
      <w:r w:rsidR="00594C81" w:rsidRPr="00594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оборудована 4-цилин</w:t>
      </w:r>
      <w:r w:rsidR="0064080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дровым дизелем</w:t>
      </w:r>
      <w:r w:rsidR="00594C81" w:rsidRPr="0059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СМД-18Н-</w:t>
      </w:r>
      <w:r w:rsidR="00746E5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1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14D" w:rsidRPr="0051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51114D" w:rsidRPr="0051114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="0074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E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мощностью</w:t>
      </w:r>
      <w:r w:rsidR="00576EBE" w:rsidRPr="0059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 л. </w:t>
      </w:r>
      <w:r w:rsidR="005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746E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пусковой установкой П-10УД</w:t>
      </w:r>
      <w:r w:rsidR="00576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C81" w:rsidRPr="0059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топлива составляет 218 г/кВт*ч. </w:t>
      </w:r>
      <w:r w:rsidR="001C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4C81" w:rsidRDefault="001C11FE" w:rsidP="00AC4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чтобы </w:t>
      </w:r>
      <w:proofErr w:type="gramStart"/>
      <w:r w:rsidRPr="001C1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проблему по сцеплению тракторов ТДТ-55 и оптимизации расхода топлива было принято</w:t>
      </w:r>
      <w:proofErr w:type="gramEnd"/>
      <w:r w:rsidRPr="001C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окончательное решение об установке двигателя серии Д-245, и этот вариант мотора оправдал себя и использовался до момента выхода с конвейера последнего </w:t>
      </w:r>
      <w:proofErr w:type="spellStart"/>
      <w:r w:rsidRPr="001C11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трелёвочника</w:t>
      </w:r>
      <w:proofErr w:type="spellEnd"/>
      <w:r w:rsidRPr="001C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Последующий трактор </w:t>
      </w:r>
      <w:r w:rsidR="00E93B0F" w:rsidRPr="000A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ТДТ-55А-05</w:t>
      </w:r>
      <w:r w:rsidR="00E93B0F" w:rsidRPr="00E9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унифицирован с трактором ТДТ-55А и отличается от него только маркой дизеля.</w:t>
      </w:r>
      <w:r w:rsidR="00E9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ТДТ-55А-05</w:t>
      </w:r>
      <w:r w:rsidR="00594C81" w:rsidRPr="0059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двигателем Д-245Л — 4-тактным дизелем с </w:t>
      </w:r>
      <w:proofErr w:type="spellStart"/>
      <w:r w:rsidR="00594C81" w:rsidRPr="00594C8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="00594C81" w:rsidRPr="0059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мощностью 105 л. </w:t>
      </w:r>
      <w:proofErr w:type="gramStart"/>
      <w:r w:rsidR="00594C81" w:rsidRPr="00594C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94C81" w:rsidRPr="00594C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EBE" w:rsidRPr="00576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машины возросла до 15 км/ч, давление гусениц уменьшилось на 4 кПа.</w:t>
      </w:r>
    </w:p>
    <w:p w:rsidR="008A7639" w:rsidRPr="008A7639" w:rsidRDefault="00E40432" w:rsidP="001E47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proofErr w:type="spellStart"/>
      <w:r w:rsidRPr="00E404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трелёвочник</w:t>
      </w:r>
      <w:proofErr w:type="spellEnd"/>
      <w:r w:rsidRPr="00E4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оправдал себя, и до сих пор модель трактор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работает в лесных хозяйствах.</w:t>
      </w:r>
      <w:r w:rsidRPr="00E4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0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E4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«Онежец-300» уступает по надёжности своему предшественнику. Несмотря на это, новая модель оказалась востребованной, и полностью заменила снятую с производства </w:t>
      </w:r>
      <w:r w:rsidR="00AB3A32" w:rsidRPr="00AB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октябре 2003 года </w:t>
      </w:r>
      <w:r w:rsidRPr="00E4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серийную модель ТДТ-55</w:t>
      </w:r>
      <w:r w:rsidR="00AB3A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0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15A" w:rsidRPr="001E47C8" w:rsidRDefault="00FA215A" w:rsidP="001E47C8">
      <w:pPr>
        <w:spacing w:line="240" w:lineRule="auto"/>
        <w:rPr>
          <w:sz w:val="24"/>
          <w:szCs w:val="24"/>
        </w:rPr>
      </w:pPr>
    </w:p>
    <w:p w:rsidR="00FA215A" w:rsidRPr="00814DDC" w:rsidRDefault="00FA215A" w:rsidP="00FA215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4D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Выпуск тракторов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основных марок по ОТЗ в 1956-92 </w:t>
      </w:r>
      <w:r w:rsidRPr="00814D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993"/>
        <w:gridCol w:w="1207"/>
        <w:gridCol w:w="993"/>
        <w:gridCol w:w="1167"/>
        <w:gridCol w:w="1019"/>
        <w:gridCol w:w="701"/>
        <w:gridCol w:w="1470"/>
      </w:tblGrid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ТДТ-40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ТДТ-40М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ТДТ-55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ТДТ-55А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ЛХТ-55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ТБ-1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год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4054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6033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7103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8184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8384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8619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8935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9078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9336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9512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9545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10176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10423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7274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10574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8978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9578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F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9935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10535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10702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11071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F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42066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11496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11661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11841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12114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12299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10758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11317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10661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5971</w:t>
            </w:r>
          </w:p>
        </w:tc>
      </w:tr>
      <w:tr w:rsidR="00FA215A" w:rsidRPr="00814DDC" w:rsidTr="00F573DB">
        <w:trPr>
          <w:jc w:val="center"/>
        </w:trPr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F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87717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4776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FA215A" w:rsidRPr="00814DDC" w:rsidRDefault="00FA215A" w:rsidP="00F57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</w:t>
            </w:r>
          </w:p>
        </w:tc>
      </w:tr>
    </w:tbl>
    <w:p w:rsidR="00FA215A" w:rsidRDefault="00FA215A" w:rsidP="00FA215A"/>
    <w:p w:rsidR="003611B5" w:rsidRPr="00B770CF" w:rsidRDefault="003611B5" w:rsidP="00AC4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611B5" w:rsidRPr="00B770CF" w:rsidSect="00F47B3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9F"/>
    <w:rsid w:val="0000704C"/>
    <w:rsid w:val="000163FA"/>
    <w:rsid w:val="0002002E"/>
    <w:rsid w:val="000831BA"/>
    <w:rsid w:val="000A3522"/>
    <w:rsid w:val="000C7597"/>
    <w:rsid w:val="000E5ABB"/>
    <w:rsid w:val="000E6B60"/>
    <w:rsid w:val="00146790"/>
    <w:rsid w:val="00157061"/>
    <w:rsid w:val="001B07B9"/>
    <w:rsid w:val="001C11FE"/>
    <w:rsid w:val="001E47C8"/>
    <w:rsid w:val="00226330"/>
    <w:rsid w:val="00227C50"/>
    <w:rsid w:val="00232F44"/>
    <w:rsid w:val="002A3BF3"/>
    <w:rsid w:val="002F27F7"/>
    <w:rsid w:val="00306409"/>
    <w:rsid w:val="003611B5"/>
    <w:rsid w:val="003A7CAE"/>
    <w:rsid w:val="003B6877"/>
    <w:rsid w:val="003B7E0B"/>
    <w:rsid w:val="003C09C0"/>
    <w:rsid w:val="003E6151"/>
    <w:rsid w:val="004043B0"/>
    <w:rsid w:val="004D66AB"/>
    <w:rsid w:val="004E05E7"/>
    <w:rsid w:val="0051114D"/>
    <w:rsid w:val="0052150E"/>
    <w:rsid w:val="00576EBE"/>
    <w:rsid w:val="00594C81"/>
    <w:rsid w:val="005B0AC5"/>
    <w:rsid w:val="005B0F34"/>
    <w:rsid w:val="006148E8"/>
    <w:rsid w:val="006226FA"/>
    <w:rsid w:val="00640805"/>
    <w:rsid w:val="00653AE7"/>
    <w:rsid w:val="006D77BD"/>
    <w:rsid w:val="0071251F"/>
    <w:rsid w:val="00746E56"/>
    <w:rsid w:val="007566F1"/>
    <w:rsid w:val="008303D8"/>
    <w:rsid w:val="0083276B"/>
    <w:rsid w:val="00836729"/>
    <w:rsid w:val="00843E8D"/>
    <w:rsid w:val="008609F7"/>
    <w:rsid w:val="00883105"/>
    <w:rsid w:val="008A710F"/>
    <w:rsid w:val="008A7639"/>
    <w:rsid w:val="008B7AC2"/>
    <w:rsid w:val="008E14E7"/>
    <w:rsid w:val="009A655F"/>
    <w:rsid w:val="009B6563"/>
    <w:rsid w:val="009C19D2"/>
    <w:rsid w:val="00A71B37"/>
    <w:rsid w:val="00A81D08"/>
    <w:rsid w:val="00AA6230"/>
    <w:rsid w:val="00AB3A32"/>
    <w:rsid w:val="00AB5540"/>
    <w:rsid w:val="00AC4A34"/>
    <w:rsid w:val="00AF087D"/>
    <w:rsid w:val="00B14D59"/>
    <w:rsid w:val="00B55A88"/>
    <w:rsid w:val="00B61AE5"/>
    <w:rsid w:val="00B67ED1"/>
    <w:rsid w:val="00B770CF"/>
    <w:rsid w:val="00B877A2"/>
    <w:rsid w:val="00BD7479"/>
    <w:rsid w:val="00C26DE9"/>
    <w:rsid w:val="00C3019F"/>
    <w:rsid w:val="00C46BF4"/>
    <w:rsid w:val="00C521D4"/>
    <w:rsid w:val="00C652B4"/>
    <w:rsid w:val="00C748D3"/>
    <w:rsid w:val="00CD00BE"/>
    <w:rsid w:val="00CE455B"/>
    <w:rsid w:val="00D13015"/>
    <w:rsid w:val="00D20AD4"/>
    <w:rsid w:val="00D210C3"/>
    <w:rsid w:val="00D43D1F"/>
    <w:rsid w:val="00D43DEB"/>
    <w:rsid w:val="00D6219F"/>
    <w:rsid w:val="00DB4F7F"/>
    <w:rsid w:val="00DD0931"/>
    <w:rsid w:val="00DF2A6D"/>
    <w:rsid w:val="00E362D4"/>
    <w:rsid w:val="00E40432"/>
    <w:rsid w:val="00E93B0F"/>
    <w:rsid w:val="00F10455"/>
    <w:rsid w:val="00F47B3D"/>
    <w:rsid w:val="00F573DB"/>
    <w:rsid w:val="00FA215A"/>
    <w:rsid w:val="00FB54E3"/>
    <w:rsid w:val="00FE072B"/>
    <w:rsid w:val="00FE4A8E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9C0"/>
    <w:rPr>
      <w:b/>
      <w:bCs/>
    </w:rPr>
  </w:style>
  <w:style w:type="table" w:styleId="a5">
    <w:name w:val="Table Grid"/>
    <w:basedOn w:val="a1"/>
    <w:uiPriority w:val="59"/>
    <w:rsid w:val="000A35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A7639"/>
    <w:rPr>
      <w:i/>
      <w:iCs/>
    </w:rPr>
  </w:style>
  <w:style w:type="character" w:customStyle="1" w:styleId="apple-converted-space">
    <w:name w:val="apple-converted-space"/>
    <w:basedOn w:val="a0"/>
    <w:rsid w:val="008A7639"/>
  </w:style>
  <w:style w:type="paragraph" w:styleId="a7">
    <w:name w:val="Balloon Text"/>
    <w:basedOn w:val="a"/>
    <w:link w:val="a8"/>
    <w:uiPriority w:val="99"/>
    <w:semiHidden/>
    <w:unhideWhenUsed/>
    <w:rsid w:val="004D6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9C0"/>
    <w:rPr>
      <w:b/>
      <w:bCs/>
    </w:rPr>
  </w:style>
  <w:style w:type="table" w:styleId="a5">
    <w:name w:val="Table Grid"/>
    <w:basedOn w:val="a1"/>
    <w:uiPriority w:val="59"/>
    <w:rsid w:val="000A35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A7639"/>
    <w:rPr>
      <w:i/>
      <w:iCs/>
    </w:rPr>
  </w:style>
  <w:style w:type="character" w:customStyle="1" w:styleId="apple-converted-space">
    <w:name w:val="apple-converted-space"/>
    <w:basedOn w:val="a0"/>
    <w:rsid w:val="008A7639"/>
  </w:style>
  <w:style w:type="paragraph" w:styleId="a7">
    <w:name w:val="Balloon Text"/>
    <w:basedOn w:val="a"/>
    <w:link w:val="a8"/>
    <w:uiPriority w:val="99"/>
    <w:semiHidden/>
    <w:unhideWhenUsed/>
    <w:rsid w:val="004D6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2019-10-30T16:25:00Z</dcterms:created>
  <dcterms:modified xsi:type="dcterms:W3CDTF">2023-12-17T11:22:00Z</dcterms:modified>
</cp:coreProperties>
</file>