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E7" w:rsidRDefault="006E18C1" w:rsidP="00C578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3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08-027</w:t>
      </w:r>
      <w:r w:rsidRPr="006E18C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ЗиС-Э134 </w:t>
      </w:r>
      <w:r w:rsidR="003B3F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ходовой 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макет №1 8х8х4 многоцелевой автомобиль сверхвысокой проходимости </w:t>
      </w:r>
      <w:r w:rsidR="00CD3F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агрегатах ЗиС-151 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C6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рузоподъемностью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т, прицеп до 6 т, мест 2</w:t>
      </w:r>
      <w:r w:rsidR="004B0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+ 16-20 в кузове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C6228B"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</w:t>
      </w:r>
      <w:r w:rsidR="00C6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C6228B"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снаряженный 7 т, полный</w:t>
      </w:r>
      <w:r w:rsidR="00C6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 т, ЗиС-120ВК 130 </w:t>
      </w:r>
      <w:proofErr w:type="spellStart"/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58 км/час, по бездорожью 35 км/час, опытный 1 экз., </w:t>
      </w:r>
      <w:proofErr w:type="spellStart"/>
      <w:r w:rsidR="005D40F9" w:rsidRPr="005D40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ЗиС</w:t>
      </w:r>
      <w:proofErr w:type="spellEnd"/>
      <w:r w:rsidRPr="006E18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Москва 1955 г.</w:t>
      </w:r>
    </w:p>
    <w:p w:rsidR="00582D55" w:rsidRDefault="00C57894" w:rsidP="00C5789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B5D343D" wp14:editId="31A9C407">
            <wp:simplePos x="0" y="0"/>
            <wp:positionH relativeFrom="margin">
              <wp:posOffset>660400</wp:posOffset>
            </wp:positionH>
            <wp:positionV relativeFrom="margin">
              <wp:posOffset>1095375</wp:posOffset>
            </wp:positionV>
            <wp:extent cx="5150485" cy="3157855"/>
            <wp:effectExtent l="0" t="0" r="0" b="4445"/>
            <wp:wrapSquare wrapText="bothSides"/>
            <wp:docPr id="2" name="Рисунок 2" descr="D:\База фото\Автопарк России и СССР\1600х1200\08 Специальные и прочее\08-027\HvoS0g5Iq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аза фото\Автопарк России и СССР\1600х1200\08 Специальные и прочее\08-027\HvoS0g5IqU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485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2D55" w:rsidRPr="006E18C1" w:rsidRDefault="00582D55" w:rsidP="00C57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E91" w:rsidRPr="00C40E91" w:rsidRDefault="00C57894" w:rsidP="00C5789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0E91" w:rsidRPr="00C40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Определить первоисточник нижеприведенного материала не смог. Прошу прощения у авторов.</w:t>
      </w:r>
    </w:p>
    <w:p w:rsidR="00AB07AD" w:rsidRPr="00AB07AD" w:rsidRDefault="00AB07AD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B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1954 г. перед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что сформированным СКБ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AB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B0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первоначально насчитывавшем всего 20 человек, была поставлена задача: в короткий срок создать принципиально новый средний многоцелевой </w:t>
      </w:r>
      <w:r w:rsidR="00726772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B0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осный (8x8) автомобиль сверхвысокой проходимости (он же быстроходный артиллерийский тягач АТК-6) грузоподъемностью 5-6 т.</w:t>
      </w:r>
      <w:proofErr w:type="gramEnd"/>
    </w:p>
    <w:p w:rsidR="00AB07AD" w:rsidRPr="00AB07AD" w:rsidRDefault="00AB07AD" w:rsidP="00C57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0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опыта разработки таких машин не было, то для изучения вопросов повышения проходимости колесных автомобилей, а также для оценки влияния отдельных конструктивных параметров на проходимость в течение июля-августа 1955 г. был построен опытный четырехос</w:t>
      </w:r>
      <w:r w:rsidR="002807B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(8x8) грузовой автомобиль Зи</w:t>
      </w:r>
      <w:r w:rsidRPr="00AB07AD">
        <w:rPr>
          <w:rFonts w:ascii="Times New Roman" w:eastAsia="Times New Roman" w:hAnsi="Times New Roman" w:cs="Times New Roman"/>
          <w:sz w:val="24"/>
          <w:szCs w:val="24"/>
          <w:lang w:eastAsia="ru-RU"/>
        </w:rPr>
        <w:t>С-Э134 макет №1.</w:t>
      </w:r>
    </w:p>
    <w:p w:rsidR="006474D9" w:rsidRDefault="00726772" w:rsidP="00C5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Несколько необычная компоновка автомобиля была избрана вследствие требований военных – грузоподъемность тягача до 3 тонн, полный вес буксируемого прицепа – до 6 тонн; особые требования к проходимости машины и к возможности преодоления инженерных (рвы, заграждения и пр.) и водных препятствий (броды). </w:t>
      </w:r>
      <w:hyperlink r:id="rId6" w:tgtFrame="_blank" w:history="1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Высокая проходимость </w:t>
      </w:r>
      <w:r w:rsid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-Э134 была достигнута за счет равномерного расположения четырех (!) неразрезных ведущих мостов. С одной стороны это обеспечивало примерную равномерность распределения нагрузки по мостам, а с другой – позволяло преодолевать окопы и рвы шириной до 1,5</w:t>
      </w:r>
      <w:r w:rsid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Кроме того, на автомобиль устанавливались специально разработанный 8-слойные шины И-113 (размерностью 14.00-18) диаметром более 1200 мм, вследствие чего дорожный просвет составил 370</w:t>
      </w:r>
      <w:r w:rsid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мм. Следует отметить, что примененная система регулировки давления в шинах (опробованная Грачевым еще на </w:t>
      </w:r>
      <w:hyperlink r:id="rId7" w:tgtFrame="_blank" w:history="1">
        <w:r w:rsid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ЗиС</w:t>
        </w:r>
        <w:r w:rsidR="006474D9" w:rsidRP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-485</w:t>
        </w:r>
      </w:hyperlink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позволяла изменять внутреннее давление воздуха в диапазоне от </w:t>
      </w:r>
      <w:proofErr w:type="gram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,5 кг/см до 0,2 кг/см, причем в последнем случае площадь контакта колеса с грунтом возрастала почти в 5 раз, а удельное давление на грунт значительно уменьшалось, что положительно влияло на проходимость машины по пашне или заболоченной местности. Ведущие мосты были подвешены на полуэллиптических рессорах и снабжены амортизаторами двустороннего действия (впоследствии, в процессе испытаний, опытным путем было определено, что автомобиль не нуждается в подвеске как таковой – мягкие шины прекрасно поглощали все неровности; в дальнейшем это наблюдение было использовано в конструкциях других вездеходов СКБ – </w:t>
      </w:r>
      <w:hyperlink r:id="rId8" w:tgtFrame="_blank" w:history="1">
        <w:r w:rsidR="00D9299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</w:t>
        </w:r>
        <w:r w:rsidR="006474D9" w:rsidRP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Л-</w:t>
        </w:r>
        <w:r w:rsidR="006474D9" w:rsidRP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lastRenderedPageBreak/>
          <w:t>Э167</w:t>
        </w:r>
      </w:hyperlink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семейства </w:t>
      </w:r>
      <w:r w:rsidR="00D92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Л-135). Также, с целью повышения проходимости, под ведущими мостами был смонтирован гладкий снаружи поддон, однако из-за недостаточно большого дорожного просвета должной эффективностью это новшество не обладало. Кроме того, для автомобиля был разработан снежный отвал </w:t>
      </w:r>
      <w:proofErr w:type="gram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 </w:t>
      </w:r>
      <w:proofErr w:type="gram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рабочие поверхности которого отводили снимаемый слой снега по обе стороны от машины. </w:t>
      </w:r>
      <w:hyperlink r:id="rId9" w:tgtFrame="_blank" w:history="1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Автомобиль был укомплектован форсированным двигателем </w:t>
      </w:r>
      <w:r w:rsid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-120ВК (5,66л, 130 </w:t>
      </w:r>
      <w:proofErr w:type="spell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</w:t>
      </w:r>
      <w:proofErr w:type="gram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  <w:proofErr w:type="gram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.). Увеличение мощности двигателя было достигнуто за счет конструктивного изменения головки блока цилиндров, а также газораспределительного механизма. «Ходимость» двигателя, естественно, уменьшалась, но это не являлось сколь-нибудь важным фактором для военных. </w:t>
      </w:r>
      <w:hyperlink r:id="rId10" w:tgtFrame="_blank" w:history="1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</w:t>
      </w:r>
      <w:proofErr w:type="gram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Отдельного внимания заслуживает схема трансмиссии </w:t>
      </w:r>
      <w:r w:rsid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-Э134: крутящий момент от двигателя к колесам передавался через последовательно соединенные трехступенчатую автоматическую гидропередачу (гидротрансформатор), коробку передач от </w:t>
      </w:r>
      <w:hyperlink r:id="rId11" w:tgtFrame="_blank" w:history="1">
        <w:r w:rsid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ЗиС</w:t>
        </w:r>
        <w:r w:rsidR="006474D9" w:rsidRP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-150</w:t>
        </w:r>
      </w:hyperlink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двухступенчатую раздаточную коробку (обе передачи понижающие), переднюю и заднюю коробки отбора мощности.</w:t>
      </w:r>
      <w:proofErr w:type="gram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 эти агрегаты (от КПП и далее) были связаны между собой посредством карданных валов. Гидротра</w:t>
      </w:r>
      <w:r w:rsidR="00F57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сформатор был </w:t>
      </w:r>
      <w:proofErr w:type="spell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пристыкован</w:t>
      </w:r>
      <w:proofErr w:type="spell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непосредственно к двигателю – его наличие было связано с необходимостью увеличения крутящего мо</w:t>
      </w:r>
      <w:r w:rsidR="00A0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мента двигателя в момент </w:t>
      </w:r>
      <w:proofErr w:type="spellStart"/>
      <w:r w:rsidR="00A07A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трогань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spell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 4 раз), особенно на слабых грунтах. Ввиду отсутствия жесткой связи между мотором и трансмиссией исключалась опасность остановки двигателя при больших перегрузках. Во время движения по бездорожью наличие гидротрансформатора значительно облегчало управление автомобилем, так как изменение скоростей происходило автоматически и не требовало частого переключения передач. Кроме того, встроенный в корпус гидротрансформатора реверс давал возможность последовательно включать передний, а потом задний ход, тем самым позволяя раскачать застрявший автомобиль.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Пятиступенчатая стандартная коробка передач от </w:t>
      </w:r>
      <w:hyperlink r:id="rId12" w:tgtFrame="_blank" w:history="1">
        <w:r w:rsid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ЗиС</w:t>
        </w:r>
        <w:r w:rsidR="006474D9" w:rsidRP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-150</w:t>
        </w:r>
      </w:hyperlink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была смещена к задней стенке кабины и управлялась водителем с помощью изогнутого и наклоненного вперед рычага. От раздаточной коробки крутящий момент посредством карданных валов передавался к передней и задней коробкам отбора мощности, расположенным на втором и четвертом мостах. Установка коробок отбора мощности имела целью по возможности несколько упростить трансмиссию автомобиля – чтобы не осуществлять дополнительные громоздкие карданные передачи на первый и третий мосты, передача тягового усилия обеспечивалась с помощью промежуточных карданных валов от этих осей к коробкам отбора мощности. </w:t>
      </w:r>
      <w:hyperlink r:id="rId13" w:tgtFrame="_blank" w:history="1"/>
      <w:hyperlink r:id="rId14" w:tgtFrame="_blank" w:history="1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В основу автомобиля была положена усиленная и несколько укороченная сзади рама </w:t>
      </w:r>
      <w:hyperlink r:id="rId15" w:tgtFrame="_blank" w:history="1">
        <w:r w:rsid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ЗиС</w:t>
        </w:r>
        <w:r w:rsidR="006474D9" w:rsidRPr="006474D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-151</w:t>
        </w:r>
      </w:hyperlink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От него же была заимствована и кабина для опытного тягача. При этом</w:t>
      </w:r>
      <w:proofErr w:type="gram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размещения справа от водителя рычагов управления гидротрансформатором, коробкой передач, раздаточной коробкой и ручным тормозом, кабина была выполнена двухместной. Кроме того, в кабине был смонтирован дополнительный информационный щиток с указателями температуры и давления масла в двигателе, гидротрансформаторе, гидроусилителе руля. На автомобиле была установлена платформа с металлическим основанием, откидным задним бортом и дугами для тента, заимствованная от </w:t>
      </w:r>
      <w:r w:rsid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ЗиС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-121В,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Отметим, что поворотными были сделаны колеса передних двух осей. </w:t>
      </w:r>
      <w:proofErr w:type="gram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Безусловно, это привело к некоторому усложнению конструкции рулевого привода, зато положительно сказалось на «</w:t>
      </w:r>
      <w:proofErr w:type="spell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поворачиваемости</w:t>
      </w:r>
      <w:proofErr w:type="spell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автомобиля - минимальный радиус поворота по колее внешнего колеса составлял 10,5</w:t>
      </w:r>
      <w:r w:rsidR="00F571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 Кроме того, в схеме рулевого управления присутствовал гидроусилитель, что было особенно важно при движении по слабым грунтам, когда давление в шинах принудительно снижалось и сопротивление качению резко увеличивалась вследствие увеличения пятна контакта колеса с дорогой</w:t>
      </w:r>
      <w:proofErr w:type="gram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Колеса всех мостов были снабжены колодочными тормозами, которые приводились в действие </w:t>
      </w:r>
      <w:proofErr w:type="spellStart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пневмосистемой</w:t>
      </w:r>
      <w:proofErr w:type="spellEnd"/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    Автомобиль был изготовлен в единственном экземпляре. </w:t>
      </w:r>
      <w:r w:rsidR="006474D9" w:rsidRPr="006474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D43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126" w:rsidRPr="00D43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начале апреля 1956 года появился второй опытный низкопрофильный 3</w:t>
      </w:r>
      <w:r w:rsidR="008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-местный плавающий автомобиль Зи</w:t>
      </w:r>
      <w:r w:rsidR="00D43126" w:rsidRPr="00D43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С-Э134 Макет № 2 с открытой кабиной и оригинальной формой передка, служивший для поиска оптимальной конструкции и параметров будущей армейской амфибии. С конструктивной точки зрения он был унифицирован с макетом № 1, но фактически являлся новой разработкой. Автомобиль </w:t>
      </w:r>
      <w:r w:rsidR="008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снабжался 120-сильным мотором Зи</w:t>
      </w:r>
      <w:r w:rsidR="00D43126" w:rsidRPr="00D43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С-121А с алюминиевой головкой блока, самоблокирующимися дифференциалами с муфтами свободного хода, двумя </w:t>
      </w:r>
      <w:r w:rsidR="00D43126" w:rsidRPr="00D43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гидроусилителями ру</w:t>
      </w:r>
      <w:r w:rsidR="008F06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левого управления от автобуса Зи</w:t>
      </w:r>
      <w:r w:rsidR="00D43126" w:rsidRPr="00D431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С-127, лебедкой самовытаскивания, шестислойными шинами и металлическим водоизмещающим корпусом, частью которого являлись облицовка кабины и низкобортная грузовая платформа. Для движения на плаву служил водометный движитель от плавающего танка ПТ-76 с поворотной насадкой, выполнявшей роль водяного руля. Впервые на этой машине все колеса были лишены эластичной подвески. Амфибия имела измененную колесную базу (1400+1595+1395 мм), увеличенную колею (1990 – 2000 мм), дорожный просвет под мостами – 343 – 345 мм. Ее полная масса составила 7830 кг. Скорость на суше – до 58 км/ч, на плаву – 6 км/ч. Первые сравнительные испытания автомобиля начались в августе 1956 года, а затем его переделали в новый макет с раздвинутыми в разные стороны передними и задними мостами. Теперь этот вариант считается первым прототипом будущих машин серии 135 со сближенными средними и разнесенными крайними осями.</w:t>
      </w:r>
    </w:p>
    <w:p w:rsidR="00D950A6" w:rsidRDefault="00D950A6" w:rsidP="00C5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1C0D" w:rsidRDefault="003C36F6" w:rsidP="00C57894">
      <w:pPr>
        <w:pStyle w:val="a3"/>
        <w:spacing w:before="0" w:beforeAutospacing="0" w:after="0" w:afterAutospacing="0"/>
      </w:pPr>
      <w:r>
        <w:rPr>
          <w:rStyle w:val="a8"/>
        </w:rPr>
        <w:t xml:space="preserve">                                                Технические параметры ЗиС-Э134 Макет №1</w:t>
      </w:r>
      <w:r>
        <w:rPr>
          <w:b/>
          <w:bCs/>
        </w:rPr>
        <w:br/>
      </w:r>
      <w:r>
        <w:t>Колесная формула                                    8x8</w:t>
      </w:r>
    </w:p>
    <w:p w:rsidR="008A1C0D" w:rsidRDefault="003C36F6" w:rsidP="00C57894">
      <w:pPr>
        <w:pStyle w:val="a3"/>
        <w:spacing w:before="0" w:beforeAutospacing="0" w:after="0" w:afterAutospacing="0"/>
      </w:pPr>
      <w:r>
        <w:t>Число мест в кабине                                   2</w:t>
      </w:r>
      <w:r>
        <w:br/>
        <w:t>База автомобиля мм                        1500+1500+1500</w:t>
      </w:r>
      <w:r>
        <w:br/>
        <w:t>Колея передних колес мм                        1760</w:t>
      </w:r>
      <w:r>
        <w:br/>
        <w:t>Колея задних колес мм                            1742</w:t>
      </w:r>
      <w:r>
        <w:br/>
        <w:t>Длина автомобиля мм                               6584</w:t>
      </w:r>
      <w:r>
        <w:br/>
        <w:t>Ширина мм                                               2284</w:t>
      </w:r>
      <w:r>
        <w:br/>
        <w:t>Высота по кабине мм                                2581</w:t>
      </w:r>
      <w:r>
        <w:br/>
        <w:t>Высота по тенту мм                                   2996</w:t>
      </w:r>
      <w:r>
        <w:br/>
        <w:t>Дорожный просвет мм                               370</w:t>
      </w:r>
      <w:r>
        <w:br/>
        <w:t>Радиус поворота по переднему внешнему колесу, м  10,5</w:t>
      </w:r>
    </w:p>
    <w:p w:rsidR="003C36F6" w:rsidRDefault="003C36F6" w:rsidP="00C57894">
      <w:pPr>
        <w:pStyle w:val="a3"/>
        <w:spacing w:before="0" w:beforeAutospacing="0" w:after="0" w:afterAutospacing="0"/>
      </w:pPr>
      <w:proofErr w:type="gramStart"/>
      <w:r>
        <w:t>Глубина преодолеваемого брода м           1,5</w:t>
      </w:r>
      <w:r>
        <w:br/>
        <w:t>Ширина преодолеваемого рва м               2,0</w:t>
      </w:r>
      <w:r>
        <w:br/>
        <w:t>Высота преодолеваемой стенки м             1,0</w:t>
      </w:r>
      <w:r>
        <w:br/>
        <w:t>Преодолеваемый подъем                         </w:t>
      </w:r>
      <w:r w:rsidR="00C57894">
        <w:t xml:space="preserve">  </w:t>
      </w:r>
      <w:r>
        <w:t>40°</w:t>
      </w:r>
      <w:r>
        <w:br/>
        <w:t>Угол свеса передний                               </w:t>
      </w:r>
      <w:r w:rsidR="00C57894">
        <w:t xml:space="preserve">    </w:t>
      </w:r>
      <w:r>
        <w:t>58°</w:t>
      </w:r>
      <w:r>
        <w:br/>
        <w:t xml:space="preserve">Угол свеса задний                                  </w:t>
      </w:r>
      <w:r w:rsidR="00C57894">
        <w:t xml:space="preserve">    </w:t>
      </w:r>
      <w:r>
        <w:t> 52°</w:t>
      </w:r>
      <w:r>
        <w:br/>
        <w:t>Грузоподъемность автомобиля кг             3000</w:t>
      </w:r>
      <w:r>
        <w:br/>
        <w:t>Снаряженная масса (без топлива 300 л), кг 7000</w:t>
      </w:r>
      <w:r>
        <w:br/>
        <w:t>Распределение снаряженной массы, кг:</w:t>
      </w:r>
      <w:r>
        <w:br/>
        <w:t xml:space="preserve">на колеса передних двух осей                </w:t>
      </w:r>
      <w:r w:rsidR="00C57894">
        <w:t xml:space="preserve">    </w:t>
      </w:r>
      <w:r>
        <w:t>3800</w:t>
      </w:r>
      <w:r>
        <w:br/>
        <w:t xml:space="preserve">на колеса задних двух осей                    </w:t>
      </w:r>
      <w:r w:rsidR="00C57894">
        <w:t xml:space="preserve">    </w:t>
      </w:r>
      <w:r>
        <w:t>3200</w:t>
      </w:r>
      <w:r>
        <w:br/>
        <w:t>Полная масса автомобиля кг                    10000</w:t>
      </w:r>
      <w:r>
        <w:br/>
        <w:t>Распределение</w:t>
      </w:r>
      <w:proofErr w:type="gramEnd"/>
      <w:r>
        <w:t xml:space="preserve"> полной массы, </w:t>
      </w:r>
      <w:proofErr w:type="gramStart"/>
      <w:r>
        <w:t>кг</w:t>
      </w:r>
      <w:proofErr w:type="gramEnd"/>
      <w:r>
        <w:t>:</w:t>
      </w:r>
      <w:r>
        <w:br/>
        <w:t>на колеса передних двух осей               </w:t>
      </w:r>
      <w:r w:rsidR="00C57894">
        <w:t xml:space="preserve">   </w:t>
      </w:r>
      <w:r>
        <w:t xml:space="preserve"> 4670</w:t>
      </w:r>
      <w:r>
        <w:br/>
        <w:t>на колеса задних двух осей               </w:t>
      </w:r>
      <w:r w:rsidR="00C57894">
        <w:t xml:space="preserve">    </w:t>
      </w:r>
      <w:r>
        <w:t xml:space="preserve">     5330</w:t>
      </w:r>
    </w:p>
    <w:p w:rsidR="003C36F6" w:rsidRDefault="003C36F6" w:rsidP="00C57894">
      <w:pPr>
        <w:pStyle w:val="a3"/>
        <w:spacing w:before="0" w:beforeAutospacing="0" w:after="0" w:afterAutospacing="0"/>
      </w:pPr>
      <w:proofErr w:type="gramStart"/>
      <w:r>
        <w:t>Двигатель                                               ЗиС-120ВК</w:t>
      </w:r>
      <w:r>
        <w:br/>
        <w:t>Тип двигателя                                        Бензиновый карбюраторный</w:t>
      </w:r>
      <w:r>
        <w:br/>
        <w:t xml:space="preserve">Номинальная мощность </w:t>
      </w:r>
      <w:proofErr w:type="spellStart"/>
      <w:r>
        <w:t>л.с</w:t>
      </w:r>
      <w:proofErr w:type="spellEnd"/>
      <w:r>
        <w:t>. /кВт               130/95,6</w:t>
      </w:r>
      <w:r>
        <w:br/>
        <w:t>Частота вращения при номинальной мощности, мин-1 3000</w:t>
      </w:r>
      <w:r>
        <w:br/>
        <w:t xml:space="preserve">Максимальный крутящий момент, </w:t>
      </w:r>
      <w:proofErr w:type="spellStart"/>
      <w:r>
        <w:t>кгсм</w:t>
      </w:r>
      <w:proofErr w:type="spellEnd"/>
      <w:r>
        <w:t>/</w:t>
      </w:r>
      <w:proofErr w:type="spellStart"/>
      <w:r>
        <w:t>Н•м</w:t>
      </w:r>
      <w:proofErr w:type="spellEnd"/>
      <w:r>
        <w:t xml:space="preserve"> 37,5/368</w:t>
      </w:r>
      <w:r>
        <w:br/>
        <w:t>Частота вращения при макс, крутящем моменте, мин</w:t>
      </w:r>
      <w:r>
        <w:rPr>
          <w:vertAlign w:val="superscript"/>
        </w:rPr>
        <w:t>-1</w:t>
      </w:r>
      <w:r>
        <w:t xml:space="preserve"> 1800</w:t>
      </w:r>
      <w:r>
        <w:br/>
        <w:t>Число и расположение цилиндров          6-рядное</w:t>
      </w:r>
      <w:r>
        <w:br/>
        <w:t>Диаметр цилиндра мм                             101,6</w:t>
      </w:r>
      <w:r>
        <w:br/>
        <w:t>Ход поршня мм                                     </w:t>
      </w:r>
      <w:r w:rsidR="00C57894">
        <w:t xml:space="preserve"> </w:t>
      </w:r>
      <w:r>
        <w:t xml:space="preserve">  114,3</w:t>
      </w:r>
      <w:r>
        <w:br/>
        <w:t>Рабочий объем л                                 </w:t>
      </w:r>
      <w:r w:rsidR="00C57894">
        <w:t xml:space="preserve">      </w:t>
      </w:r>
      <w:r>
        <w:t xml:space="preserve">   5,56</w:t>
      </w:r>
      <w:r>
        <w:br/>
        <w:t xml:space="preserve">Степень сжатия                                </w:t>
      </w:r>
      <w:r w:rsidR="00C57894">
        <w:t xml:space="preserve">      </w:t>
      </w:r>
      <w:r>
        <w:t>      6,2</w:t>
      </w:r>
      <w:proofErr w:type="gramEnd"/>
    </w:p>
    <w:p w:rsidR="003C36F6" w:rsidRDefault="003C36F6" w:rsidP="00C57894">
      <w:pPr>
        <w:pStyle w:val="a3"/>
        <w:spacing w:before="0" w:beforeAutospacing="0" w:after="0" w:afterAutospacing="0"/>
      </w:pPr>
      <w:r>
        <w:t xml:space="preserve">Трансмиссия                          </w:t>
      </w:r>
      <w:r>
        <w:br/>
        <w:t>Гидротрансформатор от ЗиС-155 Комплексный, 3-колесный, коэффициент трансформации 4,0</w:t>
      </w:r>
      <w:r>
        <w:br/>
        <w:t xml:space="preserve">Коробка передач типа ЗиС-150 Механическая, 5-ступенчтая, передаточные отношения: 1-я - </w:t>
      </w:r>
      <w:r>
        <w:lastRenderedPageBreak/>
        <w:t>6,24; 2-я - 3,56; 3-я - 2,3; 4-я - 1,3; 5-я - 1,0; ЗХ - 6,7</w:t>
      </w:r>
      <w:r>
        <w:br/>
        <w:t>Раздаточная коробка от ЗиС-151 3-вальная, 2-ступенчатая, передаточные отношения: 1-я - 2,44; 2-я - 1,24</w:t>
      </w:r>
      <w:r>
        <w:br/>
        <w:t>Коробки отбора мощности (2 шт.) 3-вальные, передаточное отношение 1,00</w:t>
      </w:r>
      <w:r>
        <w:br/>
        <w:t>Главная передача от ЗиС-152В (4 шт.) Спирально-коническая, передаточное отношение 7,6</w:t>
      </w:r>
      <w:r>
        <w:br/>
        <w:t>Шины   14.00-18</w:t>
      </w:r>
    </w:p>
    <w:p w:rsidR="003C36F6" w:rsidRDefault="003C36F6" w:rsidP="00C57894">
      <w:pPr>
        <w:pStyle w:val="a3"/>
        <w:spacing w:before="0" w:beforeAutospacing="0" w:after="0" w:afterAutospacing="0"/>
      </w:pPr>
      <w:r>
        <w:t>Эксплуатационные данные</w:t>
      </w:r>
      <w:r>
        <w:br/>
        <w:t xml:space="preserve">Объем топливного бака, </w:t>
      </w:r>
      <w:proofErr w:type="gramStart"/>
      <w:r>
        <w:t>л</w:t>
      </w:r>
      <w:proofErr w:type="gramEnd"/>
      <w:r>
        <w:t>                              500</w:t>
      </w:r>
      <w:r>
        <w:br/>
        <w:t>Объем смазочной системы двигателя, л           8,5</w:t>
      </w:r>
      <w:r>
        <w:br/>
        <w:t>Объем системы охлаждения, л                         21</w:t>
      </w:r>
      <w:r>
        <w:br/>
        <w:t>Эксплуатационный расход топлива л/100 км   633</w:t>
      </w:r>
      <w:r>
        <w:br/>
        <w:t>Максимальная скорость на шоссе, км/ч           58</w:t>
      </w:r>
    </w:p>
    <w:p w:rsidR="00014D3A" w:rsidRPr="006474D9" w:rsidRDefault="00014D3A" w:rsidP="00C5789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807B3" w:rsidRDefault="002807B3" w:rsidP="00C57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07B3" w:rsidRDefault="002807B3" w:rsidP="00C57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4D9" w:rsidRPr="006474D9" w:rsidRDefault="00D950A6" w:rsidP="00C578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8D21F67" wp14:editId="100B8A9D">
            <wp:simplePos x="0" y="0"/>
            <wp:positionH relativeFrom="margin">
              <wp:posOffset>36195</wp:posOffset>
            </wp:positionH>
            <wp:positionV relativeFrom="margin">
              <wp:posOffset>5817870</wp:posOffset>
            </wp:positionV>
            <wp:extent cx="6152515" cy="2263775"/>
            <wp:effectExtent l="0" t="0" r="63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74D9" w:rsidRPr="006474D9" w:rsidSect="00C40E91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8"/>
    <w:rsid w:val="00014D3A"/>
    <w:rsid w:val="000E5ABB"/>
    <w:rsid w:val="00141B1A"/>
    <w:rsid w:val="00223460"/>
    <w:rsid w:val="002807B3"/>
    <w:rsid w:val="002F7AB5"/>
    <w:rsid w:val="003B3FA4"/>
    <w:rsid w:val="003C36F6"/>
    <w:rsid w:val="004A5097"/>
    <w:rsid w:val="004B0A8A"/>
    <w:rsid w:val="005017E7"/>
    <w:rsid w:val="0052150E"/>
    <w:rsid w:val="00582D55"/>
    <w:rsid w:val="005D40F9"/>
    <w:rsid w:val="005E640F"/>
    <w:rsid w:val="0063719F"/>
    <w:rsid w:val="00637A9E"/>
    <w:rsid w:val="006474D9"/>
    <w:rsid w:val="0068451B"/>
    <w:rsid w:val="006E18C1"/>
    <w:rsid w:val="00726772"/>
    <w:rsid w:val="008A1C0D"/>
    <w:rsid w:val="008F06DB"/>
    <w:rsid w:val="00934CBE"/>
    <w:rsid w:val="00A07A9A"/>
    <w:rsid w:val="00A36FAB"/>
    <w:rsid w:val="00A54A38"/>
    <w:rsid w:val="00AB07AD"/>
    <w:rsid w:val="00BA1303"/>
    <w:rsid w:val="00C40E91"/>
    <w:rsid w:val="00C57894"/>
    <w:rsid w:val="00C6228B"/>
    <w:rsid w:val="00CD3FFC"/>
    <w:rsid w:val="00CE6F19"/>
    <w:rsid w:val="00D16AA2"/>
    <w:rsid w:val="00D43126"/>
    <w:rsid w:val="00D92990"/>
    <w:rsid w:val="00D950A6"/>
    <w:rsid w:val="00DA5A1E"/>
    <w:rsid w:val="00DC49EF"/>
    <w:rsid w:val="00EB760E"/>
    <w:rsid w:val="00F07521"/>
    <w:rsid w:val="00F57174"/>
    <w:rsid w:val="00FA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4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C36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74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1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C3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isovets.ru/zil/zilpages/zile167.html" TargetMode="External"/><Relationship Id="rId13" Type="http://schemas.openxmlformats.org/officeDocument/2006/relationships/hyperlink" Target="http://denisovets.ru/zil/zilprototips/ZISE134_1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nisovets.ru/zil/zilpages/zis485.html" TargetMode="External"/><Relationship Id="rId12" Type="http://schemas.openxmlformats.org/officeDocument/2006/relationships/hyperlink" Target="http://denisovets.ru/zil/zilpages/zis150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://denisovets.ru/zil/zilprototips/ZISE134_11.jpg" TargetMode="External"/><Relationship Id="rId11" Type="http://schemas.openxmlformats.org/officeDocument/2006/relationships/hyperlink" Target="http://denisovets.ru/zil/zilpages/zis150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enisovets.ru/zil/zilpages/zis151.html" TargetMode="External"/><Relationship Id="rId10" Type="http://schemas.openxmlformats.org/officeDocument/2006/relationships/hyperlink" Target="http://denisovets.ru/zil/zilprototips/ZISE134_13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nisovets.ru/zil/zilprototips/ZISE134_12.jpg" TargetMode="External"/><Relationship Id="rId14" Type="http://schemas.openxmlformats.org/officeDocument/2006/relationships/hyperlink" Target="http://denisovets.ru/zil/zilprototips/ZILE134_2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2018-07-04T07:34:00Z</dcterms:created>
  <dcterms:modified xsi:type="dcterms:W3CDTF">2023-11-21T07:15:00Z</dcterms:modified>
</cp:coreProperties>
</file>