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B4AC" w14:textId="52B06C4B" w:rsidR="00771285" w:rsidRPr="003D1B43" w:rsidRDefault="00771285" w:rsidP="007712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</w:t>
      </w:r>
      <w:r w:rsidR="00690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551</w:t>
      </w:r>
      <w:r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ГЗСА-947</w:t>
      </w:r>
      <w:r w:rsidR="00037E93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</w:t>
      </w:r>
      <w:r w:rsidR="00037E93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фургон</w:t>
      </w:r>
      <w:r w:rsidR="00037E93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2D7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</w:t>
      </w:r>
      <w:r w:rsidR="00EA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2D7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ГАЗ-66-01</w:t>
      </w:r>
      <w:r w:rsidR="00EA02D7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4х4</w:t>
      </w:r>
      <w:r w:rsidR="00EA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E93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перевозки п</w:t>
      </w:r>
      <w:r w:rsid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ечатных</w:t>
      </w:r>
      <w:r w:rsidR="00037E93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изданий и почтовых отправлений </w:t>
      </w:r>
      <w:r w:rsidR="00037E93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37E93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труднодоступные </w:t>
      </w:r>
      <w:r w:rsidR="00EA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r w:rsidR="00564A89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50EDF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50EDF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 1</w:t>
      </w:r>
      <w:r w:rsidR="00C50EDF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0EDF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C50EDF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50EDF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прицеп до 2 т, </w:t>
      </w:r>
      <w:r w:rsidR="001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фургон: площадь 7.3 м2, </w:t>
      </w:r>
      <w:r w:rsidR="00135976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r w:rsidR="001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12,5 </w:t>
      </w:r>
      <w:r w:rsidR="00135976" w:rsidRPr="0033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</w:t>
      </w:r>
      <w:r w:rsidR="00135976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A89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дверей: одна </w:t>
      </w:r>
      <w:r w:rsidR="00EA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двустворчатая </w:t>
      </w:r>
      <w:r w:rsidR="00564A89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раздвижная сзади, мест 2 + 2 в кузове,</w:t>
      </w:r>
      <w:r w:rsidR="00C50EDF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вес:</w:t>
      </w:r>
      <w:r w:rsidR="00C50EDF" w:rsidRPr="003D1B43">
        <w:rPr>
          <w:b/>
          <w:sz w:val="28"/>
          <w:szCs w:val="28"/>
        </w:rPr>
        <w:t xml:space="preserve"> с</w:t>
      </w:r>
      <w:r w:rsidR="00C50EDF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наряженный 4.15 т, полный </w:t>
      </w:r>
      <w:r w:rsidR="001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C50EDF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5.8 т, </w:t>
      </w:r>
      <w:r w:rsidR="003D1B43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ЗМЗ-66 115 </w:t>
      </w:r>
      <w:proofErr w:type="spellStart"/>
      <w:r w:rsidR="003D1B43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3D1B43" w:rsidRPr="003D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 км/ч, </w:t>
      </w:r>
      <w:r w:rsidR="00EB6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ГЗСА г. Горький, 1966-76 г. в.</w:t>
      </w:r>
    </w:p>
    <w:p w14:paraId="03D8ECE0" w14:textId="77777777" w:rsidR="003D1B43" w:rsidRDefault="00CE0C4E" w:rsidP="007712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757AD8" wp14:editId="04F668AB">
            <wp:simplePos x="0" y="0"/>
            <wp:positionH relativeFrom="margin">
              <wp:posOffset>861060</wp:posOffset>
            </wp:positionH>
            <wp:positionV relativeFrom="margin">
              <wp:posOffset>1150620</wp:posOffset>
            </wp:positionV>
            <wp:extent cx="4457700" cy="30200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3FE4E" w14:textId="77777777" w:rsidR="003D1B43" w:rsidRDefault="003D1B43" w:rsidP="007712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FC144" w14:textId="77777777" w:rsidR="003D1B43" w:rsidRDefault="003D1B43" w:rsidP="007712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619C1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E8F6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41C21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7F415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B9827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8F7CC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70899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DE53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0305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FD42C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B7166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A58F4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36F10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8C4A1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C2C3A" w14:textId="77777777" w:rsidR="00CE0C4E" w:rsidRDefault="00CE0C4E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9A1D0" w14:textId="77777777" w:rsidR="00825594" w:rsidRDefault="00FA00C0" w:rsidP="00161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315BE3" w14:textId="77777777" w:rsidR="00DF08EA" w:rsidRDefault="00AA2BC2" w:rsidP="00AA2B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Присоединюсь</w:t>
      </w:r>
      <w:r w:rsidR="005D0BFE" w:rsidRPr="005D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мнению на </w:t>
      </w:r>
      <w:r w:rsidR="005D0BFE" w:rsidRPr="00D92E91">
        <w:rPr>
          <w:rFonts w:ascii="Times New Roman" w:eastAsia="Times New Roman" w:hAnsi="Times New Roman" w:cs="Times New Roman"/>
          <w:sz w:val="24"/>
          <w:szCs w:val="24"/>
          <w:lang w:eastAsia="ru-RU"/>
        </w:rPr>
        <w:t>rcforum.ru</w:t>
      </w:r>
      <w:r w:rsidR="005166E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166EE" w:rsidRPr="00D92E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весьма достойные экземпляры</w:t>
      </w:r>
      <w:r w:rsidR="00D9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E91" w:rsidRPr="005D0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</w:t>
      </w:r>
      <w:r w:rsidR="005D0BFE" w:rsidRPr="005D0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D92E91" w:rsidRPr="005D0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ввиду «Легендарные грузовики»)</w:t>
      </w:r>
      <w:r w:rsidR="005166EE" w:rsidRPr="005D0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166EE" w:rsidRPr="00D9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этот...»</w:t>
      </w:r>
      <w:r w:rsidR="00D9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6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</w:t>
      </w:r>
      <w:r w:rsidR="00DF08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E8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ба</w:t>
      </w:r>
      <w:r w:rsidR="00B82BFB">
        <w:rPr>
          <w:rFonts w:ascii="Times New Roman" w:eastAsia="Times New Roman" w:hAnsi="Times New Roman" w:cs="Times New Roman"/>
          <w:sz w:val="24"/>
          <w:szCs w:val="24"/>
          <w:lang w:eastAsia="ru-RU"/>
        </w:rPr>
        <w:t>зы для модели шасси</w:t>
      </w:r>
      <w:r w:rsidR="0010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ГАЗ-66-12</w:t>
      </w:r>
      <w:r w:rsidR="00B82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 которого начался почти через 10 лет после окончания выпуска прототипа модели,</w:t>
      </w:r>
      <w:r w:rsidR="00DF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глубоко пренебрежения к своим почитателям.</w:t>
      </w:r>
      <w:r w:rsidR="0010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не вопрос стоимости, как, впрочем, и выдуманный окрас и др. детали.</w:t>
      </w:r>
    </w:p>
    <w:p w14:paraId="539EFD91" w14:textId="77777777" w:rsidR="003D1B43" w:rsidRDefault="00E86821" w:rsidP="00AA2B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очередной раз остается пожелать хозяевам этого костромского предприятия познакомить команду, которая готовит моде</w:t>
      </w:r>
      <w:r w:rsidR="005F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к производству, с командой, выпускающей сопутствующий ей </w:t>
      </w:r>
      <w:r w:rsidR="00E1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журнал, </w:t>
      </w:r>
      <w:r w:rsidR="005F02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его содержанием.</w:t>
      </w:r>
      <w:r w:rsidR="0098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хоть и н</w:t>
      </w:r>
      <w:r w:rsidR="0051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 среднего</w:t>
      </w:r>
      <w:r w:rsidR="00983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51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соблюдение</w:t>
      </w:r>
      <w:r w:rsidR="00983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AC00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крайней мере,</w:t>
      </w:r>
      <w:r w:rsidR="0098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репутаци</w:t>
      </w:r>
      <w:r w:rsidR="00EF0A12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сохрани</w:t>
      </w:r>
      <w:r w:rsidR="00516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бы</w:t>
      </w:r>
      <w:r w:rsidR="005D0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бесплатно</w:t>
      </w:r>
      <w:r w:rsidR="00EF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«</w:t>
      </w:r>
      <w:proofErr w:type="spellStart"/>
      <w:r w:rsidR="00B015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журнальщиков</w:t>
      </w:r>
      <w:proofErr w:type="spellEnd"/>
      <w:r w:rsidR="00B015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подхлестнет.</w:t>
      </w:r>
    </w:p>
    <w:p w14:paraId="15727606" w14:textId="77777777" w:rsidR="00AC008A" w:rsidRDefault="00AC008A" w:rsidP="0056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68F8E" w14:textId="77777777" w:rsidR="003D1B43" w:rsidRPr="005666D1" w:rsidRDefault="005666D1" w:rsidP="0056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Весьма познавательно </w:t>
      </w:r>
      <w:r w:rsidRPr="005666D1">
        <w:rPr>
          <w:rFonts w:ascii="Times New Roman" w:hAnsi="Times New Roman" w:cs="Times New Roman"/>
          <w:i/>
          <w:sz w:val="24"/>
          <w:szCs w:val="24"/>
        </w:rPr>
        <w:t>https://gruzovikpress.ru/article/10949-spetsialnye-pochtovye-avtomobili-izgotovlennye-v-sssr-avtomobil-do-vostrebovaniya/?ysclid=loo5ec28j7634453015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6D1">
        <w:rPr>
          <w:rFonts w:ascii="Times New Roman" w:hAnsi="Times New Roman" w:cs="Times New Roman"/>
          <w:sz w:val="24"/>
          <w:szCs w:val="24"/>
        </w:rPr>
        <w:t>ГП 07-2013</w:t>
      </w:r>
      <w:r>
        <w:rPr>
          <w:rFonts w:ascii="Times New Roman" w:hAnsi="Times New Roman" w:cs="Times New Roman"/>
          <w:sz w:val="24"/>
          <w:szCs w:val="24"/>
        </w:rPr>
        <w:t>. Спасибо авторам!</w:t>
      </w:r>
    </w:p>
    <w:p w14:paraId="595E3072" w14:textId="77777777" w:rsidR="00336798" w:rsidRDefault="00A73A6A" w:rsidP="00A7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63C3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A73A6A">
        <w:rPr>
          <w:rFonts w:ascii="Times New Roman" w:hAnsi="Times New Roman" w:cs="Times New Roman"/>
          <w:sz w:val="24"/>
          <w:szCs w:val="24"/>
        </w:rPr>
        <w:t xml:space="preserve"> </w:t>
      </w:r>
      <w:r w:rsidR="00EB63C3" w:rsidRPr="00A73A6A">
        <w:rPr>
          <w:rFonts w:ascii="Times New Roman" w:hAnsi="Times New Roman" w:cs="Times New Roman"/>
          <w:sz w:val="24"/>
          <w:szCs w:val="24"/>
        </w:rPr>
        <w:t>Горьковск</w:t>
      </w:r>
      <w:r w:rsidR="00EB63C3">
        <w:rPr>
          <w:rFonts w:ascii="Times New Roman" w:hAnsi="Times New Roman" w:cs="Times New Roman"/>
          <w:sz w:val="24"/>
          <w:szCs w:val="24"/>
        </w:rPr>
        <w:t>ий</w:t>
      </w:r>
      <w:r w:rsidR="00EB63C3" w:rsidRPr="00A73A6A">
        <w:rPr>
          <w:rFonts w:ascii="Times New Roman" w:hAnsi="Times New Roman" w:cs="Times New Roman"/>
          <w:sz w:val="24"/>
          <w:szCs w:val="24"/>
        </w:rPr>
        <w:t xml:space="preserve"> завод специализированных автомобилей</w:t>
      </w:r>
      <w:r w:rsidR="00EB63C3">
        <w:rPr>
          <w:rFonts w:ascii="Times New Roman" w:hAnsi="Times New Roman" w:cs="Times New Roman"/>
          <w:sz w:val="24"/>
          <w:szCs w:val="24"/>
        </w:rPr>
        <w:t>, до</w:t>
      </w:r>
      <w:r w:rsidR="00EB63C3" w:rsidRPr="00A73A6A">
        <w:rPr>
          <w:rFonts w:ascii="Times New Roman" w:hAnsi="Times New Roman" w:cs="Times New Roman"/>
          <w:sz w:val="24"/>
          <w:szCs w:val="24"/>
        </w:rPr>
        <w:t xml:space="preserve"> 1966 года </w:t>
      </w:r>
      <w:r w:rsidR="00EB63C3">
        <w:rPr>
          <w:rFonts w:ascii="Times New Roman" w:hAnsi="Times New Roman" w:cs="Times New Roman"/>
          <w:sz w:val="24"/>
          <w:szCs w:val="24"/>
        </w:rPr>
        <w:t xml:space="preserve">- </w:t>
      </w:r>
      <w:r w:rsidRPr="00A73A6A">
        <w:rPr>
          <w:rFonts w:ascii="Times New Roman" w:hAnsi="Times New Roman" w:cs="Times New Roman"/>
          <w:sz w:val="24"/>
          <w:szCs w:val="24"/>
        </w:rPr>
        <w:t>Горьковск</w:t>
      </w:r>
      <w:r w:rsidR="00EB63C3">
        <w:rPr>
          <w:rFonts w:ascii="Times New Roman" w:hAnsi="Times New Roman" w:cs="Times New Roman"/>
          <w:sz w:val="24"/>
          <w:szCs w:val="24"/>
        </w:rPr>
        <w:t>ий</w:t>
      </w:r>
      <w:r w:rsidRPr="00A73A6A">
        <w:rPr>
          <w:rFonts w:ascii="Times New Roman" w:hAnsi="Times New Roman" w:cs="Times New Roman"/>
          <w:sz w:val="24"/>
          <w:szCs w:val="24"/>
        </w:rPr>
        <w:t xml:space="preserve"> завода торгового машиностроения</w:t>
      </w:r>
      <w:r w:rsidR="00EB63C3">
        <w:rPr>
          <w:rFonts w:ascii="Times New Roman" w:hAnsi="Times New Roman" w:cs="Times New Roman"/>
          <w:sz w:val="24"/>
          <w:szCs w:val="24"/>
        </w:rPr>
        <w:t>.</w:t>
      </w:r>
      <w:r w:rsidR="006F0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57AE8" w14:textId="77777777" w:rsidR="00C07510" w:rsidRDefault="006908BE" w:rsidP="00C075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tgtFrame="_blank" w:history="1">
        <w:r w:rsidR="006F0AAB" w:rsidRPr="0016005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При</w:t>
        </w:r>
      </w:hyperlink>
      <w:r w:rsidR="006F0AAB" w:rsidRPr="0016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</w:t>
      </w:r>
      <w:r w:rsidR="0016005D" w:rsidRPr="0016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«Старый маршрут» на </w:t>
      </w:r>
      <w:proofErr w:type="spellStart"/>
      <w:r w:rsidR="0016005D" w:rsidRPr="001600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vk</w:t>
      </w:r>
      <w:proofErr w:type="spellEnd"/>
      <w:r w:rsidR="0016005D" w:rsidRPr="0016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16005D" w:rsidRPr="001600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</w:t>
      </w:r>
      <w:r w:rsidR="0016005D" w:rsidRPr="0016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Автомобиль-фургон </w:t>
      </w:r>
      <w:r w:rsidR="00064683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ГЗСА-947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разработанный в 1965 году по техническим требованиям Министерства связи СССР и согласно Постановления Совмина СССР №436 от 22.05.1964 «О мерах по дальнейшему укреплению материально-технической базы почтовой связи», выпускался Горьковским заводом специализированных автомобилей с 1966 по 1976 год на шасси автомобиля ГАЗ-66-01. Предназначался для перевозки почты в условиях плохих дорог. Кузов, унифицированный с кузовом ГЗСА-949, представлял собой деревянный каркас с </w:t>
      </w:r>
      <w:r w:rsidR="003A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термоизоляцией и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металлической обшивкой. В задней стенке кузова имелась раздвижная двустворчатая дверь. Окна кузова были снабжены внутренними решетками. Внутри кузова были установлены два откидных сиденья для сопровождающих. Связь кузова с кабиной осуществлялась при помощи звуковой сигнализации. Кроме того, автомобиль был оборудован сигнализацией открытых дверей.</w:t>
      </w:r>
    </w:p>
    <w:p w14:paraId="6EF8C290" w14:textId="77777777" w:rsidR="00336798" w:rsidRPr="00336798" w:rsidRDefault="00061D7F" w:rsidP="00C075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 середине 1970-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х годов инженеры ГЗСА создали новый цельнометаллический кузов многоцелевого назначения, предназначенный для установки на шасси ГАЗ-66-01. Одним из вариантов применения этого кузова стал автомобиль для перевозки почты ГЗСА-3718, пришедший на смену ГЗСА-947. Грузоподъемность машины составляла 1500 кг. Внутри фургона были установлены ограждения для груза, сиденье для сопровождающего и сейф для ценностей. Испытания проходили в Львовской области УССР в 1975 году. Выпуск автомобиля-фургона модели 3718 в несколько упрощенном исполнении (по сравнению с опытными машинами), что было связано с необходимостью адаптации под возможности другого производства, был освоен в следующем 1976 году уже на Козельском механическом заводе и по некоторым данным продолжался по 1985 год.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почты использовались и специализированные автомобили - передвижные отделения связи, предназначенные для обслуживания населения, проживающего в отдаленных населенных пунктах, деревнях, совхозах и колхозах и районах новостроек, где не было стационарных отделений связи. Передвижное отделение связи модели ГЗСА-731 на шасси ГАЗ-66-01 было приспособлено для работы в различных климатических условиях, у него был дерево-металлический кузов-фургон (внутренние размеры кузова 3400х2050х180 мм; погрузочная высота 1200 мм), унифицированный с кузовом ГЗСА-947, грузоподъемность составляла 1150 кг. Габаритные размеры автомобиля 5640х2500х3245 мм. Для доступа в кузов/почтовое отделение была предусмотрена двустворчатая дверь в задней части автомобиля. Передвижное отделение связи было оборудовано: кладовой для посылок; опера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ционным столом на два рабочих места, на котором установлен сортировочный шкаф на 15 клеток; весами, шкафом для электрооборудования; шкафом для личных вещей и одежды работников; металлическим ящиком для перевозки ценностей и шкафом для хранения производственной документации и периодиче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изданий для продажи в розницу. Выпуск ГЗСА-731 был начат в 1967 году.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одним из вариантов применения нового цельнометаллического кузова, созданного в первой половине 1970-ых годов на ГЗСА и предназначавшегося для установки на шасси модификаций ГАЗ-66, наряду с автомобилем для перевозки почты ГЗСА-3718 и автолавкой ГЗСА-3719, стало обновленное передвижное отделение связи ГЗСА-3944, пришедшее на смену ГЗСА-731. Как и раньше ГЗСА-3944 предназначался для обслуживания населения, проживающего в населенных пунктах без стационарных почтовых отделений. Как и обычное отделение связи, передвижное принимало и выдавало почтовые отправления, посылки, телеграммы, а также занималось продажей почтовых марок, газет и журналов. Автомобиль имел отдельный отсек для хранения почтовых посылок, шкафы для одежды сотрудников и для хранения документации, рабочие столы, стулья, стеллажи для почтовой корреспонденции, металлический шкаф для хранения ценностей.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1990 году взамен ГЗСА-3944 </w:t>
      </w:r>
      <w:proofErr w:type="spellStart"/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Козельским</w:t>
      </w:r>
      <w:proofErr w:type="spellEnd"/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механическим заводом был начат выпуск передвижного отделения связи ГЗСА-3777 на шасси ГАЗ-66-11 или ГАЗ-66-12 с новым цельнометаллическим кузовом, снабженным аналогичным оборудованием</w:t>
      </w:r>
      <w:r w:rsidR="001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был с термоизоля</w:t>
      </w:r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цией и отоплением (автономный </w:t>
      </w:r>
      <w:proofErr w:type="spellStart"/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="00336798"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ОВ-65), снаружи обшит листовой сталью, изнутри - древесно-волокнистыми плитами (термоизоляционный материал - пенопласт толщиной 40 мм), имел заднюю двустворчатую дверь и съемный трап и был разделен на три отсека: передний - для перевозки почты, средний - помещение для оператора, задний - для приема посетителей. Грузоподъемность автомобиля - 1280 кг, снаряженная масса - 4510 кг. Общий объем выпуска ГЗСА-3777 был сравнительно невелик в силу происходивших в стране политико-экономических изменений в 1990-ые годы. Полностью выпуск ГЗСА-3777 был прекращен в 1996 году в связи со снятием с производства всего семейства ГАЗ-66.</w:t>
      </w:r>
    </w:p>
    <w:p w14:paraId="584CF590" w14:textId="77777777" w:rsidR="00336798" w:rsidRPr="00A73A6A" w:rsidRDefault="00336798" w:rsidP="00A7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6798" w:rsidRPr="00A73A6A" w:rsidSect="00771285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868"/>
    <w:rsid w:val="00025DE4"/>
    <w:rsid w:val="00032ABF"/>
    <w:rsid w:val="00037E93"/>
    <w:rsid w:val="00057FE7"/>
    <w:rsid w:val="00061D7F"/>
    <w:rsid w:val="00064683"/>
    <w:rsid w:val="0009191D"/>
    <w:rsid w:val="000A0A0E"/>
    <w:rsid w:val="000C39CF"/>
    <w:rsid w:val="000E5ABB"/>
    <w:rsid w:val="001010FC"/>
    <w:rsid w:val="00135976"/>
    <w:rsid w:val="00136FD7"/>
    <w:rsid w:val="00155F25"/>
    <w:rsid w:val="0016005D"/>
    <w:rsid w:val="0016188E"/>
    <w:rsid w:val="0025108B"/>
    <w:rsid w:val="00273868"/>
    <w:rsid w:val="002C7AD3"/>
    <w:rsid w:val="00305310"/>
    <w:rsid w:val="00307819"/>
    <w:rsid w:val="00336798"/>
    <w:rsid w:val="00364EF2"/>
    <w:rsid w:val="003A174C"/>
    <w:rsid w:val="003A7F1D"/>
    <w:rsid w:val="003B7827"/>
    <w:rsid w:val="003D1B43"/>
    <w:rsid w:val="003F79C4"/>
    <w:rsid w:val="00417DF9"/>
    <w:rsid w:val="004A5C95"/>
    <w:rsid w:val="004D20C3"/>
    <w:rsid w:val="004E65A6"/>
    <w:rsid w:val="005166EE"/>
    <w:rsid w:val="0052150E"/>
    <w:rsid w:val="0052675A"/>
    <w:rsid w:val="00564A89"/>
    <w:rsid w:val="005666D1"/>
    <w:rsid w:val="00572C58"/>
    <w:rsid w:val="005B340D"/>
    <w:rsid w:val="005B6F7B"/>
    <w:rsid w:val="005C141E"/>
    <w:rsid w:val="005D0BFE"/>
    <w:rsid w:val="005F02E1"/>
    <w:rsid w:val="006908BE"/>
    <w:rsid w:val="00694F78"/>
    <w:rsid w:val="006A377A"/>
    <w:rsid w:val="006B5B50"/>
    <w:rsid w:val="006C6BBF"/>
    <w:rsid w:val="006F0AAB"/>
    <w:rsid w:val="00771285"/>
    <w:rsid w:val="00825594"/>
    <w:rsid w:val="008D0372"/>
    <w:rsid w:val="00950311"/>
    <w:rsid w:val="00983790"/>
    <w:rsid w:val="009D5995"/>
    <w:rsid w:val="009E2D85"/>
    <w:rsid w:val="00A73A6A"/>
    <w:rsid w:val="00AA2BC2"/>
    <w:rsid w:val="00AC008A"/>
    <w:rsid w:val="00B0159E"/>
    <w:rsid w:val="00B82BFB"/>
    <w:rsid w:val="00C07510"/>
    <w:rsid w:val="00C50EDF"/>
    <w:rsid w:val="00CE0C4E"/>
    <w:rsid w:val="00D92E91"/>
    <w:rsid w:val="00DF08EA"/>
    <w:rsid w:val="00E15A49"/>
    <w:rsid w:val="00E86821"/>
    <w:rsid w:val="00EA02D7"/>
    <w:rsid w:val="00EB63C3"/>
    <w:rsid w:val="00EF0A12"/>
    <w:rsid w:val="00F5030D"/>
    <w:rsid w:val="00FA00C0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BEFF"/>
  <w15:docId w15:val="{836C4019-8D39-0D4C-81A2-532B72E2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denisove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31</cp:revision>
  <dcterms:created xsi:type="dcterms:W3CDTF">2023-11-07T08:16:00Z</dcterms:created>
  <dcterms:modified xsi:type="dcterms:W3CDTF">2023-11-10T11:46:00Z</dcterms:modified>
</cp:coreProperties>
</file>