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36" w:rsidRPr="00FD6EE4" w:rsidRDefault="007F0436" w:rsidP="007F04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A94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230</w:t>
      </w:r>
      <w:r w:rsidRPr="00FD6E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КАвЗ-3270 </w:t>
      </w:r>
      <w:r w:rsidR="00FD5960"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автобус малого класса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КАвЗ-</w:t>
      </w:r>
      <w:r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3271 </w:t>
      </w:r>
      <w:r w:rsidR="00FD5960" w:rsidRPr="00FD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специальный автобус</w:t>
      </w:r>
      <w:r w:rsidR="00FD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двер</w:t>
      </w:r>
      <w:r w:rsidR="00FD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FD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1+2, </w:t>
      </w:r>
      <w:r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шасси ГАЗ-53-12 4х2, мест: сидящих 21, общее 28, вес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снаряжённый 4.08 т, полный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- 6.55 т, ЗМЗ-53-11 120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9</w:t>
      </w:r>
      <w:r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км/час,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КАвЗ</w:t>
      </w:r>
      <w:proofErr w:type="spellEnd"/>
      <w:r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Курган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D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1986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-93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F0436" w:rsidRDefault="00DB307B" w:rsidP="007F04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2F123A" wp14:editId="7CDB27B7">
            <wp:simplePos x="0" y="0"/>
            <wp:positionH relativeFrom="margin">
              <wp:posOffset>447675</wp:posOffset>
            </wp:positionH>
            <wp:positionV relativeFrom="margin">
              <wp:posOffset>904875</wp:posOffset>
            </wp:positionV>
            <wp:extent cx="5285105" cy="33426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36" w:rsidRDefault="007F0436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7B" w:rsidRDefault="00DB307B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7B" w:rsidRDefault="00DB307B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7B" w:rsidRDefault="00DB307B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7B" w:rsidRDefault="00DB307B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7B" w:rsidRDefault="00DB307B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7B" w:rsidRDefault="00DB307B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3C5" w:rsidRDefault="00DB307B" w:rsidP="00AD17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037DE" w:rsidRDefault="009037DE" w:rsidP="000863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DE" w:rsidRDefault="009037DE" w:rsidP="000863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Курганский автобусный завод, с 1992 года – АК «</w:t>
      </w:r>
      <w:proofErr w:type="spellStart"/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proofErr w:type="spellEnd"/>
      <w:r w:rsidRPr="0090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1999 года – ОАО «</w:t>
      </w:r>
      <w:proofErr w:type="spellStart"/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2005 года – ООО «</w:t>
      </w:r>
      <w:proofErr w:type="spellStart"/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0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3C5" w:rsidRPr="00EC61AE" w:rsidRDefault="009037DE" w:rsidP="000863C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«От </w:t>
      </w:r>
      <w:r w:rsidR="00655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КАвЗ</w:t>
      </w:r>
      <w:r w:rsidRPr="00EC6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-685 до </w:t>
      </w:r>
      <w:r w:rsidR="00655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КАвЗ</w:t>
      </w:r>
      <w:r w:rsidRPr="00EC6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-3271»,  авторы: Николай Марков, Денис Дементьев</w:t>
      </w:r>
      <w:r w:rsidR="00655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2020 г.</w:t>
      </w:r>
      <w:r w:rsidR="00EC61AE" w:rsidRPr="00EC6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Огромное спасибо авторам за все их труды по сохранению и распространению знаний об истории нашего автомобилестроения.</w:t>
      </w:r>
    </w:p>
    <w:p w:rsidR="00655083" w:rsidRDefault="00B77A51" w:rsidP="00B7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1983 года в Курган стали поступать модернизированные шасси ГАЗ-53-12-0001040, благодаря которым </w:t>
      </w:r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-685М стало возможным отличить внешне от более старых автобусов по прямоугольной облицовке радиатора </w:t>
      </w:r>
      <w:proofErr w:type="gramStart"/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трапециевидной. И в тот же период времени все автобусы </w:t>
      </w:r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-685М стали комплектоваться большим аварийно-вентиляционным люком в крыше вместо прежних трех узеньких вентиляционных лючков. Северная модификация </w:t>
      </w:r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-685М получила индекс </w:t>
      </w:r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>-685С: первый опытный образец собрали в 1983-м, серийный выпуск вели в 1986-1987 годах.</w:t>
      </w:r>
    </w:p>
    <w:p w:rsidR="00B77A51" w:rsidRPr="00B77A51" w:rsidRDefault="00655083" w:rsidP="00B7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серьезный перечень изменений – оригинальная панель приборов, тормозная система повышенной эффективности, закрытая система охлаждения, новое основание кузова, новый </w:t>
      </w:r>
      <w:proofErr w:type="spellStart"/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маршрутоуказатель</w:t>
      </w:r>
      <w:proofErr w:type="spellEnd"/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новшества – вобрала в себя «коробочка» образца 1986 года, получившая новое обозначение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-3270. Освоение ее узлов шло поэтапно в течение 1986-1987 годов, поэтому внешний вид автобусов в этот период времени постоянно менялся от партии к партии. Начиная с 1988 года, автобусы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-3270 оснащались еще и «дворниками» новой конструкции – так называемого </w:t>
      </w:r>
      <w:proofErr w:type="spellStart"/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пантографного</w:t>
      </w:r>
      <w:proofErr w:type="spellEnd"/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с верхним креплением поводков.</w:t>
      </w:r>
    </w:p>
    <w:p w:rsidR="00B77A51" w:rsidRPr="00B77A51" w:rsidRDefault="00655083" w:rsidP="00B7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же образом переименовали и все модификации: северный вариант стал называться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-327001, горный – 3270-012, а экспортные – 327006 (для умеренного климата) и 327007 («тропик»). Также в 1988 году в производство пошел газобаллонный автобус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-32703 на шасси ГАЗ-53-19-040, работающий </w:t>
      </w:r>
      <w:proofErr w:type="gramStart"/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сжиженном пропан-бутане.</w:t>
      </w:r>
    </w:p>
    <w:p w:rsidR="00B77A51" w:rsidRPr="00B77A51" w:rsidRDefault="00655083" w:rsidP="00B7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между тем в 1991 году истекал срок действия </w:t>
      </w:r>
      <w:proofErr w:type="spellStart"/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техусловий</w:t>
      </w:r>
      <w:proofErr w:type="spellEnd"/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-3270, продлить которые было нельзя: курганская «коробочка» больше не соответствовала по внутренней высоте салона ратифицированному Советским Союзом правилу ЕЭК ООН № 36. Выход из ситуации был найден главным конструктором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Басовым: в ГОСТах того времени существовало понятие «специальный автобус», однако не было никакой расшифровки этого термина. 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Соответственно, отсутствовали и требования к машинам такого типа. В результате фактически та же самая «коробочка» в октябре 1990 года была оформлена как «специальный автобус» и со следующего года продолжила выпускаться под новым индексом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="00B77A51"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>-3271.</w:t>
      </w:r>
    </w:p>
    <w:p w:rsidR="00B77A51" w:rsidRDefault="00B77A51" w:rsidP="00B7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модификаций «семьдесят первой» машины, то они остались точно такими же, как у </w:t>
      </w:r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-3270, лишь в их обозначении четвертая цифра изменилась с нуля на единицу (единственным исключением стал газобаллонный автобус, который получил новый индекс </w:t>
      </w:r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-32711). Выпуск семейства </w:t>
      </w:r>
      <w:r w:rsidR="00655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r w:rsidRPr="00B77A51">
        <w:rPr>
          <w:rFonts w:ascii="Times New Roman" w:eastAsia="Times New Roman" w:hAnsi="Times New Roman" w:cs="Times New Roman"/>
          <w:sz w:val="24"/>
          <w:szCs w:val="24"/>
          <w:lang w:eastAsia="ru-RU"/>
        </w:rPr>
        <w:t>-3271 был свернут в 1993 году в связи со снятием с производства базовых грузовиков ГАЗ-53-12.</w:t>
      </w:r>
    </w:p>
    <w:p w:rsidR="00587D09" w:rsidRDefault="00587D09" w:rsidP="00B77A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1991 году путевку в жизнь получила «коробочка»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>З-3976, представлявшая собой сочетание шасси ГАЗ-33074-1010 и пассажирского кузова от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З-3271. Но в 1990-х «коробочки» уже перестали быть монополистами конвейеров </w:t>
      </w:r>
      <w:proofErr w:type="spellStart"/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заводом мелкосерийно выпускались и оригинальные вагонные автобусы серии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>З-3275, и «</w:t>
      </w:r>
      <w:proofErr w:type="spellStart"/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вахтовки</w:t>
      </w:r>
      <w:proofErr w:type="spellEnd"/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шасси Урал, и даже городские «Икарусы»! Однако именно капотные автобусы семейства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7D09">
        <w:rPr>
          <w:rFonts w:ascii="Times New Roman" w:eastAsia="Times New Roman" w:hAnsi="Times New Roman" w:cs="Times New Roman"/>
          <w:sz w:val="24"/>
          <w:szCs w:val="24"/>
          <w:lang w:eastAsia="ru-RU"/>
        </w:rPr>
        <w:t>З-3976 оставались основой производственной программы предприятия вплоть до 31 декабря 2007 года, когда сборочный цех покинула последняя «коробочка».</w:t>
      </w:r>
    </w:p>
    <w:p w:rsidR="000863C5" w:rsidRDefault="000863C5" w:rsidP="000863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07" w:rsidRPr="00655083" w:rsidRDefault="000863C5" w:rsidP="00D9300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© Андрей </w:t>
      </w:r>
      <w:proofErr w:type="spellStart"/>
      <w:r w:rsidR="00336607" w:rsidRPr="00655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Бутковский</w:t>
      </w:r>
      <w:proofErr w:type="spellEnd"/>
      <w:r w:rsidR="00336607" w:rsidRPr="00655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2011.</w:t>
      </w:r>
      <w:r w:rsidR="00D93007" w:rsidRPr="006550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42CE6" w:rsidRPr="006550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D93007" w:rsidRPr="00631627" w:rsidRDefault="00C62CF5" w:rsidP="00D930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Предшественник. </w:t>
      </w:r>
      <w:r w:rsidR="00D93007"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КАвЗ-685М (1984-1986)</w:t>
      </w:r>
    </w:p>
    <w:p w:rsidR="00D93007" w:rsidRPr="00631627" w:rsidRDefault="00D93007" w:rsidP="00D930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1984 года началось производство автобусов КАвЗ-685М на модернизированном горьковском шасси ГАЗ-53-12. Новое шасси отличалось от предыдущего двигателем ЗМЗ-53-11, в конструкции которого были применены односекционный масляный насос и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полнопоточный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масляный фильтр системы смазки, новые головки цилиндров с увеличенной степенью сжатия, закрытая система вентиляции картера. Эти нововведения позволили увеличить мощность двигателя до 120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снизить расход топлива на 5-7%, а выброс токсичных веществ с отработанными газами - на 15-20%. Среди других изменений в конструкции шасси следует отметить усиление элементов рамы, балки передней оси и рессор.</w:t>
      </w:r>
    </w:p>
    <w:p w:rsidR="00D93007" w:rsidRPr="00631627" w:rsidRDefault="00D93007" w:rsidP="00D930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новый автобус отличался от КАвЗ-685 только измененной облицовкой радиатора, которая была характерна для базового шасси. Примерно в это же время три небольших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крышевых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люка были заменены одним большим, но было ли это изменение связано с переходом от 685-ой модели к 685М или нет - неизвестно.</w:t>
      </w:r>
    </w:p>
    <w:p w:rsidR="00336607" w:rsidRPr="00631627" w:rsidRDefault="00336607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КАвЗ-3270 (1986-1991)</w:t>
      </w:r>
    </w:p>
    <w:p w:rsidR="00336607" w:rsidRPr="00631627" w:rsidRDefault="00336607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модернизация курганских автобусов произошла в 1986 году. При этом автобусу был присвоен новый четырехзначный индекс 3270 согласно отраслевой нормали ОН 025270-66, принятой еще в 1966 году. Первые КАвЗ-3270 ничем не отличались внешне от КАвЗ-685М. В 1987 году появился ряд мелких изменений в дизайне машины. Так, козырек, характерный для автобусов КАвЗ-685 и КАвЗ-685М, был заменен новым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маршрутоуказателем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козырька. Изменились кронштейны наружных зеркал заднего вида, на крыше появился второй вентиляционный люк. Также с 1987 года были введены электрические стеклоочистители новой конструкции, снабженные щетками с рычагами "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пантографного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типа. Они стали крепится над ветровым стеклом по бокам от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маршрутоуказателя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607" w:rsidRPr="00631627" w:rsidRDefault="00336607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КАвЗ-3271 (1991-1993)</w:t>
      </w:r>
    </w:p>
    <w:p w:rsidR="00336607" w:rsidRPr="00631627" w:rsidRDefault="00336607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1989 года Горьковский автозавод приступил к серийному выпуску грузовика ГАЗ-3307, призванного заменить устаревшую модель ГАЗ-53. Одновременно в Кургане начали </w:t>
      </w:r>
      <w:proofErr w:type="gram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готовится</w:t>
      </w:r>
      <w:proofErr w:type="gram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производству новой модели капотного автобуса на новом шасси. Переходной моделью стал КАвЗ-3271,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стали выпускался в 1991-</w:t>
      </w: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 годах. Этот автобус был по-прежнему создан на шасси ГАЗ-53-12, но получил новую рулевую колонку и приборную панель, которые в дальнейшем были применены на новой модели КАвЗ-3976. Серийный выпуск последней начался в 1992 году, </w:t>
      </w:r>
      <w:proofErr w:type="gram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сборка КАвЗ-3271 продолжалась параллельно до начала 1993 года.</w:t>
      </w:r>
    </w:p>
    <w:p w:rsidR="00336607" w:rsidRPr="00631627" w:rsidRDefault="00336607" w:rsidP="007F0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базовой моделью выпускалась также газобаллонная модификация на специальном шасси ГАЗ-53-19-040. Этот автобус мог работать как на бензине, так и на сжиженном газе, для чего он оснащался газовой аппаратурой и газовым баллоном емкостью 170 л.</w:t>
      </w:r>
    </w:p>
    <w:p w:rsidR="00336607" w:rsidRPr="00631627" w:rsidRDefault="00336607" w:rsidP="007F04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07" w:rsidRPr="00631627" w:rsidRDefault="00336607" w:rsidP="007F04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автобусов КАвЗ-685/КАвЗ-3270: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2491"/>
        <w:gridCol w:w="2491"/>
      </w:tblGrid>
      <w:tr w:rsidR="00336607" w:rsidRPr="00631627" w:rsidTr="00E75B99">
        <w:tc>
          <w:tcPr>
            <w:tcW w:w="0" w:type="auto"/>
            <w:gridSpan w:val="3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Длина,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колес,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пола салона,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336607" w:rsidRPr="00631627" w:rsidTr="00E75B99">
        <w:tc>
          <w:tcPr>
            <w:tcW w:w="0" w:type="auto"/>
            <w:gridSpan w:val="3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наполняемость автобуса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опустимая нагрузка на переднюю ось,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опустимая нагрузка на заднюю ось,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сидения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мест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36607" w:rsidRPr="00631627" w:rsidTr="00E75B99">
        <w:tc>
          <w:tcPr>
            <w:tcW w:w="0" w:type="auto"/>
            <w:gridSpan w:val="3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 и КПП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КАвЗ-685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КАвЗ-3270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ЗМЗ-53А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ЗМЗ-53-11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V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V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(при 3200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(при 3200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</w:tr>
      <w:tr w:rsidR="00336607" w:rsidRPr="00631627" w:rsidTr="00E75B99">
        <w:tc>
          <w:tcPr>
            <w:tcW w:w="0" w:type="auto"/>
            <w:gridSpan w:val="3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 (КАвЗ-3270)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КПП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КПП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ГАЗ-53-12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ступеней КПП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отношение главной передачи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</w:tr>
      <w:tr w:rsidR="00336607" w:rsidRPr="00631627" w:rsidTr="00E75B99">
        <w:tc>
          <w:tcPr>
            <w:tcW w:w="0" w:type="auto"/>
            <w:gridSpan w:val="3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Подвеска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полуэллиптических рессорах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амортизаторами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полуэллиптических рессорах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дополнительными рессорами, четыре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амортизатора</w:t>
            </w:r>
          </w:p>
        </w:tc>
      </w:tr>
      <w:tr w:rsidR="00336607" w:rsidRPr="00631627" w:rsidTr="00E75B99">
        <w:tc>
          <w:tcPr>
            <w:tcW w:w="0" w:type="auto"/>
            <w:gridSpan w:val="3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гребневым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роликом</w:t>
            </w:r>
          </w:p>
        </w:tc>
      </w:tr>
      <w:tr w:rsidR="00336607" w:rsidRPr="00631627" w:rsidTr="00E75B99">
        <w:tc>
          <w:tcPr>
            <w:tcW w:w="0" w:type="auto"/>
            <w:gridSpan w:val="3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Тормозная система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двухконтурная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гидравлическим приводом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вакуумным усилителем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Стояночная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трансмиссионная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механическим приводом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Запасная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контуров рабочей тормозной системы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механизм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барабанного типа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при 60 км/ч, л/100 км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преодолеваемый подъем, %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Электрооборудование,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36607" w:rsidRPr="00631627" w:rsidTr="00E75B99">
        <w:tc>
          <w:tcPr>
            <w:tcW w:w="0" w:type="auto"/>
            <w:hideMark/>
          </w:tcPr>
          <w:p w:rsidR="00336607" w:rsidRPr="00631627" w:rsidRDefault="00336607" w:rsidP="007F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gridSpan w:val="2"/>
            <w:hideMark/>
          </w:tcPr>
          <w:p w:rsidR="00336607" w:rsidRPr="00631627" w:rsidRDefault="00336607" w:rsidP="007F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 R20 (240 R508)</w:t>
            </w:r>
          </w:p>
        </w:tc>
      </w:tr>
    </w:tbl>
    <w:p w:rsidR="000E5ABB" w:rsidRDefault="000E5ABB" w:rsidP="007F0436"/>
    <w:sectPr w:rsidR="000E5ABB" w:rsidSect="00336607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78"/>
    <w:rsid w:val="000863C5"/>
    <w:rsid w:val="000A1721"/>
    <w:rsid w:val="000E5ABB"/>
    <w:rsid w:val="00336607"/>
    <w:rsid w:val="00345B0E"/>
    <w:rsid w:val="0052150E"/>
    <w:rsid w:val="00587D09"/>
    <w:rsid w:val="00655083"/>
    <w:rsid w:val="00663B27"/>
    <w:rsid w:val="006A0378"/>
    <w:rsid w:val="007F0436"/>
    <w:rsid w:val="00842CE6"/>
    <w:rsid w:val="00845789"/>
    <w:rsid w:val="009037DE"/>
    <w:rsid w:val="00AD176F"/>
    <w:rsid w:val="00AE2101"/>
    <w:rsid w:val="00B77A51"/>
    <w:rsid w:val="00C62CF5"/>
    <w:rsid w:val="00D93007"/>
    <w:rsid w:val="00DB307B"/>
    <w:rsid w:val="00EC61A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85C9-3401-4FCA-BBC0-80900466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2023-09-12T15:57:00Z</dcterms:created>
  <dcterms:modified xsi:type="dcterms:W3CDTF">2023-09-13T16:03:00Z</dcterms:modified>
</cp:coreProperties>
</file>