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E8" w:rsidRPr="002D39A2" w:rsidRDefault="002D39A2" w:rsidP="000E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9A2">
        <w:rPr>
          <w:rFonts w:ascii="Times New Roman" w:hAnsi="Times New Roman" w:cs="Times New Roman"/>
          <w:b/>
          <w:sz w:val="28"/>
          <w:szCs w:val="28"/>
        </w:rPr>
        <w:t>07-369 АБКС-6 электрогидравлический башенно-стреловой автокран г</w:t>
      </w:r>
      <w:r w:rsidR="0030327D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 6.3 т на шасси КамАЗ-53213 </w:t>
      </w:r>
      <w:r w:rsidR="0030327D">
        <w:rPr>
          <w:rFonts w:ascii="Times New Roman" w:hAnsi="Times New Roman" w:cs="Times New Roman"/>
          <w:b/>
          <w:sz w:val="28"/>
          <w:szCs w:val="28"/>
        </w:rPr>
        <w:t>6</w:t>
      </w:r>
      <w:r w:rsidRPr="002D39A2">
        <w:rPr>
          <w:rFonts w:ascii="Times New Roman" w:hAnsi="Times New Roman" w:cs="Times New Roman"/>
          <w:b/>
          <w:sz w:val="28"/>
          <w:szCs w:val="28"/>
        </w:rPr>
        <w:t>х</w:t>
      </w:r>
      <w:r w:rsidR="0030327D">
        <w:rPr>
          <w:rFonts w:ascii="Times New Roman" w:hAnsi="Times New Roman" w:cs="Times New Roman"/>
          <w:b/>
          <w:sz w:val="28"/>
          <w:szCs w:val="28"/>
        </w:rPr>
        <w:t>4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, высота </w:t>
      </w:r>
      <w:r w:rsidR="0030327D" w:rsidRPr="0030327D">
        <w:rPr>
          <w:rFonts w:ascii="Times New Roman" w:hAnsi="Times New Roman" w:cs="Times New Roman"/>
          <w:b/>
          <w:sz w:val="28"/>
          <w:szCs w:val="28"/>
        </w:rPr>
        <w:t xml:space="preserve">подъема </w:t>
      </w:r>
      <w:r w:rsidR="0030327D">
        <w:rPr>
          <w:rFonts w:ascii="Times New Roman" w:hAnsi="Times New Roman" w:cs="Times New Roman"/>
          <w:b/>
          <w:sz w:val="28"/>
          <w:szCs w:val="28"/>
        </w:rPr>
        <w:t xml:space="preserve">крюка до </w:t>
      </w:r>
      <w:r w:rsidRPr="002D39A2">
        <w:rPr>
          <w:rFonts w:ascii="Times New Roman" w:hAnsi="Times New Roman" w:cs="Times New Roman"/>
          <w:b/>
          <w:sz w:val="28"/>
          <w:szCs w:val="28"/>
        </w:rPr>
        <w:t>15.4 м, вы</w:t>
      </w:r>
      <w:r w:rsidR="0030327D">
        <w:rPr>
          <w:rFonts w:ascii="Times New Roman" w:hAnsi="Times New Roman" w:cs="Times New Roman"/>
          <w:b/>
          <w:sz w:val="28"/>
          <w:szCs w:val="28"/>
        </w:rPr>
        <w:t>лет до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 12 м, </w:t>
      </w:r>
      <w:r w:rsidR="00141935">
        <w:rPr>
          <w:rFonts w:ascii="Times New Roman" w:hAnsi="Times New Roman" w:cs="Times New Roman"/>
          <w:b/>
          <w:sz w:val="28"/>
          <w:szCs w:val="28"/>
        </w:rPr>
        <w:t xml:space="preserve">привод генератора </w:t>
      </w:r>
      <w:r w:rsidR="003735AD">
        <w:rPr>
          <w:rFonts w:ascii="Times New Roman" w:hAnsi="Times New Roman" w:cs="Times New Roman"/>
          <w:b/>
          <w:sz w:val="28"/>
          <w:szCs w:val="28"/>
        </w:rPr>
        <w:t xml:space="preserve">мощностью 15.8 кВт </w:t>
      </w:r>
      <w:r w:rsidR="001419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0E2F" w:rsidRPr="00DF0E2F">
        <w:rPr>
          <w:rFonts w:ascii="Times New Roman" w:hAnsi="Times New Roman" w:cs="Times New Roman"/>
          <w:b/>
          <w:sz w:val="28"/>
          <w:szCs w:val="28"/>
        </w:rPr>
        <w:t>ВМТЗ</w:t>
      </w:r>
      <w:r w:rsidR="00141935">
        <w:rPr>
          <w:rFonts w:ascii="Times New Roman" w:hAnsi="Times New Roman" w:cs="Times New Roman"/>
          <w:b/>
          <w:sz w:val="28"/>
          <w:szCs w:val="28"/>
        </w:rPr>
        <w:t xml:space="preserve"> Д-144 </w:t>
      </w:r>
      <w:r w:rsidR="00DF0E2F">
        <w:rPr>
          <w:rFonts w:ascii="Times New Roman" w:hAnsi="Times New Roman" w:cs="Times New Roman"/>
          <w:b/>
          <w:sz w:val="28"/>
          <w:szCs w:val="28"/>
        </w:rPr>
        <w:t xml:space="preserve">37 </w:t>
      </w:r>
      <w:proofErr w:type="spellStart"/>
      <w:r w:rsidR="0014193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41935">
        <w:rPr>
          <w:rFonts w:ascii="Times New Roman" w:hAnsi="Times New Roman" w:cs="Times New Roman"/>
          <w:b/>
          <w:sz w:val="28"/>
          <w:szCs w:val="28"/>
        </w:rPr>
        <w:t>,</w:t>
      </w:r>
      <w:r w:rsidR="00DF0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CDB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4601DD">
        <w:rPr>
          <w:rFonts w:ascii="Times New Roman" w:hAnsi="Times New Roman" w:cs="Times New Roman"/>
          <w:b/>
          <w:sz w:val="28"/>
          <w:szCs w:val="28"/>
        </w:rPr>
        <w:t>до 20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 т, КамАЗ-740</w:t>
      </w:r>
      <w:r w:rsidR="00850607">
        <w:rPr>
          <w:rFonts w:ascii="Times New Roman" w:hAnsi="Times New Roman" w:cs="Times New Roman"/>
          <w:b/>
          <w:sz w:val="28"/>
          <w:szCs w:val="28"/>
        </w:rPr>
        <w:t>.10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 210 </w:t>
      </w:r>
      <w:proofErr w:type="spellStart"/>
      <w:r w:rsidRPr="002D39A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D39A2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141935">
        <w:rPr>
          <w:rFonts w:ascii="Times New Roman" w:hAnsi="Times New Roman" w:cs="Times New Roman"/>
          <w:b/>
          <w:sz w:val="28"/>
          <w:szCs w:val="28"/>
        </w:rPr>
        <w:t>РМЗ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 г. Бровары</w:t>
      </w:r>
      <w:r w:rsidR="008D5CDB">
        <w:rPr>
          <w:rFonts w:ascii="Times New Roman" w:hAnsi="Times New Roman" w:cs="Times New Roman"/>
          <w:b/>
          <w:sz w:val="28"/>
          <w:szCs w:val="28"/>
        </w:rPr>
        <w:t>, с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 198</w:t>
      </w:r>
      <w:r w:rsidR="00141935">
        <w:rPr>
          <w:rFonts w:ascii="Times New Roman" w:hAnsi="Times New Roman" w:cs="Times New Roman"/>
          <w:b/>
          <w:sz w:val="28"/>
          <w:szCs w:val="28"/>
        </w:rPr>
        <w:t>8</w:t>
      </w:r>
      <w:r w:rsidRPr="002D39A2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2D39A2" w:rsidRDefault="00255F1C" w:rsidP="000E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9C3494" wp14:editId="0A99E76A">
            <wp:simplePos x="0" y="0"/>
            <wp:positionH relativeFrom="margin">
              <wp:posOffset>356235</wp:posOffset>
            </wp:positionH>
            <wp:positionV relativeFrom="margin">
              <wp:posOffset>1078865</wp:posOffset>
            </wp:positionV>
            <wp:extent cx="5551805" cy="3581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9A2" w:rsidRDefault="002D39A2" w:rsidP="000E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9A2" w:rsidRDefault="002D39A2" w:rsidP="000E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9A2" w:rsidRPr="00FD59E8" w:rsidRDefault="002D39A2" w:rsidP="000E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4D8" w:rsidRDefault="003F3BE9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4D8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A45" w:rsidRDefault="00DC6A45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Видео: https://www.youtube.com/watch?v=w_6G0fjBUuo</w:t>
      </w:r>
    </w:p>
    <w:p w:rsidR="00DA0853" w:rsidRPr="00DC6A45" w:rsidRDefault="00DA0853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DA0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https://www.youtube.com/watch?v=CY2a9STEmU0</w:t>
      </w:r>
    </w:p>
    <w:p w:rsidR="003F3BE9" w:rsidRDefault="004A34D8" w:rsidP="000E272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3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АБКС</w:t>
      </w:r>
      <w:r w:rsidR="00FF4475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37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аббревиатура - </w:t>
      </w:r>
      <w:r w:rsidR="00FF4475" w:rsidRPr="00F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Башенный Кран для Сельского стро</w:t>
      </w:r>
      <w:r w:rsidR="00F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грузоподъемностью 6 т</w:t>
      </w:r>
      <w:r w:rsidR="002D3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DFD" w:rsidRDefault="00997F0F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0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88A">
        <w:rPr>
          <w:rFonts w:ascii="Times New Roman" w:hAnsi="Times New Roman" w:cs="Times New Roman"/>
          <w:sz w:val="24"/>
          <w:szCs w:val="24"/>
        </w:rPr>
        <w:t>Броварской</w:t>
      </w:r>
      <w:proofErr w:type="spellEnd"/>
      <w:r w:rsidRPr="003C088A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</w:t>
      </w:r>
      <w:r w:rsidR="009055C2">
        <w:rPr>
          <w:rFonts w:ascii="Times New Roman" w:hAnsi="Times New Roman" w:cs="Times New Roman"/>
          <w:sz w:val="24"/>
          <w:szCs w:val="24"/>
        </w:rPr>
        <w:t xml:space="preserve"> </w:t>
      </w:r>
      <w:r w:rsidR="009055C2" w:rsidRPr="009055C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055C2" w:rsidRPr="009055C2">
        <w:rPr>
          <w:rFonts w:ascii="Times New Roman" w:hAnsi="Times New Roman" w:cs="Times New Roman"/>
          <w:sz w:val="24"/>
          <w:szCs w:val="24"/>
        </w:rPr>
        <w:t>У</w:t>
      </w:r>
      <w:r w:rsidR="009055C2">
        <w:rPr>
          <w:rFonts w:ascii="Times New Roman" w:hAnsi="Times New Roman" w:cs="Times New Roman"/>
          <w:sz w:val="24"/>
          <w:szCs w:val="24"/>
        </w:rPr>
        <w:t>крсельстроймеханизация</w:t>
      </w:r>
      <w:proofErr w:type="spellEnd"/>
      <w:r w:rsidR="0090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C2" w:rsidRPr="009055C2">
        <w:rPr>
          <w:rFonts w:ascii="Times New Roman" w:hAnsi="Times New Roman" w:cs="Times New Roman"/>
          <w:sz w:val="24"/>
          <w:szCs w:val="24"/>
        </w:rPr>
        <w:t>У</w:t>
      </w:r>
      <w:r w:rsidR="009055C2">
        <w:rPr>
          <w:rFonts w:ascii="Times New Roman" w:hAnsi="Times New Roman" w:cs="Times New Roman"/>
          <w:sz w:val="24"/>
          <w:szCs w:val="24"/>
        </w:rPr>
        <w:t>крагростроя</w:t>
      </w:r>
      <w:proofErr w:type="spellEnd"/>
      <w:r w:rsidR="009055C2" w:rsidRPr="0090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C2" w:rsidRPr="009055C2">
        <w:rPr>
          <w:rFonts w:ascii="Times New Roman" w:hAnsi="Times New Roman" w:cs="Times New Roman"/>
          <w:sz w:val="24"/>
          <w:szCs w:val="24"/>
        </w:rPr>
        <w:t>Г</w:t>
      </w:r>
      <w:r w:rsidR="009055C2">
        <w:rPr>
          <w:rFonts w:ascii="Times New Roman" w:hAnsi="Times New Roman" w:cs="Times New Roman"/>
          <w:sz w:val="24"/>
          <w:szCs w:val="24"/>
        </w:rPr>
        <w:t>осагопрома</w:t>
      </w:r>
      <w:proofErr w:type="spellEnd"/>
      <w:r w:rsidR="009055C2" w:rsidRPr="009055C2">
        <w:rPr>
          <w:rFonts w:ascii="Times New Roman" w:hAnsi="Times New Roman" w:cs="Times New Roman"/>
          <w:sz w:val="24"/>
          <w:szCs w:val="24"/>
        </w:rPr>
        <w:t xml:space="preserve"> УСС</w:t>
      </w:r>
      <w:r w:rsidR="00F97A1E">
        <w:rPr>
          <w:rFonts w:ascii="Times New Roman" w:hAnsi="Times New Roman" w:cs="Times New Roman"/>
          <w:sz w:val="24"/>
          <w:szCs w:val="24"/>
        </w:rPr>
        <w:t>Р</w:t>
      </w:r>
      <w:r w:rsidR="00116946">
        <w:rPr>
          <w:rFonts w:ascii="Times New Roman" w:hAnsi="Times New Roman" w:cs="Times New Roman"/>
          <w:sz w:val="24"/>
          <w:szCs w:val="24"/>
        </w:rPr>
        <w:t>,</w:t>
      </w:r>
      <w:r w:rsidR="00116946" w:rsidRPr="00116946">
        <w:rPr>
          <w:rFonts w:ascii="Times New Roman" w:hAnsi="Times New Roman" w:cs="Times New Roman"/>
          <w:sz w:val="24"/>
          <w:szCs w:val="24"/>
        </w:rPr>
        <w:t xml:space="preserve"> </w:t>
      </w:r>
      <w:r w:rsidR="00116946" w:rsidRPr="003B2186">
        <w:rPr>
          <w:rFonts w:ascii="Times New Roman" w:hAnsi="Times New Roman" w:cs="Times New Roman"/>
          <w:sz w:val="24"/>
          <w:szCs w:val="24"/>
        </w:rPr>
        <w:t>г. Бровары</w:t>
      </w:r>
      <w:r w:rsidR="00116946" w:rsidRPr="00116946">
        <w:rPr>
          <w:rFonts w:ascii="Times New Roman" w:hAnsi="Times New Roman" w:cs="Times New Roman"/>
          <w:sz w:val="24"/>
          <w:szCs w:val="24"/>
        </w:rPr>
        <w:t xml:space="preserve"> </w:t>
      </w:r>
      <w:r w:rsidR="00116946" w:rsidRPr="003B2186">
        <w:rPr>
          <w:rFonts w:ascii="Times New Roman" w:hAnsi="Times New Roman" w:cs="Times New Roman"/>
          <w:sz w:val="24"/>
          <w:szCs w:val="24"/>
        </w:rPr>
        <w:t>Киевская обл</w:t>
      </w:r>
      <w:r w:rsidR="00F97A1E">
        <w:rPr>
          <w:rFonts w:ascii="Times New Roman" w:hAnsi="Times New Roman" w:cs="Times New Roman"/>
          <w:sz w:val="24"/>
          <w:szCs w:val="24"/>
        </w:rPr>
        <w:t>. Основан в 1965 г.</w:t>
      </w:r>
      <w:r w:rsidR="009055C2" w:rsidRPr="009055C2">
        <w:rPr>
          <w:rFonts w:ascii="Times New Roman" w:hAnsi="Times New Roman" w:cs="Times New Roman"/>
          <w:sz w:val="24"/>
          <w:szCs w:val="24"/>
        </w:rPr>
        <w:t xml:space="preserve"> </w:t>
      </w:r>
      <w:r w:rsidR="00116946">
        <w:rPr>
          <w:rFonts w:ascii="Times New Roman" w:hAnsi="Times New Roman" w:cs="Times New Roman"/>
          <w:sz w:val="24"/>
          <w:szCs w:val="24"/>
        </w:rPr>
        <w:t xml:space="preserve">В 1990-х переименован в </w:t>
      </w:r>
      <w:proofErr w:type="spellStart"/>
      <w:r w:rsidR="00116946" w:rsidRPr="00C62372">
        <w:rPr>
          <w:rFonts w:ascii="Times New Roman" w:hAnsi="Times New Roman" w:cs="Times New Roman"/>
          <w:sz w:val="24"/>
          <w:szCs w:val="24"/>
        </w:rPr>
        <w:t>Броварски</w:t>
      </w:r>
      <w:r w:rsidR="0011694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16946" w:rsidRPr="00C6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946">
        <w:rPr>
          <w:rFonts w:ascii="Times New Roman" w:hAnsi="Times New Roman" w:cs="Times New Roman"/>
          <w:sz w:val="24"/>
          <w:szCs w:val="24"/>
        </w:rPr>
        <w:t>к</w:t>
      </w:r>
      <w:r w:rsidR="00116946" w:rsidRPr="00C31AF1">
        <w:rPr>
          <w:rFonts w:ascii="Times New Roman" w:hAnsi="Times New Roman" w:cs="Times New Roman"/>
          <w:sz w:val="24"/>
          <w:szCs w:val="24"/>
        </w:rPr>
        <w:t>раностроительны</w:t>
      </w:r>
      <w:r w:rsidR="0011694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16946" w:rsidRPr="00C31AF1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116946" w:rsidRPr="00C62372">
        <w:rPr>
          <w:rFonts w:ascii="Times New Roman" w:hAnsi="Times New Roman" w:cs="Times New Roman"/>
          <w:sz w:val="24"/>
          <w:szCs w:val="24"/>
        </w:rPr>
        <w:t xml:space="preserve"> "Стрела"</w:t>
      </w:r>
      <w:r w:rsidR="00116946">
        <w:rPr>
          <w:rFonts w:ascii="Times New Roman" w:hAnsi="Times New Roman" w:cs="Times New Roman"/>
          <w:sz w:val="24"/>
          <w:szCs w:val="24"/>
        </w:rPr>
        <w:t>,</w:t>
      </w:r>
      <w:r w:rsidR="00134122">
        <w:rPr>
          <w:rFonts w:ascii="Times New Roman" w:hAnsi="Times New Roman" w:cs="Times New Roman"/>
          <w:sz w:val="24"/>
          <w:szCs w:val="24"/>
        </w:rPr>
        <w:t xml:space="preserve"> в </w:t>
      </w:r>
      <w:r w:rsidR="00134122" w:rsidRPr="003C088A">
        <w:rPr>
          <w:rFonts w:ascii="Times New Roman" w:hAnsi="Times New Roman" w:cs="Times New Roman"/>
          <w:sz w:val="24"/>
          <w:szCs w:val="24"/>
        </w:rPr>
        <w:t>1995 год</w:t>
      </w:r>
      <w:r w:rsidR="00134122">
        <w:rPr>
          <w:rFonts w:ascii="Times New Roman" w:hAnsi="Times New Roman" w:cs="Times New Roman"/>
          <w:sz w:val="24"/>
          <w:szCs w:val="24"/>
        </w:rPr>
        <w:t>у</w:t>
      </w:r>
      <w:r w:rsidR="00134122" w:rsidRPr="003C088A">
        <w:rPr>
          <w:rFonts w:ascii="Times New Roman" w:hAnsi="Times New Roman" w:cs="Times New Roman"/>
          <w:sz w:val="24"/>
          <w:szCs w:val="24"/>
        </w:rPr>
        <w:t xml:space="preserve"> </w:t>
      </w:r>
      <w:r w:rsidR="003735AD">
        <w:rPr>
          <w:rFonts w:ascii="Times New Roman" w:hAnsi="Times New Roman" w:cs="Times New Roman"/>
          <w:sz w:val="24"/>
          <w:szCs w:val="24"/>
        </w:rPr>
        <w:t>-</w:t>
      </w:r>
      <w:r w:rsidR="00134122" w:rsidRPr="003C0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122" w:rsidRPr="003C08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4122" w:rsidRPr="003C088A">
        <w:rPr>
          <w:rFonts w:ascii="Times New Roman" w:hAnsi="Times New Roman" w:cs="Times New Roman"/>
          <w:sz w:val="24"/>
          <w:szCs w:val="24"/>
        </w:rPr>
        <w:t xml:space="preserve"> ОАО "</w:t>
      </w:r>
      <w:proofErr w:type="spellStart"/>
      <w:r w:rsidR="00134122" w:rsidRPr="003C088A">
        <w:rPr>
          <w:rFonts w:ascii="Times New Roman" w:hAnsi="Times New Roman" w:cs="Times New Roman"/>
          <w:sz w:val="24"/>
          <w:szCs w:val="24"/>
        </w:rPr>
        <w:t>Краностроительная</w:t>
      </w:r>
      <w:proofErr w:type="spellEnd"/>
      <w:r w:rsidR="00134122" w:rsidRPr="003C0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122" w:rsidRPr="003C088A">
        <w:rPr>
          <w:rFonts w:ascii="Times New Roman" w:hAnsi="Times New Roman" w:cs="Times New Roman"/>
          <w:sz w:val="24"/>
          <w:szCs w:val="24"/>
        </w:rPr>
        <w:t>фирма</w:t>
      </w:r>
      <w:proofErr w:type="gramEnd"/>
      <w:r w:rsidR="00134122" w:rsidRPr="003C088A">
        <w:rPr>
          <w:rFonts w:ascii="Times New Roman" w:hAnsi="Times New Roman" w:cs="Times New Roman"/>
          <w:sz w:val="24"/>
          <w:szCs w:val="24"/>
        </w:rPr>
        <w:t xml:space="preserve"> "Стрела".</w:t>
      </w:r>
      <w:r w:rsidR="0013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75" w:rsidRDefault="00D74475" w:rsidP="000E2724">
      <w:pPr>
        <w:spacing w:after="0" w:line="240" w:lineRule="auto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B5485C" w:rsidRDefault="00134122" w:rsidP="000E2724">
      <w:pPr>
        <w:spacing w:after="0" w:line="240" w:lineRule="auto"/>
        <w:outlineLvl w:val="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4B7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754B7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54B7D" w:rsidRPr="00754B7D">
        <w:rPr>
          <w:rFonts w:ascii="Times New Roman" w:hAnsi="Times New Roman" w:cs="Times New Roman"/>
          <w:i/>
          <w:sz w:val="24"/>
          <w:szCs w:val="24"/>
        </w:rPr>
        <w:t>К</w:t>
      </w:r>
      <w:r w:rsidR="00754B7D">
        <w:rPr>
          <w:rFonts w:ascii="Times New Roman" w:hAnsi="Times New Roman" w:cs="Times New Roman"/>
          <w:i/>
          <w:sz w:val="24"/>
          <w:szCs w:val="24"/>
        </w:rPr>
        <w:t>ран автомобильный</w:t>
      </w:r>
      <w:r w:rsidR="00754B7D" w:rsidRPr="00754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B7D">
        <w:rPr>
          <w:rFonts w:ascii="Times New Roman" w:hAnsi="Times New Roman" w:cs="Times New Roman"/>
          <w:i/>
          <w:sz w:val="24"/>
          <w:szCs w:val="24"/>
        </w:rPr>
        <w:t>специальный с</w:t>
      </w:r>
      <w:r w:rsidR="00754B7D" w:rsidRPr="00754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B7D">
        <w:rPr>
          <w:rFonts w:ascii="Times New Roman" w:hAnsi="Times New Roman" w:cs="Times New Roman"/>
          <w:i/>
          <w:sz w:val="24"/>
          <w:szCs w:val="24"/>
        </w:rPr>
        <w:t>башенно</w:t>
      </w:r>
      <w:r w:rsidR="00754B7D" w:rsidRPr="00754B7D">
        <w:rPr>
          <w:rFonts w:ascii="Times New Roman" w:hAnsi="Times New Roman" w:cs="Times New Roman"/>
          <w:i/>
          <w:sz w:val="24"/>
          <w:szCs w:val="24"/>
        </w:rPr>
        <w:t>-</w:t>
      </w:r>
      <w:r w:rsidR="009F18C4">
        <w:rPr>
          <w:rFonts w:ascii="Times New Roman" w:hAnsi="Times New Roman" w:cs="Times New Roman"/>
          <w:i/>
          <w:sz w:val="24"/>
          <w:szCs w:val="24"/>
        </w:rPr>
        <w:t>стреловым</w:t>
      </w:r>
      <w:r w:rsidR="00754B7D" w:rsidRPr="00754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8C4">
        <w:rPr>
          <w:rFonts w:ascii="Times New Roman" w:hAnsi="Times New Roman" w:cs="Times New Roman"/>
          <w:i/>
          <w:sz w:val="24"/>
          <w:szCs w:val="24"/>
        </w:rPr>
        <w:t>оборудованием</w:t>
      </w:r>
      <w:r w:rsidR="00754B7D" w:rsidRPr="00754B7D">
        <w:rPr>
          <w:rFonts w:ascii="Times New Roman" w:hAnsi="Times New Roman" w:cs="Times New Roman"/>
          <w:i/>
          <w:sz w:val="24"/>
          <w:szCs w:val="24"/>
        </w:rPr>
        <w:t xml:space="preserve"> АБКС-6</w:t>
      </w:r>
      <w:r w:rsidR="009F18C4">
        <w:rPr>
          <w:rFonts w:ascii="Times New Roman" w:hAnsi="Times New Roman" w:cs="Times New Roman"/>
          <w:i/>
          <w:sz w:val="24"/>
          <w:szCs w:val="24"/>
        </w:rPr>
        <w:t>.</w:t>
      </w:r>
      <w:r w:rsidR="00754B7D" w:rsidRPr="00754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B7D">
        <w:rPr>
          <w:rFonts w:ascii="Times New Roman" w:hAnsi="Times New Roman" w:cs="Times New Roman"/>
          <w:i/>
          <w:sz w:val="24"/>
          <w:szCs w:val="24"/>
        </w:rPr>
        <w:t>Руководств</w:t>
      </w:r>
      <w:r w:rsidR="00754B7D">
        <w:rPr>
          <w:rFonts w:ascii="Times New Roman" w:hAnsi="Times New Roman" w:cs="Times New Roman"/>
          <w:i/>
          <w:sz w:val="24"/>
          <w:szCs w:val="24"/>
        </w:rPr>
        <w:t>о</w:t>
      </w:r>
      <w:r w:rsidR="009F1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B7D">
        <w:rPr>
          <w:rFonts w:ascii="Times New Roman" w:hAnsi="Times New Roman" w:cs="Times New Roman"/>
          <w:i/>
          <w:sz w:val="24"/>
          <w:szCs w:val="24"/>
        </w:rPr>
        <w:t>по эксплуатации 939</w:t>
      </w:r>
      <w:r w:rsidR="009F18C4">
        <w:rPr>
          <w:rFonts w:ascii="Times New Roman" w:hAnsi="Times New Roman" w:cs="Times New Roman"/>
          <w:i/>
          <w:sz w:val="24"/>
          <w:szCs w:val="24"/>
        </w:rPr>
        <w:t>3.1</w:t>
      </w:r>
      <w:r w:rsidRPr="00754B7D">
        <w:rPr>
          <w:rFonts w:ascii="Times New Roman" w:hAnsi="Times New Roman" w:cs="Times New Roman"/>
          <w:i/>
          <w:sz w:val="24"/>
          <w:szCs w:val="24"/>
        </w:rPr>
        <w:t>-РЭ», 1988 г.</w:t>
      </w:r>
      <w:r w:rsidR="00B548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122" w:rsidRPr="00754B7D" w:rsidRDefault="00B5485C" w:rsidP="000E2724">
      <w:pPr>
        <w:spacing w:after="0" w:line="240" w:lineRule="auto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B5485C">
        <w:rPr>
          <w:rFonts w:ascii="Times New Roman" w:hAnsi="Times New Roman" w:cs="Times New Roman"/>
          <w:i/>
          <w:sz w:val="24"/>
          <w:szCs w:val="24"/>
        </w:rPr>
        <w:t>https://tcfs.ru/index.php/topic/3047-alektricheskie-shemi-stroitelnih-kranov/page__st__1400</w:t>
      </w:r>
    </w:p>
    <w:p w:rsidR="00134122" w:rsidRDefault="00134122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AFC" w:rsidRPr="00272AFC">
        <w:rPr>
          <w:rFonts w:ascii="Times New Roman" w:hAnsi="Times New Roman" w:cs="Times New Roman"/>
          <w:sz w:val="24"/>
          <w:szCs w:val="24"/>
        </w:rPr>
        <w:t>Основным назначением крана А</w:t>
      </w:r>
      <w:r w:rsidR="00272AFC">
        <w:rPr>
          <w:rFonts w:ascii="Times New Roman" w:hAnsi="Times New Roman" w:cs="Times New Roman"/>
          <w:sz w:val="24"/>
          <w:szCs w:val="24"/>
        </w:rPr>
        <w:t>Б</w:t>
      </w:r>
      <w:r w:rsidR="00272AFC" w:rsidRPr="00272AFC">
        <w:rPr>
          <w:rFonts w:ascii="Times New Roman" w:hAnsi="Times New Roman" w:cs="Times New Roman"/>
          <w:sz w:val="24"/>
          <w:szCs w:val="24"/>
        </w:rPr>
        <w:t>К</w:t>
      </w:r>
      <w:r w:rsidR="00272AFC">
        <w:rPr>
          <w:rFonts w:ascii="Times New Roman" w:hAnsi="Times New Roman" w:cs="Times New Roman"/>
          <w:sz w:val="24"/>
          <w:szCs w:val="24"/>
        </w:rPr>
        <w:t>С</w:t>
      </w:r>
      <w:r w:rsidR="00272AFC" w:rsidRPr="00272AFC">
        <w:rPr>
          <w:rFonts w:ascii="Times New Roman" w:hAnsi="Times New Roman" w:cs="Times New Roman"/>
          <w:sz w:val="24"/>
          <w:szCs w:val="24"/>
        </w:rPr>
        <w:t>-6 является производство строительно-монтажных работ в условиях сельского строительства. Кроме того, к</w:t>
      </w:r>
      <w:r w:rsidR="00272AFC">
        <w:rPr>
          <w:rFonts w:ascii="Times New Roman" w:hAnsi="Times New Roman" w:cs="Times New Roman"/>
          <w:sz w:val="24"/>
          <w:szCs w:val="24"/>
        </w:rPr>
        <w:t>р</w:t>
      </w:r>
      <w:r w:rsidR="00272AFC" w:rsidRPr="00272AFC">
        <w:rPr>
          <w:rFonts w:ascii="Times New Roman" w:hAnsi="Times New Roman" w:cs="Times New Roman"/>
          <w:sz w:val="24"/>
          <w:szCs w:val="24"/>
        </w:rPr>
        <w:t xml:space="preserve">ан может быть использован на аналогичных работах </w:t>
      </w:r>
      <w:r w:rsidR="00272AFC">
        <w:rPr>
          <w:rFonts w:ascii="Times New Roman" w:hAnsi="Times New Roman" w:cs="Times New Roman"/>
          <w:sz w:val="24"/>
          <w:szCs w:val="24"/>
        </w:rPr>
        <w:t>др</w:t>
      </w:r>
      <w:r w:rsidR="00272AFC" w:rsidRPr="00272AFC">
        <w:rPr>
          <w:rFonts w:ascii="Times New Roman" w:hAnsi="Times New Roman" w:cs="Times New Roman"/>
          <w:sz w:val="24"/>
          <w:szCs w:val="24"/>
        </w:rPr>
        <w:t>угими министерствами и ведомствами.</w:t>
      </w:r>
      <w:r w:rsidR="00272AFC">
        <w:rPr>
          <w:rFonts w:ascii="Times New Roman" w:hAnsi="Times New Roman" w:cs="Times New Roman"/>
          <w:sz w:val="24"/>
          <w:szCs w:val="24"/>
        </w:rPr>
        <w:t xml:space="preserve"> </w:t>
      </w:r>
      <w:r w:rsidR="00272AFC" w:rsidRPr="00272AFC">
        <w:rPr>
          <w:rFonts w:ascii="Times New Roman" w:hAnsi="Times New Roman" w:cs="Times New Roman"/>
          <w:sz w:val="24"/>
          <w:szCs w:val="24"/>
        </w:rPr>
        <w:t>При необходимости допускается использование крана на погрузо-разгрузочных работах, п</w:t>
      </w:r>
      <w:r w:rsidR="00272AFC">
        <w:rPr>
          <w:rFonts w:ascii="Times New Roman" w:hAnsi="Times New Roman" w:cs="Times New Roman"/>
          <w:sz w:val="24"/>
          <w:szCs w:val="24"/>
        </w:rPr>
        <w:t>р</w:t>
      </w:r>
      <w:r w:rsidR="00272AFC" w:rsidRPr="00272AFC">
        <w:rPr>
          <w:rFonts w:ascii="Times New Roman" w:hAnsi="Times New Roman" w:cs="Times New Roman"/>
          <w:sz w:val="24"/>
          <w:szCs w:val="24"/>
        </w:rPr>
        <w:t xml:space="preserve">и этом число перестановок крана в смену с переводом из </w:t>
      </w:r>
      <w:r w:rsidR="00272AFC">
        <w:rPr>
          <w:rFonts w:ascii="Times New Roman" w:hAnsi="Times New Roman" w:cs="Times New Roman"/>
          <w:sz w:val="24"/>
          <w:szCs w:val="24"/>
        </w:rPr>
        <w:t>р</w:t>
      </w:r>
      <w:r w:rsidR="00272AFC" w:rsidRPr="00272AFC">
        <w:rPr>
          <w:rFonts w:ascii="Times New Roman" w:hAnsi="Times New Roman" w:cs="Times New Roman"/>
          <w:sz w:val="24"/>
          <w:szCs w:val="24"/>
        </w:rPr>
        <w:t>абочего положения в транспортное не должно превышать 3-4.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Кран АБКС-6 состоит из следующих составных</w:t>
      </w:r>
      <w:r w:rsidR="00754B7D">
        <w:rPr>
          <w:rFonts w:ascii="Times New Roman" w:hAnsi="Times New Roman" w:cs="Times New Roman"/>
          <w:sz w:val="24"/>
          <w:szCs w:val="24"/>
        </w:rPr>
        <w:t xml:space="preserve"> </w:t>
      </w:r>
      <w:r w:rsidRPr="00272AFC">
        <w:rPr>
          <w:rFonts w:ascii="Times New Roman" w:hAnsi="Times New Roman" w:cs="Times New Roman"/>
          <w:sz w:val="24"/>
          <w:szCs w:val="24"/>
        </w:rPr>
        <w:t>частей</w:t>
      </w:r>
      <w:r w:rsidR="00754B7D">
        <w:rPr>
          <w:rFonts w:ascii="Times New Roman" w:hAnsi="Times New Roman" w:cs="Times New Roman"/>
          <w:sz w:val="24"/>
          <w:szCs w:val="24"/>
        </w:rPr>
        <w:t>:</w:t>
      </w:r>
    </w:p>
    <w:p w:rsidR="00272AFC" w:rsidRPr="00272AFC" w:rsidRDefault="009F18C4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AFC" w:rsidRPr="00272AFC">
        <w:rPr>
          <w:rFonts w:ascii="Times New Roman" w:hAnsi="Times New Roman" w:cs="Times New Roman"/>
          <w:sz w:val="24"/>
          <w:szCs w:val="24"/>
        </w:rPr>
        <w:t>автомобильного шасси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72AFC" w:rsidRPr="00272AFC">
        <w:rPr>
          <w:rFonts w:ascii="Times New Roman" w:hAnsi="Times New Roman" w:cs="Times New Roman"/>
          <w:sz w:val="24"/>
          <w:szCs w:val="24"/>
        </w:rPr>
        <w:t>АЗ-53213;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оборудования шасси;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 xml:space="preserve">- опорной </w:t>
      </w:r>
      <w:r w:rsidR="009F18C4">
        <w:rPr>
          <w:rFonts w:ascii="Times New Roman" w:hAnsi="Times New Roman" w:cs="Times New Roman"/>
          <w:sz w:val="24"/>
          <w:szCs w:val="24"/>
        </w:rPr>
        <w:t>рамы</w:t>
      </w:r>
      <w:r w:rsidRPr="00272AFC">
        <w:rPr>
          <w:rFonts w:ascii="Times New Roman" w:hAnsi="Times New Roman" w:cs="Times New Roman"/>
          <w:sz w:val="24"/>
          <w:szCs w:val="24"/>
        </w:rPr>
        <w:t>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силовой установки;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поворотной опоры;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поворотной платформы;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грузовой лебедки;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устройства подъема под</w:t>
      </w:r>
      <w:r w:rsidR="009F18C4">
        <w:rPr>
          <w:rFonts w:ascii="Times New Roman" w:hAnsi="Times New Roman" w:cs="Times New Roman"/>
          <w:sz w:val="24"/>
          <w:szCs w:val="24"/>
        </w:rPr>
        <w:t>к</w:t>
      </w:r>
      <w:r w:rsidRPr="00272AFC">
        <w:rPr>
          <w:rFonts w:ascii="Times New Roman" w:hAnsi="Times New Roman" w:cs="Times New Roman"/>
          <w:sz w:val="24"/>
          <w:szCs w:val="24"/>
        </w:rPr>
        <w:t>оса;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механизма поворота;</w:t>
      </w:r>
    </w:p>
    <w:p w:rsidR="00272AFC" w:rsidRPr="00272AFC" w:rsidRDefault="009F18C4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тележечной лебедки;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lastRenderedPageBreak/>
        <w:t>- кабины;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ограждений;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колонны;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подкоса;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стрелы;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грузовой тележки;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Крюковой подвески;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AFC">
        <w:rPr>
          <w:rFonts w:ascii="Times New Roman" w:hAnsi="Times New Roman" w:cs="Times New Roman"/>
          <w:sz w:val="24"/>
          <w:szCs w:val="24"/>
        </w:rPr>
        <w:t>расчальной</w:t>
      </w:r>
      <w:proofErr w:type="spellEnd"/>
      <w:r w:rsidRPr="00272AFC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канатов;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AFC">
        <w:rPr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 w:rsidRPr="00272AFC">
        <w:rPr>
          <w:rFonts w:ascii="Times New Roman" w:hAnsi="Times New Roman" w:cs="Times New Roman"/>
          <w:sz w:val="24"/>
          <w:szCs w:val="24"/>
        </w:rPr>
        <w:t>;</w:t>
      </w:r>
    </w:p>
    <w:p w:rsidR="00272AFC" w:rsidRP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электрооборудования;</w:t>
      </w:r>
    </w:p>
    <w:p w:rsidR="00272AFC" w:rsidRDefault="00272AF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72AFC">
        <w:rPr>
          <w:rFonts w:ascii="Times New Roman" w:hAnsi="Times New Roman" w:cs="Times New Roman"/>
          <w:sz w:val="24"/>
          <w:szCs w:val="24"/>
        </w:rPr>
        <w:t>- привода управления двигателем.</w:t>
      </w:r>
      <w:r w:rsidR="00555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85C" w:rsidRPr="00B5485C" w:rsidRDefault="00B5485C" w:rsidP="000E2724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5485C">
        <w:rPr>
          <w:rFonts w:ascii="Times New Roman" w:hAnsi="Times New Roman" w:cs="Times New Roman"/>
          <w:sz w:val="24"/>
          <w:szCs w:val="24"/>
        </w:rPr>
        <w:t>4. УСТРОЙСТВО И РАБОТА КРАНА</w:t>
      </w:r>
    </w:p>
    <w:p w:rsidR="00B5485C" w:rsidRPr="00B5485C" w:rsidRDefault="00EC4EEA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5C" w:rsidRPr="00B5485C">
        <w:rPr>
          <w:rFonts w:ascii="Times New Roman" w:hAnsi="Times New Roman" w:cs="Times New Roman"/>
          <w:sz w:val="24"/>
          <w:szCs w:val="24"/>
        </w:rPr>
        <w:t xml:space="preserve">Крановая установка смонтирована на </w:t>
      </w:r>
      <w:proofErr w:type="gramStart"/>
      <w:r w:rsidR="00B5485C" w:rsidRPr="00B5485C">
        <w:rPr>
          <w:rFonts w:ascii="Times New Roman" w:hAnsi="Times New Roman" w:cs="Times New Roman"/>
          <w:sz w:val="24"/>
          <w:szCs w:val="24"/>
        </w:rPr>
        <w:t>автомобильном</w:t>
      </w:r>
      <w:proofErr w:type="gramEnd"/>
      <w:r w:rsidR="00B5485C" w:rsidRPr="00B5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85C" w:rsidRPr="00B5485C">
        <w:rPr>
          <w:rFonts w:ascii="Times New Roman" w:hAnsi="Times New Roman" w:cs="Times New Roman"/>
          <w:sz w:val="24"/>
          <w:szCs w:val="24"/>
        </w:rPr>
        <w:t>щасси</w:t>
      </w:r>
      <w:proofErr w:type="spellEnd"/>
      <w:r w:rsidR="00B5485C" w:rsidRPr="00B5485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5485C" w:rsidRPr="00B5485C">
        <w:rPr>
          <w:rFonts w:ascii="Times New Roman" w:hAnsi="Times New Roman" w:cs="Times New Roman"/>
          <w:sz w:val="24"/>
          <w:szCs w:val="24"/>
        </w:rPr>
        <w:t>АЗ-53213.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85C" w:rsidRPr="00B5485C" w:rsidRDefault="00EC4EEA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5C" w:rsidRPr="00B5485C">
        <w:rPr>
          <w:rFonts w:ascii="Times New Roman" w:hAnsi="Times New Roman" w:cs="Times New Roman"/>
          <w:sz w:val="24"/>
          <w:szCs w:val="24"/>
        </w:rPr>
        <w:t>На опорной раме I крана (Ри</w:t>
      </w:r>
      <w:r>
        <w:rPr>
          <w:rFonts w:ascii="Times New Roman" w:hAnsi="Times New Roman" w:cs="Times New Roman"/>
          <w:sz w:val="24"/>
          <w:szCs w:val="24"/>
        </w:rPr>
        <w:t>с.1</w:t>
      </w:r>
      <w:r w:rsidR="00B5485C" w:rsidRPr="00B5485C">
        <w:rPr>
          <w:rFonts w:ascii="Times New Roman" w:hAnsi="Times New Roman" w:cs="Times New Roman"/>
          <w:sz w:val="24"/>
          <w:szCs w:val="24"/>
        </w:rPr>
        <w:t xml:space="preserve">) оборудованной </w:t>
      </w:r>
      <w:proofErr w:type="spellStart"/>
      <w:r w:rsidR="00B5485C" w:rsidRPr="00B5485C">
        <w:rPr>
          <w:rFonts w:ascii="Times New Roman" w:hAnsi="Times New Roman" w:cs="Times New Roman"/>
          <w:sz w:val="24"/>
          <w:szCs w:val="24"/>
        </w:rPr>
        <w:t>гидрофицированными</w:t>
      </w:r>
      <w:proofErr w:type="spellEnd"/>
      <w:r w:rsidR="00B5485C" w:rsidRPr="00B5485C">
        <w:rPr>
          <w:rFonts w:ascii="Times New Roman" w:hAnsi="Times New Roman" w:cs="Times New Roman"/>
          <w:sz w:val="24"/>
          <w:szCs w:val="24"/>
        </w:rPr>
        <w:t xml:space="preserve"> выносными опорами, установ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5485C" w:rsidRPr="00B5485C">
        <w:rPr>
          <w:rFonts w:ascii="Times New Roman" w:hAnsi="Times New Roman" w:cs="Times New Roman"/>
          <w:sz w:val="24"/>
          <w:szCs w:val="24"/>
        </w:rPr>
        <w:t>ена поворотная опора 2, к которой прикреплена поворотная платформа 3. На платформе в рабочем положении крепится колонна 4, поддерживаемая подкосом 6.</w:t>
      </w:r>
    </w:p>
    <w:p w:rsidR="00B5485C" w:rsidRPr="00B5485C" w:rsidRDefault="00B5485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5485C">
        <w:rPr>
          <w:rFonts w:ascii="Times New Roman" w:hAnsi="Times New Roman" w:cs="Times New Roman"/>
          <w:sz w:val="24"/>
          <w:szCs w:val="24"/>
        </w:rPr>
        <w:t xml:space="preserve">Стрела 5 крана - балочного типа, с перемещением грузовой тележки 7 с грузом в зоне рабочих вылетов с помощью </w:t>
      </w:r>
      <w:proofErr w:type="spellStart"/>
      <w:r w:rsidRPr="00B5485C">
        <w:rPr>
          <w:rFonts w:ascii="Times New Roman" w:hAnsi="Times New Roman" w:cs="Times New Roman"/>
          <w:sz w:val="24"/>
          <w:szCs w:val="24"/>
        </w:rPr>
        <w:t>тёлежечной</w:t>
      </w:r>
      <w:proofErr w:type="spellEnd"/>
      <w:r w:rsidRPr="00B5485C">
        <w:rPr>
          <w:rFonts w:ascii="Times New Roman" w:hAnsi="Times New Roman" w:cs="Times New Roman"/>
          <w:sz w:val="24"/>
          <w:szCs w:val="24"/>
        </w:rPr>
        <w:t xml:space="preserve"> лебедки 8.</w:t>
      </w:r>
    </w:p>
    <w:p w:rsidR="00B5485C" w:rsidRPr="00B5485C" w:rsidRDefault="00B5485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5485C">
        <w:rPr>
          <w:rFonts w:ascii="Times New Roman" w:hAnsi="Times New Roman" w:cs="Times New Roman"/>
          <w:sz w:val="24"/>
          <w:szCs w:val="24"/>
        </w:rPr>
        <w:t>Горизонтально установленная стрела обеспечивает наибольший вылет 12 м и высоту</w:t>
      </w:r>
      <w:r w:rsidR="00EC4EEA">
        <w:rPr>
          <w:rFonts w:ascii="Times New Roman" w:hAnsi="Times New Roman" w:cs="Times New Roman"/>
          <w:sz w:val="24"/>
          <w:szCs w:val="24"/>
        </w:rPr>
        <w:t xml:space="preserve"> подъема крюка на всех вылетах 10 </w:t>
      </w:r>
      <w:r w:rsidRPr="00B5485C">
        <w:rPr>
          <w:rFonts w:ascii="Times New Roman" w:hAnsi="Times New Roman" w:cs="Times New Roman"/>
          <w:sz w:val="24"/>
          <w:szCs w:val="24"/>
        </w:rPr>
        <w:t>м.</w:t>
      </w:r>
    </w:p>
    <w:p w:rsidR="00B5485C" w:rsidRPr="00B5485C" w:rsidRDefault="00B5485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5485C">
        <w:rPr>
          <w:rFonts w:ascii="Times New Roman" w:hAnsi="Times New Roman" w:cs="Times New Roman"/>
          <w:sz w:val="24"/>
          <w:szCs w:val="24"/>
        </w:rPr>
        <w:t>Для увеличения высоты подъема крюка и обеспечения строительства зданий высотой до трех этажей стрела крана может быть поднята на угол 30°, при этом сохраняется возможность передвижения по ней грузовой тележки,-</w:t>
      </w:r>
    </w:p>
    <w:p w:rsidR="00B5485C" w:rsidRPr="00B5485C" w:rsidRDefault="00B5485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5485C">
        <w:rPr>
          <w:rFonts w:ascii="Times New Roman" w:hAnsi="Times New Roman" w:cs="Times New Roman"/>
          <w:sz w:val="24"/>
          <w:szCs w:val="24"/>
        </w:rPr>
        <w:t>Траектория движения груза при передвижении тележек по поднятой стре</w:t>
      </w:r>
      <w:r w:rsidR="00EC4EEA">
        <w:rPr>
          <w:rFonts w:ascii="Times New Roman" w:hAnsi="Times New Roman" w:cs="Times New Roman"/>
          <w:sz w:val="24"/>
          <w:szCs w:val="24"/>
        </w:rPr>
        <w:t>л</w:t>
      </w:r>
      <w:r w:rsidRPr="00B5485C">
        <w:rPr>
          <w:rFonts w:ascii="Times New Roman" w:hAnsi="Times New Roman" w:cs="Times New Roman"/>
          <w:sz w:val="24"/>
          <w:szCs w:val="24"/>
        </w:rPr>
        <w:t xml:space="preserve">е остается горизонтальной, что обеспечивается </w:t>
      </w:r>
      <w:proofErr w:type="spellStart"/>
      <w:r w:rsidRPr="00B5485C">
        <w:rPr>
          <w:rFonts w:ascii="Times New Roman" w:hAnsi="Times New Roman" w:cs="Times New Roman"/>
          <w:sz w:val="24"/>
          <w:szCs w:val="24"/>
        </w:rPr>
        <w:t>запасовкой</w:t>
      </w:r>
      <w:proofErr w:type="spellEnd"/>
      <w:r w:rsidRPr="00B5485C">
        <w:rPr>
          <w:rFonts w:ascii="Times New Roman" w:hAnsi="Times New Roman" w:cs="Times New Roman"/>
          <w:sz w:val="24"/>
          <w:szCs w:val="24"/>
        </w:rPr>
        <w:t xml:space="preserve"> глухой ветви грузового каната на тележке.</w:t>
      </w:r>
    </w:p>
    <w:p w:rsidR="00B5485C" w:rsidRPr="00B5485C" w:rsidRDefault="00B5485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5485C">
        <w:rPr>
          <w:rFonts w:ascii="Times New Roman" w:hAnsi="Times New Roman" w:cs="Times New Roman"/>
          <w:sz w:val="24"/>
          <w:szCs w:val="24"/>
        </w:rPr>
        <w:t xml:space="preserve">Перевод крана из рабочего положения в </w:t>
      </w:r>
      <w:proofErr w:type="gramStart"/>
      <w:r w:rsidRPr="00B5485C">
        <w:rPr>
          <w:rFonts w:ascii="Times New Roman" w:hAnsi="Times New Roman" w:cs="Times New Roman"/>
          <w:sz w:val="24"/>
          <w:szCs w:val="24"/>
        </w:rPr>
        <w:t>транспортное</w:t>
      </w:r>
      <w:proofErr w:type="gramEnd"/>
      <w:r w:rsidRPr="00B5485C">
        <w:rPr>
          <w:rFonts w:ascii="Times New Roman" w:hAnsi="Times New Roman" w:cs="Times New Roman"/>
          <w:sz w:val="24"/>
          <w:szCs w:val="24"/>
        </w:rPr>
        <w:t xml:space="preserve"> и обратно производится с помощью устройства подъема подкоса 9 и грузовой лебедки 10.</w:t>
      </w:r>
    </w:p>
    <w:p w:rsidR="00B5485C" w:rsidRPr="00B5485C" w:rsidRDefault="0078536D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5C" w:rsidRPr="00B5485C">
        <w:rPr>
          <w:rFonts w:ascii="Times New Roman" w:hAnsi="Times New Roman" w:cs="Times New Roman"/>
          <w:sz w:val="24"/>
          <w:szCs w:val="24"/>
        </w:rPr>
        <w:t>Устройство изменяет угол наклона подкоса, а грузовая лебедка поворачивает колонну относительно верхнего шарнира подкоса.</w:t>
      </w:r>
    </w:p>
    <w:p w:rsidR="00B5485C" w:rsidRPr="00B5485C" w:rsidRDefault="0078536D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5C" w:rsidRPr="00B5485C">
        <w:rPr>
          <w:rFonts w:ascii="Times New Roman" w:hAnsi="Times New Roman" w:cs="Times New Roman"/>
          <w:sz w:val="24"/>
          <w:szCs w:val="24"/>
        </w:rPr>
        <w:t>При складывании крана шарнир колонны отсоединяется от поворотной платформы, а сама колонна смещается на подкос вперед, при этом стрела располагается поверх колонны.</w:t>
      </w:r>
    </w:p>
    <w:p w:rsidR="00B5485C" w:rsidRDefault="00B5485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5485C">
        <w:rPr>
          <w:rFonts w:ascii="Times New Roman" w:hAnsi="Times New Roman" w:cs="Times New Roman"/>
          <w:sz w:val="24"/>
          <w:szCs w:val="24"/>
        </w:rPr>
        <w:t>Указанная схема монтажа обеспечивает наименьшие габариты крана по длине в транспортном положении, а также распределение нагрузки на оси автомобильного шасси в пределах допустимых.</w:t>
      </w:r>
    </w:p>
    <w:p w:rsidR="00EC4EEA" w:rsidRPr="00EC4EEA" w:rsidRDefault="00B5485C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EEA" w:rsidRPr="00EC4EEA">
        <w:rPr>
          <w:rFonts w:ascii="Times New Roman" w:hAnsi="Times New Roman" w:cs="Times New Roman"/>
          <w:sz w:val="24"/>
          <w:szCs w:val="24"/>
        </w:rPr>
        <w:t>Привод механизмов крана - индивидуальный электрический, с питанием от генератора II, приводимого во вращение двигателем специальной силовой установке на платформе поворотной.</w:t>
      </w:r>
    </w:p>
    <w:p w:rsidR="00EC4EEA" w:rsidRPr="00EC4EEA" w:rsidRDefault="00EC4EEA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Предусмотрена возможность питания электродвигателей механизмов крана от внешней силовой сети трехфазного тока.</w:t>
      </w:r>
    </w:p>
    <w:p w:rsidR="00EC4EEA" w:rsidRPr="00EC4EEA" w:rsidRDefault="00EC4EEA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 xml:space="preserve">Управление кранам производится из </w:t>
      </w:r>
      <w:r w:rsidR="0078536D">
        <w:rPr>
          <w:rFonts w:ascii="Times New Roman" w:hAnsi="Times New Roman" w:cs="Times New Roman"/>
          <w:sz w:val="24"/>
          <w:szCs w:val="24"/>
        </w:rPr>
        <w:t>ка</w:t>
      </w:r>
      <w:r w:rsidRPr="00EC4EEA">
        <w:rPr>
          <w:rFonts w:ascii="Times New Roman" w:hAnsi="Times New Roman" w:cs="Times New Roman"/>
          <w:sz w:val="24"/>
          <w:szCs w:val="24"/>
        </w:rPr>
        <w:t>бины 13 машиниста, установленной на поворотной части крана.</w:t>
      </w:r>
    </w:p>
    <w:p w:rsidR="00B5485C" w:rsidRDefault="00EC4EEA" w:rsidP="000E272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 xml:space="preserve">Кран оснащен всеми необходимыми приборами и устройствами </w:t>
      </w:r>
      <w:r w:rsidR="0078536D">
        <w:rPr>
          <w:rFonts w:ascii="Times New Roman" w:hAnsi="Times New Roman" w:cs="Times New Roman"/>
          <w:sz w:val="24"/>
          <w:szCs w:val="24"/>
        </w:rPr>
        <w:t>безопасности в соответствии с "</w:t>
      </w:r>
      <w:r w:rsidRPr="00EC4EEA">
        <w:rPr>
          <w:rFonts w:ascii="Times New Roman" w:hAnsi="Times New Roman" w:cs="Times New Roman"/>
          <w:sz w:val="24"/>
          <w:szCs w:val="24"/>
        </w:rPr>
        <w:t>Правилами устройства в безопасной эксплуатации грузоподъемных кранов"</w:t>
      </w:r>
      <w:r w:rsidR="0078536D">
        <w:rPr>
          <w:rFonts w:ascii="Times New Roman" w:hAnsi="Times New Roman" w:cs="Times New Roman"/>
          <w:sz w:val="24"/>
          <w:szCs w:val="24"/>
        </w:rPr>
        <w:t xml:space="preserve"> Гос</w:t>
      </w:r>
      <w:r w:rsidRPr="00EC4EEA">
        <w:rPr>
          <w:rFonts w:ascii="Times New Roman" w:hAnsi="Times New Roman" w:cs="Times New Roman"/>
          <w:sz w:val="24"/>
          <w:szCs w:val="24"/>
        </w:rPr>
        <w:t>гортехнадзора.</w:t>
      </w:r>
    </w:p>
    <w:p w:rsidR="00043E08" w:rsidRPr="00043E08" w:rsidRDefault="00043E08" w:rsidP="000E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E08">
        <w:rPr>
          <w:rFonts w:ascii="Times New Roman" w:hAnsi="Times New Roman" w:cs="Times New Roman"/>
          <w:sz w:val="24"/>
          <w:szCs w:val="24"/>
        </w:rPr>
        <w:t>5.3, Силовая установка.</w:t>
      </w:r>
    </w:p>
    <w:p w:rsidR="002D39A2" w:rsidRDefault="00043E08" w:rsidP="000E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E08">
        <w:rPr>
          <w:rFonts w:ascii="Times New Roman" w:hAnsi="Times New Roman" w:cs="Times New Roman"/>
          <w:sz w:val="24"/>
          <w:szCs w:val="24"/>
        </w:rPr>
        <w:t>Силовая установка (рис.7) расположена на поворотной платформе крана. Она состоит из дизельного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D97">
        <w:rPr>
          <w:rFonts w:ascii="Times New Roman" w:hAnsi="Times New Roman" w:cs="Times New Roman"/>
          <w:sz w:val="24"/>
          <w:szCs w:val="24"/>
        </w:rPr>
        <w:t xml:space="preserve">Д-144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3E08">
        <w:rPr>
          <w:rFonts w:ascii="Times New Roman" w:hAnsi="Times New Roman" w:cs="Times New Roman"/>
          <w:sz w:val="24"/>
          <w:szCs w:val="24"/>
        </w:rPr>
        <w:t>, соединенного с «синхронным трехфазным генератором 2. Агрегаты установки 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3E08">
        <w:rPr>
          <w:rFonts w:ascii="Times New Roman" w:hAnsi="Times New Roman" w:cs="Times New Roman"/>
          <w:sz w:val="24"/>
          <w:szCs w:val="24"/>
        </w:rPr>
        <w:t xml:space="preserve">нтированы на раме 3. Двигатель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3E08">
        <w:rPr>
          <w:rFonts w:ascii="Times New Roman" w:hAnsi="Times New Roman" w:cs="Times New Roman"/>
          <w:sz w:val="24"/>
          <w:szCs w:val="24"/>
        </w:rPr>
        <w:t xml:space="preserve"> установлен на четырех амортизаторах и закреплен к раме болтами.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E08">
        <w:rPr>
          <w:rFonts w:ascii="Times New Roman" w:hAnsi="Times New Roman" w:cs="Times New Roman"/>
          <w:sz w:val="24"/>
          <w:szCs w:val="24"/>
        </w:rPr>
        <w:t>Соединение двигателя с генератором выполнено с помощью постоянно замкнутой эластичной втулочно-пальцевой муфты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5F0" w:rsidRDefault="003735AD" w:rsidP="000E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Двигатель </w:t>
      </w:r>
      <w:r w:rsidR="00CE55F0" w:rsidRPr="00CE55F0">
        <w:rPr>
          <w:rFonts w:ascii="Times New Roman" w:hAnsi="Times New Roman" w:cs="Times New Roman"/>
          <w:b/>
          <w:sz w:val="24"/>
          <w:szCs w:val="24"/>
        </w:rPr>
        <w:t xml:space="preserve">Д-144 </w:t>
      </w:r>
      <w:r w:rsidR="00CE55F0" w:rsidRPr="00CE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Владимирского моторно-тракторного завода</w:t>
      </w:r>
      <w:r w:rsidR="00CE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55F0" w:rsidRDefault="00CE55F0" w:rsidP="000E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особенностью двигателя является его универсальность. Он устанавливался в более чем 10 различных видов техники. Это трактора, </w:t>
      </w:r>
      <w:proofErr w:type="spellStart"/>
      <w:r w:rsidRPr="00CE5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асфальтоукладчики</w:t>
      </w:r>
      <w:proofErr w:type="spellEnd"/>
      <w:r w:rsidRPr="00CE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множество иных. Именно поэтому на него не составит труда найти запасные части. Обладает множеством различных достоинств. В первую очередь это: простота ремонта, экономичность и ценовая доступность. Ещё </w:t>
      </w:r>
      <w:r w:rsidRPr="00CE5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одной важной особенностью является воздушное охлаждение. </w:t>
      </w:r>
      <w:r w:rsidR="000E2724" w:rsidRPr="000E2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ресурс двигателя достаточно велик.</w:t>
      </w:r>
      <w:r w:rsidR="000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5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разных видов Д-144 – все они различаются между собой в первую очередь мощностью.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E9" w:rsidRPr="00FD59E8" w:rsidRDefault="00043E08" w:rsidP="000E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9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66"/>
        <w:gridCol w:w="1716"/>
        <w:gridCol w:w="1608"/>
      </w:tblGrid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АБКС-5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АБКС-6</w:t>
            </w:r>
          </w:p>
        </w:tc>
      </w:tr>
      <w:tr w:rsidR="00243D0D" w:rsidRPr="00FD59E8" w:rsidTr="00565132">
        <w:trPr>
          <w:jc w:val="center"/>
        </w:trPr>
        <w:tc>
          <w:tcPr>
            <w:tcW w:w="0" w:type="auto"/>
          </w:tcPr>
          <w:p w:rsidR="00243D0D" w:rsidRPr="00FD59E8" w:rsidRDefault="00243D0D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</w:tcPr>
          <w:p w:rsidR="00243D0D" w:rsidRPr="00FD59E8" w:rsidRDefault="00243D0D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МАЗ-500</w:t>
            </w:r>
            <w:r w:rsidRPr="0009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3D0D" w:rsidRPr="00FD59E8" w:rsidRDefault="00243D0D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A40">
              <w:rPr>
                <w:rFonts w:ascii="Times New Roman" w:hAnsi="Times New Roman" w:cs="Times New Roman"/>
                <w:sz w:val="24"/>
                <w:szCs w:val="24"/>
              </w:rPr>
              <w:t>КамАЗ-53213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момент, </w:t>
            </w:r>
            <w:proofErr w:type="spell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т·м</w:t>
            </w:r>
            <w:proofErr w:type="spellEnd"/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максимальном вылете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3F3BE9" w:rsidRPr="00FD59E8" w:rsidTr="00565132">
        <w:trPr>
          <w:trHeight w:val="318"/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наклонной стреле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максимальной грузоподъемности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горизонтальной стреле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наклонной стреле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опускания,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bookmarkStart w:id="0" w:name="_GoBack"/>
        <w:bookmarkEnd w:id="0"/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(опускания)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плавной посадки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грузовой тележки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мин</w:t>
            </w:r>
            <w:r w:rsidRPr="00FD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5FF6BE" wp14:editId="588994EA">
                  <wp:extent cx="161290" cy="215265"/>
                  <wp:effectExtent l="0" t="0" r="0" b="0"/>
                  <wp:docPr id="1" name="Рисунок 1" descr="Техническая характеристика кранов АБКС-5 и АБКС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8" descr="Техническая характеристика кранов АБКС-5 и АБКС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крана с грузом, °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транспортирования по шоссе, км/ч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2F0C77" w:rsidRPr="00FD59E8" w:rsidTr="00565132">
        <w:trPr>
          <w:trHeight w:val="286"/>
          <w:jc w:val="center"/>
        </w:trPr>
        <w:tc>
          <w:tcPr>
            <w:tcW w:w="0" w:type="auto"/>
            <w:hideMark/>
          </w:tcPr>
          <w:p w:rsidR="002F0C77" w:rsidRPr="00FD59E8" w:rsidRDefault="002F0C77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2F0C77" w:rsidRPr="00FD59E8" w:rsidRDefault="002F0C77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/1.87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0C77" w:rsidRPr="00FD59E8" w:rsidRDefault="002F0C77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/1.85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243D0D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выносными опорами </w:t>
            </w:r>
          </w:p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поперечном направлении пути),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7,14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56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габарит,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2,55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</w:tr>
      <w:tr w:rsidR="002F0C77" w:rsidRPr="00FD59E8" w:rsidTr="00565132">
        <w:trPr>
          <w:trHeight w:val="286"/>
          <w:jc w:val="center"/>
        </w:trPr>
        <w:tc>
          <w:tcPr>
            <w:tcW w:w="0" w:type="auto"/>
            <w:hideMark/>
          </w:tcPr>
          <w:p w:rsidR="002F0C77" w:rsidRPr="00FD59E8" w:rsidRDefault="002F0C77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</w:p>
        </w:tc>
        <w:tc>
          <w:tcPr>
            <w:tcW w:w="0" w:type="auto"/>
            <w:hideMark/>
          </w:tcPr>
          <w:p w:rsidR="002F0C77" w:rsidRPr="00FD59E8" w:rsidRDefault="002F0C77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/5.63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0C77" w:rsidRPr="00FD59E8" w:rsidRDefault="002F0C77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/6.5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заправленном состоянии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17,56 </w:t>
            </w:r>
          </w:p>
        </w:tc>
      </w:tr>
      <w:tr w:rsidR="002F0C77" w:rsidRPr="00FD59E8" w:rsidTr="00565132">
        <w:trPr>
          <w:trHeight w:val="286"/>
          <w:jc w:val="center"/>
        </w:trPr>
        <w:tc>
          <w:tcPr>
            <w:tcW w:w="0" w:type="auto"/>
            <w:hideMark/>
          </w:tcPr>
          <w:p w:rsidR="002F0C77" w:rsidRPr="00FD59E8" w:rsidRDefault="002F0C77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ось при движении, кН: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переднюю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</w:t>
            </w:r>
          </w:p>
        </w:tc>
        <w:tc>
          <w:tcPr>
            <w:tcW w:w="0" w:type="auto"/>
            <w:hideMark/>
          </w:tcPr>
          <w:p w:rsidR="002F0C77" w:rsidRPr="00FD59E8" w:rsidRDefault="002F0C77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0C77" w:rsidRPr="00FD59E8" w:rsidRDefault="002F0C77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/155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8B5240" w:rsidRPr="00FD59E8" w:rsidTr="00565132">
        <w:trPr>
          <w:trHeight w:val="286"/>
          <w:jc w:val="center"/>
        </w:trPr>
        <w:tc>
          <w:tcPr>
            <w:tcW w:w="0" w:type="auto"/>
            <w:hideMark/>
          </w:tcPr>
          <w:p w:rsidR="008B5240" w:rsidRPr="00FD59E8" w:rsidRDefault="008B5240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габариты,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ширина длина</w:t>
            </w:r>
          </w:p>
        </w:tc>
        <w:tc>
          <w:tcPr>
            <w:tcW w:w="0" w:type="auto"/>
            <w:hideMark/>
          </w:tcPr>
          <w:p w:rsidR="008B5240" w:rsidRPr="00FD59E8" w:rsidRDefault="008B5240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.6х14.27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5240" w:rsidRPr="00FD59E8" w:rsidRDefault="008B5240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.5х15.5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уклон площадки при установке крана, °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F3BE9" w:rsidRPr="00FD59E8" w:rsidTr="00565132">
        <w:trPr>
          <w:jc w:val="center"/>
        </w:trPr>
        <w:tc>
          <w:tcPr>
            <w:tcW w:w="0" w:type="auto"/>
            <w:hideMark/>
          </w:tcPr>
          <w:p w:rsidR="003F3BE9" w:rsidRPr="00FD59E8" w:rsidRDefault="003F3BE9" w:rsidP="000E2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скорость ветра при работе, м/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3F3BE9" w:rsidRPr="00FD59E8" w:rsidRDefault="003F3BE9" w:rsidP="000E2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093A40" w:rsidRPr="00093A40" w:rsidRDefault="002A6356" w:rsidP="000E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8B" w:rsidRPr="00093A40" w:rsidRDefault="00035C8B" w:rsidP="000E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C8B" w:rsidRPr="00093A40" w:rsidSect="008E642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88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C8B"/>
    <w:rsid w:val="0003690D"/>
    <w:rsid w:val="00043E08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7145"/>
    <w:rsid w:val="00087E4D"/>
    <w:rsid w:val="00090E79"/>
    <w:rsid w:val="00091E44"/>
    <w:rsid w:val="00093A40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3029"/>
    <w:rsid w:val="000D785A"/>
    <w:rsid w:val="000E0F64"/>
    <w:rsid w:val="000E2724"/>
    <w:rsid w:val="000E49CD"/>
    <w:rsid w:val="000F5125"/>
    <w:rsid w:val="00102C71"/>
    <w:rsid w:val="0010323E"/>
    <w:rsid w:val="00103E06"/>
    <w:rsid w:val="00110B6C"/>
    <w:rsid w:val="00112B12"/>
    <w:rsid w:val="00112B75"/>
    <w:rsid w:val="00116946"/>
    <w:rsid w:val="00117131"/>
    <w:rsid w:val="00117E1A"/>
    <w:rsid w:val="00131809"/>
    <w:rsid w:val="001326C9"/>
    <w:rsid w:val="00134122"/>
    <w:rsid w:val="00141935"/>
    <w:rsid w:val="0014526E"/>
    <w:rsid w:val="00145F23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9B2"/>
    <w:rsid w:val="00184D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364E"/>
    <w:rsid w:val="001B4E49"/>
    <w:rsid w:val="001B53B7"/>
    <w:rsid w:val="001B5C12"/>
    <w:rsid w:val="001B5C55"/>
    <w:rsid w:val="001C67CC"/>
    <w:rsid w:val="001D03FD"/>
    <w:rsid w:val="001D13A2"/>
    <w:rsid w:val="001D30D1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7F7F"/>
    <w:rsid w:val="002205B6"/>
    <w:rsid w:val="00221ACE"/>
    <w:rsid w:val="0022313A"/>
    <w:rsid w:val="002233A4"/>
    <w:rsid w:val="00226C9D"/>
    <w:rsid w:val="002273F2"/>
    <w:rsid w:val="002357DE"/>
    <w:rsid w:val="0024003D"/>
    <w:rsid w:val="00243D0D"/>
    <w:rsid w:val="002441A7"/>
    <w:rsid w:val="00247843"/>
    <w:rsid w:val="002552B0"/>
    <w:rsid w:val="00255F1C"/>
    <w:rsid w:val="002632E8"/>
    <w:rsid w:val="00272173"/>
    <w:rsid w:val="00272AFC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9EE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356"/>
    <w:rsid w:val="002A67CB"/>
    <w:rsid w:val="002B0EE3"/>
    <w:rsid w:val="002B1DB7"/>
    <w:rsid w:val="002C35F3"/>
    <w:rsid w:val="002C5593"/>
    <w:rsid w:val="002C75C5"/>
    <w:rsid w:val="002D3875"/>
    <w:rsid w:val="002D39A2"/>
    <w:rsid w:val="002D72DA"/>
    <w:rsid w:val="002E0312"/>
    <w:rsid w:val="002E43D9"/>
    <w:rsid w:val="002E7971"/>
    <w:rsid w:val="002F0C77"/>
    <w:rsid w:val="002F3C38"/>
    <w:rsid w:val="0030327D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35AD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186"/>
    <w:rsid w:val="003B26E8"/>
    <w:rsid w:val="003B276E"/>
    <w:rsid w:val="003B2D14"/>
    <w:rsid w:val="003B44D7"/>
    <w:rsid w:val="003B4E28"/>
    <w:rsid w:val="003B5A42"/>
    <w:rsid w:val="003B640C"/>
    <w:rsid w:val="003B65C5"/>
    <w:rsid w:val="003C088A"/>
    <w:rsid w:val="003C097B"/>
    <w:rsid w:val="003C176C"/>
    <w:rsid w:val="003C2B4E"/>
    <w:rsid w:val="003C2F05"/>
    <w:rsid w:val="003C3ECE"/>
    <w:rsid w:val="003C5A2E"/>
    <w:rsid w:val="003D48C1"/>
    <w:rsid w:val="003D4A67"/>
    <w:rsid w:val="003E36FB"/>
    <w:rsid w:val="003F01C7"/>
    <w:rsid w:val="003F3BE9"/>
    <w:rsid w:val="003F4BC7"/>
    <w:rsid w:val="00401959"/>
    <w:rsid w:val="0040330A"/>
    <w:rsid w:val="00406276"/>
    <w:rsid w:val="004111E7"/>
    <w:rsid w:val="00412A2E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DD"/>
    <w:rsid w:val="004601F7"/>
    <w:rsid w:val="0046223D"/>
    <w:rsid w:val="0047001E"/>
    <w:rsid w:val="004718B8"/>
    <w:rsid w:val="00472EAE"/>
    <w:rsid w:val="00476D6F"/>
    <w:rsid w:val="00480344"/>
    <w:rsid w:val="004836F7"/>
    <w:rsid w:val="00495BDE"/>
    <w:rsid w:val="00497C89"/>
    <w:rsid w:val="004A1F59"/>
    <w:rsid w:val="004A28B1"/>
    <w:rsid w:val="004A34D8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5320"/>
    <w:rsid w:val="005573B6"/>
    <w:rsid w:val="00562043"/>
    <w:rsid w:val="005621DC"/>
    <w:rsid w:val="0056222F"/>
    <w:rsid w:val="00562624"/>
    <w:rsid w:val="005630E1"/>
    <w:rsid w:val="00563380"/>
    <w:rsid w:val="00565132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6E27"/>
    <w:rsid w:val="005B00BE"/>
    <w:rsid w:val="005B0D77"/>
    <w:rsid w:val="005B2234"/>
    <w:rsid w:val="005B53C4"/>
    <w:rsid w:val="005B5BBF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57EA"/>
    <w:rsid w:val="00656665"/>
    <w:rsid w:val="00657E07"/>
    <w:rsid w:val="00660F92"/>
    <w:rsid w:val="0066307A"/>
    <w:rsid w:val="0066649D"/>
    <w:rsid w:val="00667BA7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6C48"/>
    <w:rsid w:val="006F0368"/>
    <w:rsid w:val="006F3141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448D"/>
    <w:rsid w:val="00736EC1"/>
    <w:rsid w:val="00741083"/>
    <w:rsid w:val="00743A83"/>
    <w:rsid w:val="00744678"/>
    <w:rsid w:val="00745690"/>
    <w:rsid w:val="007510DE"/>
    <w:rsid w:val="0075193B"/>
    <w:rsid w:val="00754B7D"/>
    <w:rsid w:val="0075628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536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D213D"/>
    <w:rsid w:val="007D2455"/>
    <w:rsid w:val="007D464A"/>
    <w:rsid w:val="007D4D97"/>
    <w:rsid w:val="007D5DA7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0607"/>
    <w:rsid w:val="00854C53"/>
    <w:rsid w:val="00854DE9"/>
    <w:rsid w:val="008553AB"/>
    <w:rsid w:val="008560D6"/>
    <w:rsid w:val="008612F0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240"/>
    <w:rsid w:val="008B54A3"/>
    <w:rsid w:val="008B59B7"/>
    <w:rsid w:val="008B60B1"/>
    <w:rsid w:val="008C72B9"/>
    <w:rsid w:val="008D2CC2"/>
    <w:rsid w:val="008D5CDB"/>
    <w:rsid w:val="008E6422"/>
    <w:rsid w:val="008E7122"/>
    <w:rsid w:val="008E7E07"/>
    <w:rsid w:val="008F0908"/>
    <w:rsid w:val="008F357B"/>
    <w:rsid w:val="008F46B7"/>
    <w:rsid w:val="008F4804"/>
    <w:rsid w:val="00901154"/>
    <w:rsid w:val="00903D44"/>
    <w:rsid w:val="00904888"/>
    <w:rsid w:val="009055C2"/>
    <w:rsid w:val="009069A2"/>
    <w:rsid w:val="0090784B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9094E"/>
    <w:rsid w:val="009915D6"/>
    <w:rsid w:val="00992645"/>
    <w:rsid w:val="00997F0F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D53CB"/>
    <w:rsid w:val="009E34F4"/>
    <w:rsid w:val="009E38A3"/>
    <w:rsid w:val="009E5F05"/>
    <w:rsid w:val="009F0D9F"/>
    <w:rsid w:val="009F18C4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68FE"/>
    <w:rsid w:val="00A77E1F"/>
    <w:rsid w:val="00A80308"/>
    <w:rsid w:val="00A8068E"/>
    <w:rsid w:val="00A8103A"/>
    <w:rsid w:val="00A81C44"/>
    <w:rsid w:val="00A82E7D"/>
    <w:rsid w:val="00A83C68"/>
    <w:rsid w:val="00A86B2E"/>
    <w:rsid w:val="00A93CF9"/>
    <w:rsid w:val="00A96DFD"/>
    <w:rsid w:val="00AA1D81"/>
    <w:rsid w:val="00AA223F"/>
    <w:rsid w:val="00AA2423"/>
    <w:rsid w:val="00AA311C"/>
    <w:rsid w:val="00AA3CDB"/>
    <w:rsid w:val="00AB1340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D65"/>
    <w:rsid w:val="00B36EC9"/>
    <w:rsid w:val="00B41348"/>
    <w:rsid w:val="00B44BF9"/>
    <w:rsid w:val="00B46823"/>
    <w:rsid w:val="00B50DB4"/>
    <w:rsid w:val="00B5485C"/>
    <w:rsid w:val="00B54E22"/>
    <w:rsid w:val="00B55D90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1AF1"/>
    <w:rsid w:val="00C328B0"/>
    <w:rsid w:val="00C33907"/>
    <w:rsid w:val="00C346D4"/>
    <w:rsid w:val="00C37644"/>
    <w:rsid w:val="00C37771"/>
    <w:rsid w:val="00C42383"/>
    <w:rsid w:val="00C4347D"/>
    <w:rsid w:val="00C43658"/>
    <w:rsid w:val="00C4704D"/>
    <w:rsid w:val="00C47410"/>
    <w:rsid w:val="00C538DB"/>
    <w:rsid w:val="00C569DE"/>
    <w:rsid w:val="00C62372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E55F0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4DC5"/>
    <w:rsid w:val="00D474E9"/>
    <w:rsid w:val="00D53F2A"/>
    <w:rsid w:val="00D639AB"/>
    <w:rsid w:val="00D70C60"/>
    <w:rsid w:val="00D7161A"/>
    <w:rsid w:val="00D732A2"/>
    <w:rsid w:val="00D74475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0853"/>
    <w:rsid w:val="00DA31D3"/>
    <w:rsid w:val="00DB2690"/>
    <w:rsid w:val="00DB2CAC"/>
    <w:rsid w:val="00DB2E97"/>
    <w:rsid w:val="00DB7C65"/>
    <w:rsid w:val="00DC5C66"/>
    <w:rsid w:val="00DC6A45"/>
    <w:rsid w:val="00DD13F2"/>
    <w:rsid w:val="00DD3B55"/>
    <w:rsid w:val="00DE133B"/>
    <w:rsid w:val="00DE1B6E"/>
    <w:rsid w:val="00DE61B5"/>
    <w:rsid w:val="00DE6788"/>
    <w:rsid w:val="00DF0E2F"/>
    <w:rsid w:val="00DF20A1"/>
    <w:rsid w:val="00DF211F"/>
    <w:rsid w:val="00DF50BB"/>
    <w:rsid w:val="00DF5D22"/>
    <w:rsid w:val="00E22873"/>
    <w:rsid w:val="00E23799"/>
    <w:rsid w:val="00E239EA"/>
    <w:rsid w:val="00E24025"/>
    <w:rsid w:val="00E2417B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E41"/>
    <w:rsid w:val="00E62EF5"/>
    <w:rsid w:val="00E63E6B"/>
    <w:rsid w:val="00E64CBA"/>
    <w:rsid w:val="00E65DBA"/>
    <w:rsid w:val="00E740F3"/>
    <w:rsid w:val="00E75ACA"/>
    <w:rsid w:val="00E873C5"/>
    <w:rsid w:val="00E91BDE"/>
    <w:rsid w:val="00E924C8"/>
    <w:rsid w:val="00E9252E"/>
    <w:rsid w:val="00E93221"/>
    <w:rsid w:val="00E93B4D"/>
    <w:rsid w:val="00EA1ED6"/>
    <w:rsid w:val="00EA4356"/>
    <w:rsid w:val="00EA4881"/>
    <w:rsid w:val="00EA7F61"/>
    <w:rsid w:val="00EB70DF"/>
    <w:rsid w:val="00EC0AF4"/>
    <w:rsid w:val="00EC31BB"/>
    <w:rsid w:val="00EC350F"/>
    <w:rsid w:val="00EC4EEA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5767"/>
    <w:rsid w:val="00F776A1"/>
    <w:rsid w:val="00F801E5"/>
    <w:rsid w:val="00F839AD"/>
    <w:rsid w:val="00F85D14"/>
    <w:rsid w:val="00F93FCF"/>
    <w:rsid w:val="00F97A1E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D59E8"/>
    <w:rsid w:val="00FE0B0C"/>
    <w:rsid w:val="00FE1E79"/>
    <w:rsid w:val="00FE5752"/>
    <w:rsid w:val="00FE5963"/>
    <w:rsid w:val="00FE777C"/>
    <w:rsid w:val="00FF4475"/>
    <w:rsid w:val="00FF65F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3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6DFD"/>
    <w:rPr>
      <w:i/>
      <w:iCs/>
    </w:rPr>
  </w:style>
  <w:style w:type="paragraph" w:styleId="a4">
    <w:name w:val="Normal (Web)"/>
    <w:basedOn w:val="a"/>
    <w:uiPriority w:val="99"/>
    <w:unhideWhenUsed/>
    <w:rsid w:val="003F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E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F3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rsid w:val="003F3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F3BE9"/>
  </w:style>
  <w:style w:type="table" w:styleId="a8">
    <w:name w:val="Table Grid"/>
    <w:basedOn w:val="a1"/>
    <w:uiPriority w:val="59"/>
    <w:rsid w:val="00FD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5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093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93A40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3A4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E5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3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6DFD"/>
    <w:rPr>
      <w:i/>
      <w:iCs/>
    </w:rPr>
  </w:style>
  <w:style w:type="paragraph" w:styleId="a4">
    <w:name w:val="Normal (Web)"/>
    <w:basedOn w:val="a"/>
    <w:uiPriority w:val="99"/>
    <w:unhideWhenUsed/>
    <w:rsid w:val="003F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E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F3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rsid w:val="003F3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F3BE9"/>
  </w:style>
  <w:style w:type="table" w:styleId="a8">
    <w:name w:val="Table Grid"/>
    <w:basedOn w:val="a1"/>
    <w:uiPriority w:val="59"/>
    <w:rsid w:val="00FD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5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093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93A40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3A4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E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1895-08C6-4753-8CBC-D46A79FF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2018-04-16T12:38:00Z</dcterms:created>
  <dcterms:modified xsi:type="dcterms:W3CDTF">2023-06-26T08:16:00Z</dcterms:modified>
</cp:coreProperties>
</file>