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9C" w:rsidRPr="00EF1E9C" w:rsidRDefault="004B0B41" w:rsidP="00CD1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3D1B1A" wp14:editId="61457D6C">
            <wp:simplePos x="0" y="0"/>
            <wp:positionH relativeFrom="margin">
              <wp:posOffset>381000</wp:posOffset>
            </wp:positionH>
            <wp:positionV relativeFrom="margin">
              <wp:posOffset>1019175</wp:posOffset>
            </wp:positionV>
            <wp:extent cx="5285105" cy="3409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07-368 ЗиЛ-ММЗ-585И/Л промышленный самосвал </w:t>
      </w:r>
      <w:r w:rsidR="0019623B" w:rsidRPr="00EF1E9C">
        <w:rPr>
          <w:rFonts w:ascii="Times New Roman" w:hAnsi="Times New Roman" w:cs="Times New Roman"/>
          <w:b/>
          <w:sz w:val="28"/>
          <w:szCs w:val="28"/>
        </w:rPr>
        <w:t xml:space="preserve">задней выгрузки </w:t>
      </w:r>
      <w:r w:rsidR="00C53F47" w:rsidRPr="00EF1E9C">
        <w:rPr>
          <w:rFonts w:ascii="Times New Roman" w:hAnsi="Times New Roman" w:cs="Times New Roman"/>
          <w:b/>
          <w:sz w:val="28"/>
          <w:szCs w:val="28"/>
        </w:rPr>
        <w:t xml:space="preserve">для перевозки сыпучих материалов 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 3.5 т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>ёмк</w:t>
      </w:r>
      <w:r>
        <w:rPr>
          <w:rFonts w:ascii="Times New Roman" w:hAnsi="Times New Roman" w:cs="Times New Roman"/>
          <w:b/>
          <w:sz w:val="28"/>
          <w:szCs w:val="28"/>
        </w:rPr>
        <w:t>остью кузова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 2.4 м3 на шасси ЗиЛ-164Г/АГ 4х2, </w:t>
      </w:r>
      <w:r w:rsidR="00C53F47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Pr="00EF1E9C">
        <w:rPr>
          <w:rFonts w:ascii="Times New Roman" w:hAnsi="Times New Roman" w:cs="Times New Roman"/>
          <w:b/>
          <w:sz w:val="28"/>
          <w:szCs w:val="28"/>
        </w:rPr>
        <w:t>вес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F1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сухой 3.9 т, полный 7.5 т, </w:t>
      </w:r>
      <w:r w:rsidR="00C53F47">
        <w:rPr>
          <w:rFonts w:ascii="Times New Roman" w:hAnsi="Times New Roman" w:cs="Times New Roman"/>
          <w:b/>
          <w:sz w:val="28"/>
          <w:szCs w:val="28"/>
        </w:rPr>
        <w:t xml:space="preserve">ЗиЛ-120 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97 </w:t>
      </w:r>
      <w:proofErr w:type="spellStart"/>
      <w:r w:rsidR="00EF1E9C" w:rsidRPr="00EF1E9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EF1E9C" w:rsidRPr="00EF1E9C">
        <w:rPr>
          <w:rFonts w:ascii="Times New Roman" w:hAnsi="Times New Roman" w:cs="Times New Roman"/>
          <w:b/>
          <w:sz w:val="28"/>
          <w:szCs w:val="28"/>
        </w:rPr>
        <w:t xml:space="preserve">, 75 км/час, </w:t>
      </w:r>
      <w:r w:rsidR="00C53F47">
        <w:rPr>
          <w:rFonts w:ascii="Times New Roman" w:hAnsi="Times New Roman" w:cs="Times New Roman"/>
          <w:b/>
          <w:sz w:val="28"/>
          <w:szCs w:val="28"/>
        </w:rPr>
        <w:t xml:space="preserve">ММЗ </w:t>
      </w:r>
      <w:r w:rsidR="00EF1E9C" w:rsidRPr="00EF1E9C">
        <w:rPr>
          <w:rFonts w:ascii="Times New Roman" w:hAnsi="Times New Roman" w:cs="Times New Roman"/>
          <w:b/>
          <w:sz w:val="28"/>
          <w:szCs w:val="28"/>
        </w:rPr>
        <w:t>г. Мытищи, 1957-61-65 г.</w:t>
      </w:r>
    </w:p>
    <w:p w:rsidR="00EF1E9C" w:rsidRPr="00122157" w:rsidRDefault="00EF1E9C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2C05" w:rsidRDefault="00102C05" w:rsidP="00CD11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5819" w:rsidRDefault="00957C05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157">
        <w:rPr>
          <w:rFonts w:ascii="Times New Roman" w:hAnsi="Times New Roman" w:cs="Times New Roman"/>
          <w:i/>
          <w:sz w:val="24"/>
          <w:szCs w:val="24"/>
        </w:rPr>
        <w:t xml:space="preserve">При помощи М. В. Соколова. </w:t>
      </w:r>
      <w:proofErr w:type="gramStart"/>
      <w:r w:rsidRPr="00122157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Pr="00122157">
        <w:rPr>
          <w:rFonts w:ascii="Times New Roman" w:hAnsi="Times New Roman" w:cs="Times New Roman"/>
          <w:i/>
          <w:sz w:val="24"/>
          <w:szCs w:val="24"/>
        </w:rPr>
        <w:t xml:space="preserve"> уважаемому исследователю.</w:t>
      </w:r>
      <w:r w:rsidR="00196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257">
        <w:rPr>
          <w:rFonts w:ascii="Times New Roman" w:hAnsi="Times New Roman" w:cs="Times New Roman"/>
          <w:sz w:val="24"/>
          <w:szCs w:val="24"/>
        </w:rPr>
        <w:t xml:space="preserve"> </w:t>
      </w:r>
      <w:r w:rsidR="0088269E">
        <w:rPr>
          <w:rFonts w:ascii="Times New Roman" w:hAnsi="Times New Roman" w:cs="Times New Roman"/>
          <w:sz w:val="24"/>
          <w:szCs w:val="24"/>
        </w:rPr>
        <w:t>С</w:t>
      </w:r>
      <w:r w:rsidRPr="00B23AB8">
        <w:rPr>
          <w:rFonts w:ascii="Times New Roman" w:hAnsi="Times New Roman" w:cs="Times New Roman"/>
          <w:sz w:val="24"/>
          <w:szCs w:val="24"/>
        </w:rPr>
        <w:t xml:space="preserve">амосвал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 xml:space="preserve">С-585 был создан на оборонном заводе № 40, известном как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машиностроительный завод (ММЗ) после окончания войны, в целях восполнения огромного дефицита самосвалов, необходимых для строительства и восстановления промышленности.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B8">
        <w:rPr>
          <w:rFonts w:ascii="Times New Roman" w:hAnsi="Times New Roman" w:cs="Times New Roman"/>
          <w:sz w:val="24"/>
          <w:szCs w:val="24"/>
        </w:rPr>
        <w:t xml:space="preserve">Строительный автомобиль-самосвал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 xml:space="preserve">С-585 грузоподъёмностью 3500 кг выпускался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Мытищинским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машиностроительным заводом на базе шасси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>С-150 производства Московского автомобильного завода имени И.В.</w:t>
      </w:r>
      <w:r w:rsidR="004678FB">
        <w:rPr>
          <w:rFonts w:ascii="Times New Roman" w:hAnsi="Times New Roman" w:cs="Times New Roman"/>
          <w:sz w:val="24"/>
          <w:szCs w:val="24"/>
        </w:rPr>
        <w:t xml:space="preserve"> </w:t>
      </w:r>
      <w:r w:rsidRPr="00B23AB8">
        <w:rPr>
          <w:rFonts w:ascii="Times New Roman" w:hAnsi="Times New Roman" w:cs="Times New Roman"/>
          <w:sz w:val="24"/>
          <w:szCs w:val="24"/>
        </w:rPr>
        <w:t>Сталина с мая 1948 года.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B8">
        <w:rPr>
          <w:rFonts w:ascii="Times New Roman" w:hAnsi="Times New Roman" w:cs="Times New Roman"/>
          <w:sz w:val="24"/>
          <w:szCs w:val="24"/>
        </w:rPr>
        <w:t xml:space="preserve">Первоначально на ММЗ поступали готовые шасси грузовика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 xml:space="preserve">С-150, которые в процессе производства укорачивались на 714 мм путём отрезания задних концов лонжеронов рамы вместе с поперечиной буксирного прибора с буксирным крюком. В крайних отверстиях кронштейнов задних рессор крепились передние буксирные крюки. В 1953 году для выпуска самосвала стало использоваться шасси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>С-120Г, специально подготовленное московским автозаводом.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B8">
        <w:rPr>
          <w:rFonts w:ascii="Times New Roman" w:hAnsi="Times New Roman" w:cs="Times New Roman"/>
          <w:sz w:val="24"/>
          <w:szCs w:val="24"/>
        </w:rPr>
        <w:t xml:space="preserve">Самосвальный механизм автомобиля состоял из платформы,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и опрокидывающего устройства. Самосвал оснащался цельнометаллической сварной корытообразной платформой объёмом 2,4 куб. м с откидным задним бортом.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– металлический, сварной, устанавливался на лонжеронах рамы на двух продольных деревянных брусьях высотой 50 мм. Опрокидывающее устройство – гидравлическое, включало в себя односкоростную коробку отбора мощности, карданную передачу, гидравлический подъёмник и бак для масла. Гидроподъёмник состоял из двух поршневых гидроцилиндров с общей литой головкой, в которой размещались шестерёнчатый масляный насос и кран распределения, и был шарнирно закреплён на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>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AB8">
        <w:rPr>
          <w:rFonts w:ascii="Times New Roman" w:hAnsi="Times New Roman" w:cs="Times New Roman"/>
          <w:sz w:val="24"/>
          <w:szCs w:val="24"/>
        </w:rPr>
        <w:t xml:space="preserve">Крутящий момент от коробки отбора мощности,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монтировавшейся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на правом люке КПП, посредством передачи из двух последовательно соединённых карданных валов (вала КОМ и вала масляного насоса) с промежуточной опорой передавался на насос, масло из которого под давлением через кран распределения подавалось в гидроцилиндры, и приводило в движение поршни со штоками, шарнирно соединёнными с платформой, в результате чего и происходил подъём кузова.</w:t>
      </w:r>
      <w:proofErr w:type="gramEnd"/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AB8">
        <w:rPr>
          <w:rFonts w:ascii="Times New Roman" w:hAnsi="Times New Roman" w:cs="Times New Roman"/>
          <w:sz w:val="24"/>
          <w:szCs w:val="24"/>
        </w:rPr>
        <w:lastRenderedPageBreak/>
        <w:t>Управление подъёмом и опусканием платформы осуществлялось из кабины с помощью двух рычагов: рычага управления коробкой отбора мощности и рычага управления масляным насосом (через кран распределения). Управление запорами борта – ручное.</w:t>
      </w:r>
      <w:r w:rsidR="006C2EC6">
        <w:rPr>
          <w:rFonts w:ascii="Times New Roman" w:hAnsi="Times New Roman" w:cs="Times New Roman"/>
          <w:sz w:val="24"/>
          <w:szCs w:val="24"/>
        </w:rPr>
        <w:t xml:space="preserve"> </w:t>
      </w:r>
      <w:r w:rsidRPr="00B23AB8">
        <w:rPr>
          <w:rFonts w:ascii="Times New Roman" w:hAnsi="Times New Roman" w:cs="Times New Roman"/>
          <w:sz w:val="24"/>
          <w:szCs w:val="24"/>
        </w:rPr>
        <w:t xml:space="preserve">Бак для масла крепился хомутами в передней части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>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AB8">
        <w:rPr>
          <w:rFonts w:ascii="Times New Roman" w:hAnsi="Times New Roman" w:cs="Times New Roman"/>
          <w:sz w:val="24"/>
          <w:szCs w:val="24"/>
        </w:rPr>
        <w:t xml:space="preserve"> Запасное колесо размещалось в вертикальном держателе, расположенном за кабиной с правой стороны машины, и устанавливавшемся непосредственно на ММЗ. Задний фонарь ФП</w:t>
      </w:r>
      <w:proofErr w:type="gramStart"/>
      <w:r w:rsidRPr="00B23A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23AB8">
        <w:rPr>
          <w:rFonts w:ascii="Times New Roman" w:hAnsi="Times New Roman" w:cs="Times New Roman"/>
          <w:sz w:val="24"/>
          <w:szCs w:val="24"/>
        </w:rPr>
        <w:t xml:space="preserve"> вместе с номерным знаком монтировались на держателе, находившемся в левой верхней части кабины.</w:t>
      </w:r>
    </w:p>
    <w:p w:rsidR="00B23AB8" w:rsidRPr="00B23AB8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AB8">
        <w:rPr>
          <w:rFonts w:ascii="Times New Roman" w:hAnsi="Times New Roman" w:cs="Times New Roman"/>
          <w:sz w:val="24"/>
          <w:szCs w:val="24"/>
        </w:rPr>
        <w:t xml:space="preserve"> В 1952 году был внедрён двухсекционный двухламповый задний фонарь типа ФП13 с лампами А-26 на 21 </w:t>
      </w:r>
      <w:proofErr w:type="spellStart"/>
      <w:proofErr w:type="gramStart"/>
      <w:r w:rsidRPr="00B23AB8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B23AB8">
        <w:rPr>
          <w:rFonts w:ascii="Times New Roman" w:hAnsi="Times New Roman" w:cs="Times New Roman"/>
          <w:sz w:val="24"/>
          <w:szCs w:val="24"/>
        </w:rPr>
        <w:t xml:space="preserve"> (стоп-сигнал) и А-25 на 6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 xml:space="preserve"> (габарит и освещение номерного знака), монтировавшийся в соответствии с ГОСТ 6304-52 на задней поперечине </w:t>
      </w:r>
      <w:proofErr w:type="spellStart"/>
      <w:r w:rsidRPr="00B23AB8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B23AB8">
        <w:rPr>
          <w:rFonts w:ascii="Times New Roman" w:hAnsi="Times New Roman" w:cs="Times New Roman"/>
          <w:sz w:val="24"/>
          <w:szCs w:val="24"/>
        </w:rPr>
        <w:t>. А с 1953 года на переднем и заднем бортах платформы стали ставиться светоотражатели, соответственно, жёлтого и красного цвета. В первой половине 1950-х г. поменялась конструкция задних крыльев и грузовой платформы самосвала.</w:t>
      </w:r>
    </w:p>
    <w:p w:rsidR="001630AC" w:rsidRDefault="00B23AB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AB8">
        <w:rPr>
          <w:rFonts w:ascii="Times New Roman" w:hAnsi="Times New Roman" w:cs="Times New Roman"/>
          <w:sz w:val="24"/>
          <w:szCs w:val="24"/>
        </w:rPr>
        <w:t xml:space="preserve"> Остальные внешние изменения соответствовали таковым у шасси, модернизировавшимся наряду с базовым автомобилем семейства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 xml:space="preserve">С-150. Стоит также отметить, что с </w:t>
      </w:r>
      <w:proofErr w:type="gramStart"/>
      <w:r w:rsidRPr="00B23AB8">
        <w:rPr>
          <w:rFonts w:ascii="Times New Roman" w:hAnsi="Times New Roman" w:cs="Times New Roman"/>
          <w:sz w:val="24"/>
          <w:szCs w:val="24"/>
        </w:rPr>
        <w:t>дерево-металлической</w:t>
      </w:r>
      <w:proofErr w:type="gramEnd"/>
      <w:r w:rsidRPr="00B23AB8">
        <w:rPr>
          <w:rFonts w:ascii="Times New Roman" w:hAnsi="Times New Roman" w:cs="Times New Roman"/>
          <w:sz w:val="24"/>
          <w:szCs w:val="24"/>
        </w:rPr>
        <w:t xml:space="preserve"> кабиной было выпущено сравнительно небольшое количество самосвалов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B23AB8">
        <w:rPr>
          <w:rFonts w:ascii="Times New Roman" w:hAnsi="Times New Roman" w:cs="Times New Roman"/>
          <w:sz w:val="24"/>
          <w:szCs w:val="24"/>
        </w:rPr>
        <w:t>С-585, поскольку уже с конца 1949 года базовое шасси получило цельнометаллическую кабину.</w:t>
      </w:r>
    </w:p>
    <w:p w:rsidR="001630AC" w:rsidRPr="001630AC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t xml:space="preserve"> </w:t>
      </w:r>
      <w:r w:rsidRPr="001630AC">
        <w:rPr>
          <w:rFonts w:ascii="Times New Roman" w:hAnsi="Times New Roman" w:cs="Times New Roman"/>
          <w:sz w:val="24"/>
          <w:szCs w:val="24"/>
        </w:rPr>
        <w:t xml:space="preserve">С мая 1955 года взамен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С-585 завод начал выпуск модернизированного самосвала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С-585В, унифицированного с </w:t>
      </w:r>
      <w:proofErr w:type="gramStart"/>
      <w:r w:rsidRPr="001630AC">
        <w:rPr>
          <w:rFonts w:ascii="Times New Roman" w:hAnsi="Times New Roman" w:cs="Times New Roman"/>
          <w:sz w:val="24"/>
          <w:szCs w:val="24"/>
        </w:rPr>
        <w:t>сельскохозяйственным</w:t>
      </w:r>
      <w:proofErr w:type="gramEnd"/>
      <w:r w:rsidRPr="001630AC">
        <w:rPr>
          <w:rFonts w:ascii="Times New Roman" w:hAnsi="Times New Roman" w:cs="Times New Roman"/>
          <w:sz w:val="24"/>
          <w:szCs w:val="24"/>
        </w:rPr>
        <w:t xml:space="preserve">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>С-585Е.</w:t>
      </w:r>
    </w:p>
    <w:p w:rsidR="001630AC" w:rsidRPr="001630AC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rPr>
          <w:rFonts w:ascii="Times New Roman" w:hAnsi="Times New Roman" w:cs="Times New Roman"/>
          <w:sz w:val="24"/>
          <w:szCs w:val="24"/>
        </w:rPr>
        <w:t xml:space="preserve"> Новые самосвалы получили усовершенствованное опрокидывающее устройство: коробка </w:t>
      </w:r>
      <w:proofErr w:type="gramStart"/>
      <w:r w:rsidRPr="001630AC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1630AC">
        <w:rPr>
          <w:rFonts w:ascii="Times New Roman" w:hAnsi="Times New Roman" w:cs="Times New Roman"/>
          <w:sz w:val="24"/>
          <w:szCs w:val="24"/>
        </w:rPr>
        <w:t xml:space="preserve"> мощности объединена в единый агрегат с масляным насосом и клапаном управления, а в гидроподъёмнике вместо двух поршневых цилиндров стал использоваться один плунжерный телескопический цилиндр с двумя выдвижными звеньями, соединявшийся с клапаном управления металлической трубой высокого давления с резиновыми рукавами на концах.</w:t>
      </w:r>
    </w:p>
    <w:p w:rsidR="001630AC" w:rsidRPr="001630AC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rPr>
          <w:rFonts w:ascii="Times New Roman" w:hAnsi="Times New Roman" w:cs="Times New Roman"/>
          <w:sz w:val="24"/>
          <w:szCs w:val="24"/>
        </w:rPr>
        <w:t xml:space="preserve"> Крутящий момент от коробки отбора мощности передавался на насос, масло из которого через клапан управления по трубопроводу высокого давления подавалось в гидроподъёмник. Масляный бак соединялся с клапаном управления металлической трубой низкого давления с отрезками резиновых шлангов на концах, а с гидроцилиндром – резиновым шлангом. Управление подъёмом и опусканием платформы осуществлялось из кабины с помощью одного рычага коробки отбора мощности (КОМ). Управление запорами борта – автоматическое.</w:t>
      </w:r>
    </w:p>
    <w:p w:rsidR="001630AC" w:rsidRPr="001630AC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rPr>
          <w:rFonts w:ascii="Times New Roman" w:hAnsi="Times New Roman" w:cs="Times New Roman"/>
          <w:sz w:val="24"/>
          <w:szCs w:val="24"/>
        </w:rPr>
        <w:t xml:space="preserve"> В 1955 году в конструкцию самосвалов были введены указатели поворотов УП5, располагавшиеся на задней поперечине рамы.</w:t>
      </w:r>
    </w:p>
    <w:p w:rsidR="001630AC" w:rsidRPr="001630AC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rPr>
          <w:rFonts w:ascii="Times New Roman" w:hAnsi="Times New Roman" w:cs="Times New Roman"/>
          <w:sz w:val="24"/>
          <w:szCs w:val="24"/>
        </w:rPr>
        <w:t xml:space="preserve"> 26 июня 1956 года Московский автомобильный завод имени И.В.</w:t>
      </w:r>
      <w:r w:rsidR="001C476D">
        <w:rPr>
          <w:rFonts w:ascii="Times New Roman" w:hAnsi="Times New Roman" w:cs="Times New Roman"/>
          <w:sz w:val="24"/>
          <w:szCs w:val="24"/>
        </w:rPr>
        <w:t xml:space="preserve"> </w:t>
      </w:r>
      <w:r w:rsidRPr="001630AC">
        <w:rPr>
          <w:rFonts w:ascii="Times New Roman" w:hAnsi="Times New Roman" w:cs="Times New Roman"/>
          <w:sz w:val="24"/>
          <w:szCs w:val="24"/>
        </w:rPr>
        <w:t>Сталина переименован в Московский автомобильный завод имени И.А.</w:t>
      </w:r>
      <w:r w:rsidR="001C476D">
        <w:rPr>
          <w:rFonts w:ascii="Times New Roman" w:hAnsi="Times New Roman" w:cs="Times New Roman"/>
          <w:sz w:val="24"/>
          <w:szCs w:val="24"/>
        </w:rPr>
        <w:t xml:space="preserve"> </w:t>
      </w:r>
      <w:r w:rsidRPr="001630AC">
        <w:rPr>
          <w:rFonts w:ascii="Times New Roman" w:hAnsi="Times New Roman" w:cs="Times New Roman"/>
          <w:sz w:val="24"/>
          <w:szCs w:val="24"/>
        </w:rPr>
        <w:t xml:space="preserve">Лихачёва, в </w:t>
      </w:r>
      <w:proofErr w:type="gramStart"/>
      <w:r w:rsidRPr="001630A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630AC">
        <w:rPr>
          <w:rFonts w:ascii="Times New Roman" w:hAnsi="Times New Roman" w:cs="Times New Roman"/>
          <w:sz w:val="24"/>
          <w:szCs w:val="24"/>
        </w:rPr>
        <w:t xml:space="preserve"> с чем с августа поменялась аббревиатура на облицовке радиаторов шасси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С-120Г: </w:t>
      </w:r>
      <w:proofErr w:type="spellStart"/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630AC">
        <w:rPr>
          <w:rFonts w:ascii="Times New Roman" w:hAnsi="Times New Roman" w:cs="Times New Roman"/>
          <w:sz w:val="24"/>
          <w:szCs w:val="24"/>
        </w:rPr>
        <w:t xml:space="preserve"> вместо </w:t>
      </w:r>
      <w:proofErr w:type="spellStart"/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630AC">
        <w:rPr>
          <w:rFonts w:ascii="Times New Roman" w:hAnsi="Times New Roman" w:cs="Times New Roman"/>
          <w:sz w:val="24"/>
          <w:szCs w:val="24"/>
        </w:rPr>
        <w:t>.</w:t>
      </w:r>
    </w:p>
    <w:p w:rsidR="001C476D" w:rsidRPr="001C476D" w:rsidRDefault="001630AC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AC">
        <w:rPr>
          <w:rFonts w:ascii="Times New Roman" w:hAnsi="Times New Roman" w:cs="Times New Roman"/>
          <w:sz w:val="24"/>
          <w:szCs w:val="24"/>
        </w:rPr>
        <w:t xml:space="preserve"> В связи с переходом </w:t>
      </w:r>
      <w:proofErr w:type="spellStart"/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630AC">
        <w:rPr>
          <w:rFonts w:ascii="Times New Roman" w:hAnsi="Times New Roman" w:cs="Times New Roman"/>
          <w:sz w:val="24"/>
          <w:szCs w:val="24"/>
        </w:rPr>
        <w:t xml:space="preserve"> на выпуск автомобилей нового семейства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Л-164 в 1957 году, ММЗ прекратил выпуск самосвала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С-585В и приступил к выпуску самосвала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 xml:space="preserve">Л-ММЗ-585И, базировавшегося на шасси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630AC">
        <w:rPr>
          <w:rFonts w:ascii="Times New Roman" w:hAnsi="Times New Roman" w:cs="Times New Roman"/>
          <w:sz w:val="24"/>
          <w:szCs w:val="24"/>
        </w:rPr>
        <w:t>Л-164Г</w:t>
      </w:r>
      <w:r w:rsidR="001C476D">
        <w:rPr>
          <w:rFonts w:ascii="Times New Roman" w:hAnsi="Times New Roman" w:cs="Times New Roman"/>
          <w:sz w:val="24"/>
          <w:szCs w:val="24"/>
        </w:rPr>
        <w:t xml:space="preserve">, </w:t>
      </w:r>
      <w:r w:rsidR="001C476D" w:rsidRPr="001C476D">
        <w:rPr>
          <w:rFonts w:ascii="Times New Roman" w:hAnsi="Times New Roman" w:cs="Times New Roman"/>
          <w:sz w:val="24"/>
          <w:szCs w:val="24"/>
        </w:rPr>
        <w:t>выпускаемом Московским автомобильным заводом имени И.А. Лихачёва.</w:t>
      </w:r>
    </w:p>
    <w:p w:rsidR="001C476D" w:rsidRPr="001C476D" w:rsidRDefault="001C476D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6D">
        <w:rPr>
          <w:rFonts w:ascii="Times New Roman" w:hAnsi="Times New Roman" w:cs="Times New Roman"/>
          <w:sz w:val="24"/>
          <w:szCs w:val="24"/>
        </w:rPr>
        <w:t xml:space="preserve">Самосвальная установка состояла из платформы,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 xml:space="preserve"> и опрокидывающего устройства, аналогичных ставившимся на предыдущей модели (грузоподъемность платформы 3500 кг; объем 2,4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C476D" w:rsidRPr="001C476D" w:rsidRDefault="001C476D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6D">
        <w:rPr>
          <w:rFonts w:ascii="Times New Roman" w:hAnsi="Times New Roman" w:cs="Times New Roman"/>
          <w:sz w:val="24"/>
          <w:szCs w:val="24"/>
        </w:rPr>
        <w:t xml:space="preserve">Вместо перепускного клапана, устанавливавшегося на прежних модификациях в телескопическом подъёмнике и ограничивавшего только высоту подъёма платформы при разгрузке, в подъёмных механизмах этих самосвалов использовался предохранительный клапан, смонтированный в масляном насосе и срабатывавший при превышении давления в гидравлической системе вне зависимости от причины, а задний борт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C476D">
        <w:rPr>
          <w:rFonts w:ascii="Times New Roman" w:hAnsi="Times New Roman" w:cs="Times New Roman"/>
          <w:sz w:val="24"/>
          <w:szCs w:val="24"/>
        </w:rPr>
        <w:t>Л-ММЗ-585И, кроме этого, комплектовался полуавтоматическим запорным устройством (автоматическое открывание – ручное запирание).</w:t>
      </w:r>
      <w:proofErr w:type="gramEnd"/>
    </w:p>
    <w:p w:rsidR="001C476D" w:rsidRPr="001C476D" w:rsidRDefault="001C476D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6D">
        <w:rPr>
          <w:rFonts w:ascii="Times New Roman" w:hAnsi="Times New Roman" w:cs="Times New Roman"/>
          <w:sz w:val="24"/>
          <w:szCs w:val="24"/>
        </w:rPr>
        <w:t xml:space="preserve"> В соответствии с ГОСТ 8769-58 во II квартале 1961 года на самосвалах был введён правый задний фонарь типа ФП13-К с двумя лампами: А-26 на 21 </w:t>
      </w:r>
      <w:proofErr w:type="spellStart"/>
      <w:proofErr w:type="gramStart"/>
      <w:r w:rsidRPr="001C476D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1C476D">
        <w:rPr>
          <w:rFonts w:ascii="Times New Roman" w:hAnsi="Times New Roman" w:cs="Times New Roman"/>
          <w:sz w:val="24"/>
          <w:szCs w:val="24"/>
        </w:rPr>
        <w:t xml:space="preserve"> и А-24 на 3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 xml:space="preserve">, крепившийся на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 xml:space="preserve">. Одновременно изменилось назначение фонарей УП5,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монтировавшихся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 xml:space="preserve"> на задней поперечине рамы: они стали служить сигналами торможения. В качестве указателей поворота начали использоваться лампы А-26 задних фонарей ФП13 и ФП13-К, для обозначения </w:t>
      </w:r>
      <w:r w:rsidRPr="001C476D">
        <w:rPr>
          <w:rFonts w:ascii="Times New Roman" w:hAnsi="Times New Roman" w:cs="Times New Roman"/>
          <w:sz w:val="24"/>
          <w:szCs w:val="24"/>
        </w:rPr>
        <w:lastRenderedPageBreak/>
        <w:t xml:space="preserve">габаритов по-прежнему применялись лампы А24 указанных фонарей. На раскосе буксирного прибора введена дополнительная </w:t>
      </w:r>
      <w:proofErr w:type="spellStart"/>
      <w:r w:rsidRPr="001C476D">
        <w:rPr>
          <w:rFonts w:ascii="Times New Roman" w:hAnsi="Times New Roman" w:cs="Times New Roman"/>
          <w:sz w:val="24"/>
          <w:szCs w:val="24"/>
        </w:rPr>
        <w:t>четырёхклеммная</w:t>
      </w:r>
      <w:proofErr w:type="spellEnd"/>
      <w:r w:rsidRPr="001C476D">
        <w:rPr>
          <w:rFonts w:ascii="Times New Roman" w:hAnsi="Times New Roman" w:cs="Times New Roman"/>
          <w:sz w:val="24"/>
          <w:szCs w:val="24"/>
        </w:rPr>
        <w:t xml:space="preserve"> соединительная панель проводов ПС2-А2.</w:t>
      </w:r>
      <w:r w:rsidR="00E74E68">
        <w:rPr>
          <w:rFonts w:ascii="Times New Roman" w:hAnsi="Times New Roman" w:cs="Times New Roman"/>
          <w:sz w:val="24"/>
          <w:szCs w:val="24"/>
        </w:rPr>
        <w:t xml:space="preserve"> </w:t>
      </w:r>
      <w:r w:rsidRPr="001C476D">
        <w:rPr>
          <w:rFonts w:ascii="Times New Roman" w:hAnsi="Times New Roman" w:cs="Times New Roman"/>
          <w:sz w:val="24"/>
          <w:szCs w:val="24"/>
        </w:rPr>
        <w:t>С мая 1961 года вместо буксирного прибора с закрывающимся крюком и амортизирующей пружиной устанавливался буксирный прибор со скобой без пружины.</w:t>
      </w:r>
    </w:p>
    <w:p w:rsidR="00E74E68" w:rsidRPr="00E74E68" w:rsidRDefault="001C476D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76D">
        <w:rPr>
          <w:rFonts w:ascii="Times New Roman" w:hAnsi="Times New Roman" w:cs="Times New Roman"/>
          <w:sz w:val="24"/>
          <w:szCs w:val="24"/>
        </w:rPr>
        <w:t xml:space="preserve"> В 1961 году взамен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C476D">
        <w:rPr>
          <w:rFonts w:ascii="Times New Roman" w:hAnsi="Times New Roman" w:cs="Times New Roman"/>
          <w:sz w:val="24"/>
          <w:szCs w:val="24"/>
        </w:rPr>
        <w:t xml:space="preserve">Л-ММЗ-585И стал выпускаться самосвал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C476D">
        <w:rPr>
          <w:rFonts w:ascii="Times New Roman" w:hAnsi="Times New Roman" w:cs="Times New Roman"/>
          <w:sz w:val="24"/>
          <w:szCs w:val="24"/>
        </w:rPr>
        <w:t xml:space="preserve">Л-ММЗ-585Л, использующий модернизированное шасси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1C476D">
        <w:rPr>
          <w:rFonts w:ascii="Times New Roman" w:hAnsi="Times New Roman" w:cs="Times New Roman"/>
          <w:sz w:val="24"/>
          <w:szCs w:val="24"/>
        </w:rPr>
        <w:t>Л-164АГ.</w:t>
      </w:r>
      <w:r w:rsidR="00E74E68">
        <w:rPr>
          <w:rFonts w:ascii="Times New Roman" w:hAnsi="Times New Roman" w:cs="Times New Roman"/>
          <w:sz w:val="24"/>
          <w:szCs w:val="24"/>
        </w:rPr>
        <w:t xml:space="preserve"> </w:t>
      </w:r>
      <w:r w:rsidR="00E74E68" w:rsidRPr="00E74E68">
        <w:rPr>
          <w:rFonts w:ascii="Times New Roman" w:hAnsi="Times New Roman" w:cs="Times New Roman"/>
          <w:sz w:val="24"/>
          <w:szCs w:val="24"/>
        </w:rPr>
        <w:t>Помимо нововведений в конструкции шасси, эти самосвалы отличались от своих предшественников изменённой коробкой отбора мощности, что было обусловлено применением новой КПП.</w:t>
      </w:r>
    </w:p>
    <w:p w:rsidR="00B23AB8" w:rsidRDefault="00E74E6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68">
        <w:rPr>
          <w:rFonts w:ascii="Times New Roman" w:hAnsi="Times New Roman" w:cs="Times New Roman"/>
          <w:sz w:val="24"/>
          <w:szCs w:val="24"/>
        </w:rPr>
        <w:t xml:space="preserve">В связи с переходом к выпуску нового самосвала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E74E68">
        <w:rPr>
          <w:rFonts w:ascii="Times New Roman" w:hAnsi="Times New Roman" w:cs="Times New Roman"/>
          <w:sz w:val="24"/>
          <w:szCs w:val="24"/>
        </w:rPr>
        <w:t xml:space="preserve">Л-ММЗ-555 в 1964 году, был прекращен и выпуск самосвалов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E74E68">
        <w:rPr>
          <w:rFonts w:ascii="Times New Roman" w:hAnsi="Times New Roman" w:cs="Times New Roman"/>
          <w:sz w:val="24"/>
          <w:szCs w:val="24"/>
        </w:rPr>
        <w:t xml:space="preserve">Л-ММЗ-585Л. Однако, последние </w:t>
      </w:r>
      <w:r w:rsidR="00D26EF3">
        <w:rPr>
          <w:rFonts w:ascii="Times New Roman" w:hAnsi="Times New Roman" w:cs="Times New Roman"/>
          <w:sz w:val="24"/>
          <w:szCs w:val="24"/>
        </w:rPr>
        <w:t>Зи</w:t>
      </w:r>
      <w:r w:rsidRPr="00E74E68">
        <w:rPr>
          <w:rFonts w:ascii="Times New Roman" w:hAnsi="Times New Roman" w:cs="Times New Roman"/>
          <w:sz w:val="24"/>
          <w:szCs w:val="24"/>
        </w:rPr>
        <w:t>Л-ММЗ-585Л, вероятно, были выпущены в 1965 году из переходного задела шасси.</w:t>
      </w:r>
    </w:p>
    <w:p w:rsidR="00E74E68" w:rsidRPr="00B23AB8" w:rsidRDefault="00E74E68" w:rsidP="00CD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4E68" w:rsidRPr="00B23AB8" w:rsidSect="00122157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7"/>
    <w:rsid w:val="000E5ABB"/>
    <w:rsid w:val="00102C05"/>
    <w:rsid w:val="00122157"/>
    <w:rsid w:val="001630AC"/>
    <w:rsid w:val="0019623B"/>
    <w:rsid w:val="001C476D"/>
    <w:rsid w:val="00204432"/>
    <w:rsid w:val="0026231A"/>
    <w:rsid w:val="003940EF"/>
    <w:rsid w:val="00460257"/>
    <w:rsid w:val="004678FB"/>
    <w:rsid w:val="004B0B41"/>
    <w:rsid w:val="004B3F20"/>
    <w:rsid w:val="0052150E"/>
    <w:rsid w:val="006259ED"/>
    <w:rsid w:val="006B4601"/>
    <w:rsid w:val="006C2EC6"/>
    <w:rsid w:val="007A5819"/>
    <w:rsid w:val="007D0038"/>
    <w:rsid w:val="008702E7"/>
    <w:rsid w:val="00877818"/>
    <w:rsid w:val="0088269E"/>
    <w:rsid w:val="008B1D07"/>
    <w:rsid w:val="0092253C"/>
    <w:rsid w:val="00957C05"/>
    <w:rsid w:val="00A604C0"/>
    <w:rsid w:val="00AA434F"/>
    <w:rsid w:val="00B23AB8"/>
    <w:rsid w:val="00C53F47"/>
    <w:rsid w:val="00CD112C"/>
    <w:rsid w:val="00D26EF3"/>
    <w:rsid w:val="00DC6E27"/>
    <w:rsid w:val="00E74E68"/>
    <w:rsid w:val="00ED4A40"/>
    <w:rsid w:val="00EF1E9C"/>
    <w:rsid w:val="00F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1A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6B4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1A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6B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2020-02-24T12:48:00Z</dcterms:created>
  <dcterms:modified xsi:type="dcterms:W3CDTF">2023-06-23T06:50:00Z</dcterms:modified>
</cp:coreProperties>
</file>