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8" w:rsidRPr="00447738" w:rsidRDefault="00447738" w:rsidP="00EC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07-</w:t>
      </w:r>
      <w:r w:rsidR="00D77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410 </w:t>
      </w:r>
      <w:r w:rsidRPr="004477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АТП-1 автокран </w:t>
      </w:r>
      <w:r w:rsidR="005718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технической помощи </w:t>
      </w:r>
      <w:r w:rsidRPr="004477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решетчатой стрелой </w:t>
      </w:r>
      <w:r w:rsid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грузоподъемностью до 1.5 т </w:t>
      </w:r>
      <w:r w:rsidRPr="004477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шасси Я</w:t>
      </w:r>
      <w:r w:rsid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Pr="004477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5718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4х2</w:t>
      </w:r>
      <w:r w:rsid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5718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неполноповоротный, </w:t>
      </w:r>
      <w:r w:rsidR="00E2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привод автономный от</w:t>
      </w:r>
      <w:r w:rsidR="005718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двигателя автомобильного типа</w:t>
      </w:r>
      <w:r w:rsidR="00E2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1B6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высота подъема до 6.5 м, </w:t>
      </w:r>
      <w:r w:rsid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вылет до 6</w:t>
      </w:r>
      <w:r w:rsidR="001B6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м, </w:t>
      </w:r>
      <w:r w:rsidRP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B6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экипаж 2</w:t>
      </w:r>
      <w:r w:rsidR="001108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чел.</w:t>
      </w:r>
      <w:r w:rsidR="001B6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полный вес 7 т, </w:t>
      </w:r>
      <w:r w:rsidR="00EB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ЗиС-5 73 </w:t>
      </w:r>
      <w:proofErr w:type="spellStart"/>
      <w:r w:rsidR="00EB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EB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40 км/час, </w:t>
      </w:r>
      <w:r w:rsidR="00E2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серий</w:t>
      </w:r>
      <w:r w:rsidR="00893A92" w:rsidRP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но, </w:t>
      </w:r>
      <w:r w:rsid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завод </w:t>
      </w:r>
      <w:r w:rsidR="00893A92" w:rsidRPr="00893A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«Красный Металлист», г. Ленинград</w:t>
      </w:r>
      <w:r w:rsidR="00EB69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1934-37 г. в.</w:t>
      </w:r>
      <w:proofErr w:type="gramEnd"/>
    </w:p>
    <w:p w:rsidR="00447738" w:rsidRDefault="00D771AA" w:rsidP="006F0A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CEB823" wp14:editId="697AF173">
            <wp:simplePos x="0" y="0"/>
            <wp:positionH relativeFrom="margin">
              <wp:posOffset>511175</wp:posOffset>
            </wp:positionH>
            <wp:positionV relativeFrom="margin">
              <wp:posOffset>1131570</wp:posOffset>
            </wp:positionV>
            <wp:extent cx="5291455" cy="2376170"/>
            <wp:effectExtent l="0" t="0" r="444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2BF0" w:rsidRDefault="00BD2BF0" w:rsidP="001D1D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D1DA8" w:rsidRDefault="00713FDD" w:rsidP="001D1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1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3454" w:rsidRPr="00B12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Изготовитель: </w:t>
      </w:r>
      <w:r w:rsidR="00410B40" w:rsidRPr="0003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завод металлических изделий и тра</w:t>
      </w:r>
      <w:r w:rsidR="00410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410B40" w:rsidRPr="0003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спортных сооружений "Красный Металлист"</w:t>
      </w:r>
      <w:r w:rsidR="00410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бывший </w:t>
      </w:r>
      <w:r w:rsidR="000D2547" w:rsidRPr="0003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proofErr w:type="spellStart"/>
      <w:r w:rsidR="000D2547" w:rsidRPr="0003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Подковно</w:t>
      </w:r>
      <w:proofErr w:type="spellEnd"/>
      <w:r w:rsidR="000D2547" w:rsidRPr="00036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-гвоздильный завод"</w:t>
      </w:r>
      <w:r w:rsidR="000D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25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="00D528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переименован </w:t>
      </w:r>
      <w:r w:rsidR="000D2547" w:rsidRPr="000D25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Постановление</w:t>
      </w:r>
      <w:r w:rsidR="00D528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</w:t>
      </w:r>
      <w:r w:rsidR="000D2547" w:rsidRPr="000D25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Президиума Ленсовета от 16 февраля 1929 года, протокол № 95 п.</w:t>
      </w:r>
      <w:r w:rsidR="000D25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1). </w:t>
      </w:r>
      <w:r w:rsidR="000D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некоторых источниках - </w:t>
      </w:r>
      <w:r w:rsidR="00B73454" w:rsidRPr="00B7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Ленинградский завод подъемно-транспортных</w:t>
      </w:r>
      <w:r w:rsidR="000D2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сооружений «Красный Металлист».</w:t>
      </w:r>
      <w:r w:rsidR="00445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1634" w:rsidRPr="00671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 "Красный Металлист" существовал с 1880 года под названием "Подковный и гвоздильный завод Э.Л.</w:t>
      </w:r>
      <w:r w:rsidR="00671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71634" w:rsidRPr="00671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Посс</w:t>
      </w:r>
      <w:r w:rsidR="00085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671634" w:rsidRPr="00671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</w:t>
      </w:r>
      <w:proofErr w:type="spellEnd"/>
      <w:r w:rsidR="00671634" w:rsidRPr="00671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</w:t>
      </w:r>
      <w:r w:rsidR="00B73454" w:rsidRPr="00B7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6DE5" w:rsidRDefault="008F7350" w:rsidP="00445A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D1DA8" w:rsidRP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ЛНСХ от 06 октября 1959 года № 450 завод "Красный Металлист" был </w:t>
      </w:r>
      <w:r w:rsid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 в состав</w:t>
      </w:r>
      <w:r w:rsidR="001D1DA8" w:rsidRP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ордена Трудового Красного Знамени машиностроительн</w:t>
      </w:r>
      <w:r w:rsid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1D1DA8" w:rsidRP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</w:t>
      </w:r>
      <w:r w:rsidR="00445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D1DA8" w:rsidRP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им.</w:t>
      </w:r>
      <w:r w:rsid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1DA8" w:rsidRP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И.Е.</w:t>
      </w:r>
      <w:r w:rsid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D1DA8" w:rsidRP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Котлякова</w:t>
      </w:r>
      <w:proofErr w:type="spellEnd"/>
      <w:r w:rsidR="00445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1DA8" w:rsidRP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тяжелого машиностроения ЛСНХ.</w:t>
      </w:r>
      <w:r w:rsidR="001D1D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1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Подробнее </w:t>
      </w:r>
      <w:r w:rsidR="00671634" w:rsidRPr="006716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alertino.com/</w:t>
      </w:r>
      <w:proofErr w:type="spellStart"/>
      <w:r w:rsidR="00671634" w:rsidRPr="006716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ru</w:t>
      </w:r>
      <w:proofErr w:type="spellEnd"/>
      <w:r w:rsidR="00671634" w:rsidRPr="006716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/348833.</w:t>
      </w:r>
      <w:r w:rsidR="00445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D2BF0" w:rsidRDefault="00BD2BF0" w:rsidP="006F45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F457B" w:rsidRPr="00D94CAC" w:rsidRDefault="00D94CAC" w:rsidP="006F45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4C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довоенных автокранах</w:t>
      </w:r>
      <w:r w:rsidRPr="00D94CAC">
        <w:rPr>
          <w:b/>
        </w:rPr>
        <w:t xml:space="preserve"> </w:t>
      </w:r>
      <w:r w:rsidRPr="00D94C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ленинградского завода «Красный металлист».</w:t>
      </w:r>
    </w:p>
    <w:p w:rsidR="00137894" w:rsidRDefault="00137894" w:rsidP="001378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2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Начало выпуска кранов на </w:t>
      </w:r>
      <w:proofErr w:type="spellStart"/>
      <w:r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пневмоходу</w:t>
      </w:r>
      <w:proofErr w:type="spellEnd"/>
      <w:r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Союз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положило постановление СНК Союза ССР от 26 декабря 1929 г.</w:t>
      </w:r>
      <w:r w:rsidR="00EF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необходимости снабжения строительных организаций строительными машинами путем создания прокатных баз импортной техники, а также об организации в учебных заведениях кафедр по подготовке инженерно-технических кадров для строительного машиностроения.</w:t>
      </w:r>
    </w:p>
    <w:p w:rsidR="00B124FE" w:rsidRPr="00B124FE" w:rsidRDefault="00B124FE" w:rsidP="00B124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из первых автокранов </w:t>
      </w:r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создали в 1932 году на кафедре механизации инженерного факультета Военно-транспортной академии РККА и изготовили на ленинградском заводе подъемно-транспортных сооружений «Красный металлист». Кран </w:t>
      </w:r>
      <w:r w:rsidR="004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(условно </w:t>
      </w:r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АК-1) </w:t>
      </w:r>
      <w:r w:rsidR="00411A91"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автомобиле АМО-3 </w:t>
      </w:r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пространственной решетчатой стрелой</w:t>
      </w:r>
      <w:r w:rsidR="004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полноповоротным и имел ряд фиксированных, заранее устанавливаемых с помощью ручной лебедки</w:t>
      </w:r>
      <w:r w:rsidR="004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положений стрелы. Привод механизмов самый совершенный для своего времени - электрический от собственного генератора постоянного тока, вращаемого двигателем базовой машины через коробку отбора мощности. Грузоподъемность крана на вылете 2,5 м составляла 3 т, на максимальном вылете 5 м - 1 т, масса крана - 7,5 т. Для большей устойчивости и разгрузки рессор автомобиля кран снабдили четырьмя опорными лапами (аутригерами).</w:t>
      </w:r>
    </w:p>
    <w:p w:rsidR="00B124FE" w:rsidRDefault="00B124FE" w:rsidP="00B124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Испытания крана показали</w:t>
      </w:r>
      <w:r w:rsidR="00CD6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</w:t>
      </w:r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существенные недостатки: низкая транспортная скорость (в среднем 10 км/ч) вследствие большой перегрузки базовой машины и невозможность передвижения с грузами, а также большие затраты времени для перевода крана из рабочего положения </w:t>
      </w:r>
      <w:proofErr w:type="gramStart"/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транспортное (до 40 мин). Было рекомендовано перенести крановое оборудование на более мощную автомашину, механизировать аутригеры и осуществить ряд конструктивных доработок, что</w:t>
      </w:r>
      <w:r w:rsidR="00196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впоследствии</w:t>
      </w:r>
      <w:r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было сделано.</w:t>
      </w:r>
    </w:p>
    <w:p w:rsidR="00D94CAC" w:rsidRDefault="00D94CAC" w:rsidP="0013789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00D2" w:rsidRDefault="001960B4" w:rsidP="001378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4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В 1933 г. был спроектирован кран на автомобильном шасси Я-5</w:t>
      </w:r>
      <w:r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Ярославского автозавода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6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модель</w:t>
      </w:r>
      <w:r w:rsidR="0044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впоследствии получившая наименование автокран </w:t>
      </w:r>
      <w:r w:rsidR="00440B03" w:rsidRPr="0044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технической помощи </w:t>
      </w:r>
      <w:r w:rsidR="0044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B7B60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АТП-1</w:t>
      </w:r>
      <w:r w:rsidR="0044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B7B60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была </w:t>
      </w:r>
      <w:r w:rsidR="00E6082D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</w:t>
      </w:r>
      <w:r w:rsidR="00E6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6082D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1934 г.</w:t>
      </w:r>
      <w:r w:rsidR="00E6082D" w:rsidRPr="00E6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082D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ленинградским заводом «Красный металлист»</w:t>
      </w:r>
      <w:r w:rsidR="00E6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80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Автокран</w:t>
      </w:r>
      <w:r w:rsidR="001800D2" w:rsidRPr="00180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предназнач</w:t>
      </w:r>
      <w:r w:rsidR="00180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ался</w:t>
      </w:r>
      <w:r w:rsidR="001800D2" w:rsidRPr="00180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0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800D2" w:rsidRPr="00180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производства перегрузочных работ в условиях быстрой перемены места работы</w:t>
      </w:r>
      <w:r w:rsidR="00180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800D2" w:rsidRPr="00180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33CD" w:rsidRDefault="00E6082D" w:rsidP="006C62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8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Кран имел грузоподъемность</w:t>
      </w:r>
      <w:r w:rsidR="00BA5D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1,5 т на вылете 4,5 м</w:t>
      </w:r>
      <w:r w:rsidR="00433D1F" w:rsidRPr="00433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3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433D1F" w:rsidRPr="00152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 поднимать груз на высоту до 3 м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9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Объемная решетчатая </w:t>
      </w:r>
      <w:r w:rsidR="0099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стрела крана крепилась к </w:t>
      </w:r>
      <w:r w:rsidR="0012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9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снованию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поворотной платформы и имела угловую форму. </w:t>
      </w:r>
      <w:r w:rsidR="00145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сохранить заводскую кабину базового автомобиля, е</w:t>
      </w:r>
      <w:r w:rsidR="00941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угол поворота </w:t>
      </w:r>
      <w:r w:rsidR="00555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ограничен до</w:t>
      </w:r>
      <w:r w:rsidR="00941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270 градусов, то есть кран был непол</w:t>
      </w:r>
      <w:r w:rsidR="00145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r w:rsidR="00941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поворотный. </w:t>
      </w:r>
      <w:r w:rsidR="00145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2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переводе крана в походное положение стрел</w:t>
      </w:r>
      <w:r w:rsidR="008A0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90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ориентировал</w:t>
      </w:r>
      <w:r w:rsidR="008A0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ась</w:t>
      </w:r>
      <w:r w:rsidR="00B90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назад,</w:t>
      </w:r>
      <w:r w:rsidR="00952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складывалась</w:t>
      </w:r>
      <w:r w:rsidR="00DB5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3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«надвое» </w:t>
      </w:r>
      <w:r w:rsidR="00DB5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закреплялась к серьге</w:t>
      </w:r>
      <w:r w:rsidR="00555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задней части рамы шасси.</w:t>
      </w:r>
    </w:p>
    <w:p w:rsidR="00A039D4" w:rsidRDefault="0095216C" w:rsidP="006C62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 механизмов крана осуществлялся собственным двигателем</w:t>
      </w:r>
      <w:r w:rsidR="0076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автомобильного типа</w:t>
      </w:r>
      <w:r w:rsidR="00A0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39D4" w:rsidRPr="00A039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(скорее всего «У-5» 40 </w:t>
      </w:r>
      <w:proofErr w:type="spellStart"/>
      <w:r w:rsidR="00A039D4" w:rsidRPr="00A039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лс</w:t>
      </w:r>
      <w:proofErr w:type="spellEnd"/>
      <w:r w:rsidR="00A039D4" w:rsidRPr="00A039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Уфимского моторного завода)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установленным </w:t>
      </w:r>
      <w:r w:rsidR="00D03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кабине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поворотной платформ</w:t>
      </w:r>
      <w:r w:rsidR="00D03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крана</w:t>
      </w:r>
      <w:r w:rsidR="00D67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которой</w:t>
      </w:r>
      <w:r w:rsidR="00D03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2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находились и механизмы</w:t>
      </w:r>
      <w:r w:rsidR="00D22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подъема стрелы и груза, и механизм поворота</w:t>
      </w:r>
      <w:r w:rsidR="00433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12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3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место для крановщика</w:t>
      </w:r>
      <w:r w:rsidR="00433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рычагами управления</w:t>
      </w:r>
      <w:r w:rsidR="00137894" w:rsidRPr="00137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C6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6294" w:rsidRPr="006C6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Механизм крана предусматрива</w:t>
      </w:r>
      <w:r w:rsidR="006C6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6C6294" w:rsidRPr="006C6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возможность совмещения операций.</w:t>
      </w:r>
    </w:p>
    <w:p w:rsidR="00137894" w:rsidRDefault="0036607C" w:rsidP="001378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0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Кран обслуживали два человека - шофер и механик </w:t>
      </w:r>
      <w:r w:rsidR="00560F2E" w:rsidRPr="00560F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(крановщик).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подготовке крана к работе «раскрывали ферму стрелы»</w:t>
      </w:r>
      <w:r w:rsidR="0056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</w:t>
      </w:r>
      <w:r w:rsidRPr="006C6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</w:t>
      </w:r>
      <w:r w:rsidR="0056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увеличения опорной</w:t>
      </w:r>
      <w:r w:rsidR="00562371" w:rsidRPr="006C6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</w:t>
      </w:r>
      <w:r w:rsidR="0056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и, соответственно,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повышения </w:t>
      </w:r>
      <w:r w:rsidRPr="006C6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устойчивости</w:t>
      </w:r>
      <w:r w:rsidR="00562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31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обеим сторонам заднего моста</w:t>
      </w:r>
      <w:r w:rsidR="00F3149F" w:rsidRPr="00F31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устанавливали</w:t>
      </w:r>
      <w:r w:rsidR="00F3149F" w:rsidRPr="00F31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="00F3149F" w:rsidRPr="006C6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F31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мкрата (аутригера).</w:t>
      </w:r>
      <w:r w:rsidR="001064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DE2485"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еревод крана </w:t>
      </w:r>
      <w:r w:rsidR="00DE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E2485"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рабоче</w:t>
      </w:r>
      <w:r w:rsidR="00DE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DE2485"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</w:t>
      </w:r>
      <w:r w:rsidR="00DE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и из него</w:t>
      </w:r>
      <w:r w:rsidR="00DE2485" w:rsidRPr="00DE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485"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транспортное</w:t>
      </w:r>
      <w:r w:rsidR="00DE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требовал </w:t>
      </w:r>
      <w:r w:rsidR="00B07272"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</w:t>
      </w:r>
      <w:r w:rsidR="00DE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B07272"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затрат времени</w:t>
      </w:r>
      <w:r w:rsidR="00DE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07272" w:rsidRPr="00B12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40 мин.</w:t>
      </w:r>
      <w:r w:rsidR="00DE2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4304" w:rsidRPr="006F0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</w:t>
      </w:r>
      <w:r w:rsidR="00314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4304" w:rsidRPr="006F0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была очень дорога и требовательна в обслуживании.</w:t>
      </w:r>
    </w:p>
    <w:p w:rsidR="003144C0" w:rsidRDefault="003144C0" w:rsidP="001378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 не менее, в справочниках того времени указывалось, что «</w:t>
      </w:r>
      <w:r w:rsidR="00380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380FF7" w:rsidRPr="00380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арактер производства</w:t>
      </w:r>
      <w:r w:rsidR="00380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</w:t>
      </w:r>
      <w:r w:rsidR="00380FF7" w:rsidRPr="00380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ерийный</w:t>
      </w:r>
      <w:r w:rsidR="00380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или «выпускался в значительном количестве»</w:t>
      </w:r>
      <w:r w:rsidR="00380FF7" w:rsidRPr="00380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7B60" w:rsidRDefault="00CB7B60" w:rsidP="001378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7D29" w:rsidRPr="005F7D29" w:rsidRDefault="003144C0" w:rsidP="005F7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1936 году </w:t>
      </w:r>
      <w:r w:rsidR="009B4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9B4238" w:rsidRPr="00D34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ленинградск</w:t>
      </w:r>
      <w:r w:rsidR="009B4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9B4238" w:rsidRPr="00D34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</w:t>
      </w:r>
      <w:r w:rsidR="009B4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B4238" w:rsidRPr="00D34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«Красный металлист» </w:t>
      </w:r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усовершенствованную установку </w:t>
      </w:r>
      <w:r w:rsid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</w:t>
      </w:r>
      <w:r w:rsid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установили на 3-осный </w:t>
      </w:r>
      <w:proofErr w:type="spellStart"/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proofErr w:type="spellEnd"/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- 6. Этот полноповоротный кран (</w:t>
      </w:r>
      <w:r w:rsid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условно</w:t>
      </w:r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АК-2) оснащался пространственной решетчатой стрелой с тросово-блочным приводом основных рабочих механизмов от</w:t>
      </w:r>
      <w:r w:rsid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электрогенератора постоянного тока</w:t>
      </w:r>
      <w:r w:rsidR="007B6414" w:rsidRPr="007B6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6414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коробку отбора мощности</w:t>
      </w:r>
      <w:r w:rsidR="007B6414" w:rsidRPr="007B6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6414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двигателя автомобиля</w:t>
      </w:r>
      <w:r w:rsidR="007B6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энергия распределялась на самостоятельные электромоторы исполнительных механизмов. Возможно совмещение операций. Механизм подъема груза, механизм изменения вылета стрелы и механизм поворота смонтированы на поворотной раме и состоят из электро-моторов, </w:t>
      </w:r>
      <w:proofErr w:type="gramStart"/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соединенных</w:t>
      </w:r>
      <w:proofErr w:type="gramEnd"/>
      <w:r w:rsidR="005F7D29"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эластичные муфты с 2-парными редукторами. Привод каждого аутригера независимый и состоит из электромотора, соединенного через две жесткие муфты с червячным редуктором.</w:t>
      </w:r>
    </w:p>
    <w:p w:rsidR="00D757CC" w:rsidRDefault="005F7D29" w:rsidP="009B42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Управление электрическое с помощью контроллеров: перемещением груза - в открытой кабине управления на поворотной платформе, аутригерами - на корме шасси. </w:t>
      </w:r>
      <w:proofErr w:type="gramStart"/>
      <w:r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увеличения опорной базы имеются 4 аутригера, приводимые в действие от электропривода.</w:t>
      </w:r>
      <w:proofErr w:type="gramEnd"/>
      <w:r w:rsidRPr="005F7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Приведение крана в рабочее состояние требовало 10 мин. Обслуживающий персонал: шофер и крановщик.</w:t>
      </w:r>
      <w:r w:rsidR="009B4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4640" w:rsidRPr="00D34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была прогрессивной, но оказалась дорогой.</w:t>
      </w:r>
    </w:p>
    <w:p w:rsidR="00587F42" w:rsidRDefault="00D757CC" w:rsidP="00D94C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7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испытаний, проведенных в 1937 году, эта машина стала прототипом для серийного электрического крана на шасси ЗиС-6, выпускавшегося Ленинградским заводом «Красный Металлист» в 1938-41 г. и получившего обозначение АК-3. Кран оснащался решетчатой стрелой значительно уменьшенного объема, электроприводными опорами и закрытой кабиной управления. Несмотря на то, что на сравнительных испытаниях с одесским </w:t>
      </w:r>
      <w:r w:rsidR="000F3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механическим </w:t>
      </w:r>
      <w:r w:rsidRPr="00D75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краном АКМ в 1939 г., АК-3 был признан лучшим, из-за высокой стоимости в 72 т. руб. в народное хозяйство и на вооружение в РККА был рекомендован АКМ, стоивший 42 т. руб.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4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F0A5E" w:rsidRDefault="006F0A5E" w:rsidP="00587F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87F42" w:rsidRPr="001C6B08" w:rsidRDefault="004D7A70" w:rsidP="00587F42">
      <w:pP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</w:p>
    <w:p w:rsidR="000E5ABB" w:rsidRDefault="000E5ABB"/>
    <w:sectPr w:rsidR="000E5ABB" w:rsidSect="003D192E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B2"/>
    <w:rsid w:val="00036DE5"/>
    <w:rsid w:val="00085DA2"/>
    <w:rsid w:val="000D2547"/>
    <w:rsid w:val="000E5ABB"/>
    <w:rsid w:val="000F3C5D"/>
    <w:rsid w:val="001064AB"/>
    <w:rsid w:val="001108E8"/>
    <w:rsid w:val="00112310"/>
    <w:rsid w:val="001233CD"/>
    <w:rsid w:val="00137894"/>
    <w:rsid w:val="00145B9F"/>
    <w:rsid w:val="00152FA7"/>
    <w:rsid w:val="001800D2"/>
    <w:rsid w:val="001960B4"/>
    <w:rsid w:val="001B3FB2"/>
    <w:rsid w:val="001B6919"/>
    <w:rsid w:val="001D0E7C"/>
    <w:rsid w:val="001D1DA8"/>
    <w:rsid w:val="00205E61"/>
    <w:rsid w:val="002122A9"/>
    <w:rsid w:val="002205F9"/>
    <w:rsid w:val="003144C0"/>
    <w:rsid w:val="0036607C"/>
    <w:rsid w:val="00380FF7"/>
    <w:rsid w:val="003A7914"/>
    <w:rsid w:val="003D192E"/>
    <w:rsid w:val="00410B40"/>
    <w:rsid w:val="00411A91"/>
    <w:rsid w:val="00433D1F"/>
    <w:rsid w:val="00440B03"/>
    <w:rsid w:val="00445A12"/>
    <w:rsid w:val="00447738"/>
    <w:rsid w:val="004D13C9"/>
    <w:rsid w:val="004D7A70"/>
    <w:rsid w:val="004E771C"/>
    <w:rsid w:val="005124CA"/>
    <w:rsid w:val="0052150E"/>
    <w:rsid w:val="005552EA"/>
    <w:rsid w:val="00560F2E"/>
    <w:rsid w:val="00562371"/>
    <w:rsid w:val="0057185B"/>
    <w:rsid w:val="00587F42"/>
    <w:rsid w:val="005E7311"/>
    <w:rsid w:val="005F7D29"/>
    <w:rsid w:val="00606274"/>
    <w:rsid w:val="00661C32"/>
    <w:rsid w:val="00671634"/>
    <w:rsid w:val="006C6294"/>
    <w:rsid w:val="006F0A5E"/>
    <w:rsid w:val="006F457B"/>
    <w:rsid w:val="00713FDD"/>
    <w:rsid w:val="007247E5"/>
    <w:rsid w:val="00760BF7"/>
    <w:rsid w:val="00775116"/>
    <w:rsid w:val="007B6414"/>
    <w:rsid w:val="00893A92"/>
    <w:rsid w:val="008A0F8A"/>
    <w:rsid w:val="008F7350"/>
    <w:rsid w:val="009327C5"/>
    <w:rsid w:val="00941AA7"/>
    <w:rsid w:val="0095216C"/>
    <w:rsid w:val="00996BF2"/>
    <w:rsid w:val="009B4238"/>
    <w:rsid w:val="00A039D4"/>
    <w:rsid w:val="00AE5628"/>
    <w:rsid w:val="00B07272"/>
    <w:rsid w:val="00B124FE"/>
    <w:rsid w:val="00B73454"/>
    <w:rsid w:val="00B9037E"/>
    <w:rsid w:val="00BA5DF1"/>
    <w:rsid w:val="00BD2BF0"/>
    <w:rsid w:val="00C26451"/>
    <w:rsid w:val="00C46E87"/>
    <w:rsid w:val="00C74A9D"/>
    <w:rsid w:val="00CA22E3"/>
    <w:rsid w:val="00CB0B28"/>
    <w:rsid w:val="00CB7B60"/>
    <w:rsid w:val="00CD69BA"/>
    <w:rsid w:val="00D032D2"/>
    <w:rsid w:val="00D22751"/>
    <w:rsid w:val="00D34640"/>
    <w:rsid w:val="00D40D0A"/>
    <w:rsid w:val="00D528A7"/>
    <w:rsid w:val="00D63557"/>
    <w:rsid w:val="00D677E7"/>
    <w:rsid w:val="00D67981"/>
    <w:rsid w:val="00D757CC"/>
    <w:rsid w:val="00D771AA"/>
    <w:rsid w:val="00D94CAC"/>
    <w:rsid w:val="00DB5EF8"/>
    <w:rsid w:val="00DE2485"/>
    <w:rsid w:val="00E27ED4"/>
    <w:rsid w:val="00E6082D"/>
    <w:rsid w:val="00E65128"/>
    <w:rsid w:val="00EA10AF"/>
    <w:rsid w:val="00EA3C3B"/>
    <w:rsid w:val="00EB697E"/>
    <w:rsid w:val="00EC6D4F"/>
    <w:rsid w:val="00EE7860"/>
    <w:rsid w:val="00EF2E07"/>
    <w:rsid w:val="00EF4304"/>
    <w:rsid w:val="00F019F0"/>
    <w:rsid w:val="00F3149F"/>
    <w:rsid w:val="00F4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587F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semiHidden/>
    <w:unhideWhenUsed/>
    <w:rsid w:val="00587F42"/>
    <w:rPr>
      <w:color w:val="0000FF"/>
      <w:u w:val="single"/>
    </w:rPr>
  </w:style>
  <w:style w:type="table" w:styleId="a6">
    <w:name w:val="Table Grid"/>
    <w:basedOn w:val="a1"/>
    <w:uiPriority w:val="59"/>
    <w:rsid w:val="00D6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587F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semiHidden/>
    <w:unhideWhenUsed/>
    <w:rsid w:val="00587F42"/>
    <w:rPr>
      <w:color w:val="0000FF"/>
      <w:u w:val="single"/>
    </w:rPr>
  </w:style>
  <w:style w:type="table" w:styleId="a6">
    <w:name w:val="Table Grid"/>
    <w:basedOn w:val="a1"/>
    <w:uiPriority w:val="59"/>
    <w:rsid w:val="00D6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42</cp:revision>
  <dcterms:created xsi:type="dcterms:W3CDTF">2018-07-21T14:47:00Z</dcterms:created>
  <dcterms:modified xsi:type="dcterms:W3CDTF">2023-06-07T09:23:00Z</dcterms:modified>
</cp:coreProperties>
</file>