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28" w:rsidRDefault="005A6A28" w:rsidP="00427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6A28">
        <w:rPr>
          <w:rFonts w:ascii="Times New Roman" w:hAnsi="Times New Roman" w:cs="Times New Roman"/>
          <w:b/>
          <w:sz w:val="28"/>
          <w:szCs w:val="28"/>
        </w:rPr>
        <w:t>02-541 МЗ-3607</w:t>
      </w:r>
      <w:r w:rsidR="0042743F">
        <w:rPr>
          <w:rFonts w:ascii="Times New Roman" w:hAnsi="Times New Roman" w:cs="Times New Roman"/>
          <w:b/>
          <w:sz w:val="28"/>
          <w:szCs w:val="28"/>
        </w:rPr>
        <w:t xml:space="preserve">, он же </w:t>
      </w:r>
      <w:r w:rsidR="0042743F" w:rsidRPr="0042743F">
        <w:rPr>
          <w:rFonts w:ascii="Times New Roman" w:hAnsi="Times New Roman" w:cs="Times New Roman"/>
          <w:b/>
          <w:sz w:val="28"/>
          <w:szCs w:val="28"/>
        </w:rPr>
        <w:t>ОЗ-3607</w:t>
      </w:r>
      <w:r w:rsidR="004274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43F" w:rsidRPr="0042743F">
        <w:rPr>
          <w:rFonts w:ascii="Times New Roman" w:hAnsi="Times New Roman" w:cs="Times New Roman"/>
          <w:b/>
          <w:sz w:val="28"/>
          <w:szCs w:val="28"/>
        </w:rPr>
        <w:t>Г</w:t>
      </w:r>
      <w:r w:rsidR="00760619">
        <w:rPr>
          <w:rFonts w:ascii="Times New Roman" w:hAnsi="Times New Roman" w:cs="Times New Roman"/>
          <w:b/>
          <w:sz w:val="28"/>
          <w:szCs w:val="28"/>
        </w:rPr>
        <w:t>ос</w:t>
      </w:r>
      <w:r w:rsidR="0042743F" w:rsidRPr="0042743F">
        <w:rPr>
          <w:rFonts w:ascii="Times New Roman" w:hAnsi="Times New Roman" w:cs="Times New Roman"/>
          <w:b/>
          <w:sz w:val="28"/>
          <w:szCs w:val="28"/>
        </w:rPr>
        <w:t>НИТИ</w:t>
      </w:r>
      <w:proofErr w:type="spellEnd"/>
      <w:r w:rsidR="0042743F">
        <w:rPr>
          <w:rFonts w:ascii="Times New Roman" w:hAnsi="Times New Roman" w:cs="Times New Roman"/>
          <w:b/>
          <w:sz w:val="28"/>
          <w:szCs w:val="28"/>
        </w:rPr>
        <w:t>,</w:t>
      </w:r>
      <w:r w:rsidRPr="005A6A28">
        <w:rPr>
          <w:rFonts w:ascii="Times New Roman" w:hAnsi="Times New Roman" w:cs="Times New Roman"/>
          <w:b/>
          <w:sz w:val="28"/>
          <w:szCs w:val="28"/>
        </w:rPr>
        <w:t xml:space="preserve"> механизированный заправочный </w:t>
      </w:r>
      <w:r w:rsidR="0095020D" w:rsidRPr="005A6A28">
        <w:rPr>
          <w:rFonts w:ascii="Times New Roman" w:hAnsi="Times New Roman" w:cs="Times New Roman"/>
          <w:b/>
          <w:sz w:val="28"/>
          <w:szCs w:val="28"/>
        </w:rPr>
        <w:t>агрегат</w:t>
      </w:r>
      <w:r w:rsidR="0095020D">
        <w:rPr>
          <w:rFonts w:ascii="Times New Roman" w:hAnsi="Times New Roman" w:cs="Times New Roman"/>
          <w:b/>
          <w:sz w:val="28"/>
          <w:szCs w:val="28"/>
        </w:rPr>
        <w:t xml:space="preserve"> для заправки техники на месте работы </w:t>
      </w:r>
      <w:r w:rsidR="00F823DC">
        <w:rPr>
          <w:rFonts w:ascii="Times New Roman" w:hAnsi="Times New Roman" w:cs="Times New Roman"/>
          <w:b/>
          <w:sz w:val="28"/>
          <w:szCs w:val="28"/>
        </w:rPr>
        <w:t xml:space="preserve">на шасси ГАЗ-52-01 </w:t>
      </w:r>
      <w:r w:rsidR="0095020D">
        <w:rPr>
          <w:rFonts w:ascii="Times New Roman" w:hAnsi="Times New Roman" w:cs="Times New Roman"/>
          <w:b/>
          <w:sz w:val="28"/>
          <w:szCs w:val="28"/>
        </w:rPr>
        <w:t xml:space="preserve">4х2, емкости для: дизтоплива 1.9 м3, </w:t>
      </w:r>
      <w:r w:rsidR="00814DFB">
        <w:rPr>
          <w:rFonts w:ascii="Times New Roman" w:hAnsi="Times New Roman" w:cs="Times New Roman"/>
          <w:b/>
          <w:sz w:val="28"/>
          <w:szCs w:val="28"/>
        </w:rPr>
        <w:t>бензина, воды и масел по 80 л, солидола 20 л, раздаточных рукавов 4 шт.,</w:t>
      </w:r>
      <w:r w:rsidR="00532D3C">
        <w:rPr>
          <w:rFonts w:ascii="Times New Roman" w:hAnsi="Times New Roman" w:cs="Times New Roman"/>
          <w:b/>
          <w:sz w:val="28"/>
          <w:szCs w:val="28"/>
        </w:rPr>
        <w:t xml:space="preserve"> мест 2, полный вес 5.36 т,</w:t>
      </w:r>
      <w:r w:rsidR="00532D3C" w:rsidRPr="00532D3C">
        <w:t xml:space="preserve"> </w:t>
      </w:r>
      <w:r w:rsidR="00F823DC" w:rsidRPr="005A6A28">
        <w:rPr>
          <w:rFonts w:ascii="Times New Roman" w:hAnsi="Times New Roman" w:cs="Times New Roman"/>
          <w:b/>
          <w:sz w:val="28"/>
          <w:szCs w:val="28"/>
        </w:rPr>
        <w:t>ГАЗ-52-01</w:t>
      </w:r>
      <w:r w:rsidR="00F823DC">
        <w:rPr>
          <w:rFonts w:ascii="Times New Roman" w:hAnsi="Times New Roman" w:cs="Times New Roman"/>
          <w:b/>
          <w:sz w:val="28"/>
          <w:szCs w:val="28"/>
        </w:rPr>
        <w:t xml:space="preserve"> 75 </w:t>
      </w:r>
      <w:proofErr w:type="spellStart"/>
      <w:r w:rsidR="00F823D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823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2CD7" w:rsidRPr="00672CD7">
        <w:rPr>
          <w:rFonts w:ascii="Times New Roman" w:hAnsi="Times New Roman" w:cs="Times New Roman"/>
          <w:b/>
          <w:sz w:val="28"/>
          <w:szCs w:val="28"/>
        </w:rPr>
        <w:t>75 км/час,</w:t>
      </w:r>
      <w:r w:rsidR="00672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FD6" w:rsidRPr="002E0FD6">
        <w:rPr>
          <w:rFonts w:ascii="Times New Roman" w:hAnsi="Times New Roman" w:cs="Times New Roman"/>
          <w:b/>
          <w:sz w:val="28"/>
          <w:szCs w:val="28"/>
        </w:rPr>
        <w:t>завод спец</w:t>
      </w:r>
      <w:r w:rsidR="002E0FD6">
        <w:rPr>
          <w:rFonts w:ascii="Times New Roman" w:hAnsi="Times New Roman" w:cs="Times New Roman"/>
          <w:b/>
          <w:sz w:val="28"/>
          <w:szCs w:val="28"/>
        </w:rPr>
        <w:t>.</w:t>
      </w:r>
      <w:r w:rsidR="002E0FD6" w:rsidRPr="002E0FD6">
        <w:rPr>
          <w:rFonts w:ascii="Times New Roman" w:hAnsi="Times New Roman" w:cs="Times New Roman"/>
          <w:b/>
          <w:sz w:val="28"/>
          <w:szCs w:val="28"/>
        </w:rPr>
        <w:t xml:space="preserve"> автомобилей </w:t>
      </w:r>
      <w:r w:rsidR="005A7176">
        <w:rPr>
          <w:rFonts w:ascii="Times New Roman" w:hAnsi="Times New Roman" w:cs="Times New Roman"/>
          <w:b/>
          <w:sz w:val="28"/>
          <w:szCs w:val="28"/>
        </w:rPr>
        <w:t>по</w:t>
      </w:r>
      <w:r w:rsidR="002E0FD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E0FD6">
        <w:rPr>
          <w:rFonts w:ascii="Times New Roman" w:hAnsi="Times New Roman" w:cs="Times New Roman"/>
          <w:b/>
          <w:sz w:val="28"/>
          <w:szCs w:val="28"/>
        </w:rPr>
        <w:t>Грабово</w:t>
      </w:r>
      <w:proofErr w:type="spellEnd"/>
      <w:r w:rsidR="002E0FD6">
        <w:rPr>
          <w:rFonts w:ascii="Times New Roman" w:hAnsi="Times New Roman" w:cs="Times New Roman"/>
          <w:b/>
          <w:sz w:val="28"/>
          <w:szCs w:val="28"/>
        </w:rPr>
        <w:t xml:space="preserve"> с 1968 г., </w:t>
      </w:r>
      <w:r w:rsidR="00532D3C">
        <w:rPr>
          <w:rFonts w:ascii="Times New Roman" w:hAnsi="Times New Roman" w:cs="Times New Roman"/>
          <w:b/>
          <w:sz w:val="28"/>
          <w:szCs w:val="28"/>
        </w:rPr>
        <w:t>завод «</w:t>
      </w:r>
      <w:proofErr w:type="spellStart"/>
      <w:r w:rsidR="00532D3C">
        <w:rPr>
          <w:rFonts w:ascii="Times New Roman" w:hAnsi="Times New Roman" w:cs="Times New Roman"/>
          <w:b/>
          <w:sz w:val="28"/>
          <w:szCs w:val="28"/>
        </w:rPr>
        <w:t>Автоагрегат</w:t>
      </w:r>
      <w:proofErr w:type="spellEnd"/>
      <w:proofErr w:type="gramEnd"/>
      <w:r w:rsidR="00532D3C">
        <w:rPr>
          <w:rFonts w:ascii="Times New Roman" w:hAnsi="Times New Roman" w:cs="Times New Roman"/>
          <w:b/>
          <w:sz w:val="28"/>
          <w:szCs w:val="28"/>
        </w:rPr>
        <w:t>» г. Одесса с 1971 г.</w:t>
      </w:r>
      <w:bookmarkStart w:id="0" w:name="_GoBack"/>
      <w:bookmarkEnd w:id="0"/>
    </w:p>
    <w:p w:rsidR="0095020D" w:rsidRDefault="00202D9B" w:rsidP="00427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49D02E" wp14:editId="50C46733">
            <wp:simplePos x="0" y="0"/>
            <wp:positionH relativeFrom="margin">
              <wp:posOffset>365760</wp:posOffset>
            </wp:positionH>
            <wp:positionV relativeFrom="margin">
              <wp:posOffset>1278890</wp:posOffset>
            </wp:positionV>
            <wp:extent cx="5694045" cy="299593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20D" w:rsidRDefault="0095020D" w:rsidP="00427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0D" w:rsidRDefault="0095020D" w:rsidP="00427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0D" w:rsidRPr="005A6A28" w:rsidRDefault="0095020D" w:rsidP="00427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B60" w:rsidRDefault="00A93B60" w:rsidP="00C3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B60" w:rsidRDefault="00A93B60" w:rsidP="00C3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B60" w:rsidRDefault="00A93B60" w:rsidP="00C3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B60" w:rsidRDefault="00A93B60" w:rsidP="00C3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B60" w:rsidRDefault="00A93B60" w:rsidP="00C3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B60" w:rsidRDefault="00A93B60" w:rsidP="00C3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B60" w:rsidRDefault="00A93B60" w:rsidP="00C3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B60" w:rsidRDefault="00A93B60" w:rsidP="00C3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B60" w:rsidRDefault="00A93B60" w:rsidP="00C3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B60" w:rsidRDefault="00A93B60" w:rsidP="00C3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B60" w:rsidRDefault="00A93B60" w:rsidP="00C3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B60" w:rsidRDefault="00A93B60" w:rsidP="00C3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B60" w:rsidRDefault="00A93B60" w:rsidP="00C3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FF9" w:rsidRDefault="004F5FF9" w:rsidP="004F5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FF9">
        <w:rPr>
          <w:rFonts w:ascii="Times New Roman" w:hAnsi="Times New Roman" w:cs="Times New Roman"/>
          <w:b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B3C">
        <w:rPr>
          <w:rFonts w:ascii="Times New Roman" w:hAnsi="Times New Roman" w:cs="Times New Roman"/>
          <w:sz w:val="24"/>
          <w:szCs w:val="24"/>
        </w:rPr>
        <w:t xml:space="preserve">Государственный всесоюзный научно-исследовательский технологический институт ремонта и эксплуатации машинно-тракторного </w:t>
      </w:r>
      <w:r>
        <w:rPr>
          <w:rFonts w:ascii="Times New Roman" w:hAnsi="Times New Roman" w:cs="Times New Roman"/>
          <w:sz w:val="24"/>
          <w:szCs w:val="24"/>
        </w:rPr>
        <w:t>парка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60619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60619">
        <w:rPr>
          <w:rFonts w:ascii="Times New Roman" w:hAnsi="Times New Roman" w:cs="Times New Roman"/>
          <w:sz w:val="24"/>
          <w:szCs w:val="24"/>
        </w:rPr>
        <w:t xml:space="preserve"> </w:t>
      </w:r>
      <w:r w:rsidR="00760619" w:rsidRPr="00760619">
        <w:rPr>
          <w:rFonts w:ascii="Times New Roman" w:hAnsi="Times New Roman" w:cs="Times New Roman"/>
          <w:sz w:val="24"/>
          <w:szCs w:val="24"/>
        </w:rPr>
        <w:t>Всесоюзно</w:t>
      </w:r>
      <w:r w:rsidR="00760619">
        <w:rPr>
          <w:rFonts w:ascii="Times New Roman" w:hAnsi="Times New Roman" w:cs="Times New Roman"/>
          <w:sz w:val="24"/>
          <w:szCs w:val="24"/>
        </w:rPr>
        <w:t>го</w:t>
      </w:r>
      <w:r w:rsidR="00760619" w:rsidRPr="00760619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760619">
        <w:rPr>
          <w:rFonts w:ascii="Times New Roman" w:hAnsi="Times New Roman" w:cs="Times New Roman"/>
          <w:sz w:val="24"/>
          <w:szCs w:val="24"/>
        </w:rPr>
        <w:t>я</w:t>
      </w:r>
      <w:r w:rsidR="00760619" w:rsidRPr="007606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60619" w:rsidRPr="00760619">
        <w:rPr>
          <w:rFonts w:ascii="Times New Roman" w:hAnsi="Times New Roman" w:cs="Times New Roman"/>
          <w:sz w:val="24"/>
          <w:szCs w:val="24"/>
        </w:rPr>
        <w:t>Союзсельхозтехника</w:t>
      </w:r>
      <w:proofErr w:type="spellEnd"/>
      <w:r w:rsidR="00760619" w:rsidRPr="00760619">
        <w:rPr>
          <w:rFonts w:ascii="Times New Roman" w:hAnsi="Times New Roman" w:cs="Times New Roman"/>
          <w:sz w:val="24"/>
          <w:szCs w:val="24"/>
        </w:rPr>
        <w:t>“ Совета Министров СССР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DF2" w:rsidRDefault="00F709FB" w:rsidP="00DC0E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6D6">
        <w:rPr>
          <w:rFonts w:ascii="Times New Roman" w:hAnsi="Times New Roman" w:cs="Times New Roman"/>
          <w:b/>
          <w:sz w:val="24"/>
          <w:szCs w:val="24"/>
        </w:rPr>
        <w:t>Изготовител</w:t>
      </w:r>
      <w:r w:rsidR="00760619">
        <w:rPr>
          <w:rFonts w:ascii="Times New Roman" w:hAnsi="Times New Roman" w:cs="Times New Roman"/>
          <w:b/>
          <w:sz w:val="24"/>
          <w:szCs w:val="24"/>
        </w:rPr>
        <w:t>и</w:t>
      </w:r>
      <w:r w:rsidR="00AF5DF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C60EC" w:rsidRDefault="00BC60EC" w:rsidP="00601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425C">
        <w:rPr>
          <w:rFonts w:ascii="Times New Roman" w:hAnsi="Times New Roman" w:cs="Times New Roman"/>
          <w:sz w:val="24"/>
          <w:szCs w:val="24"/>
        </w:rPr>
        <w:t>Одесский завод автозаправочных агрегатов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709FB"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A7176">
        <w:rPr>
          <w:rFonts w:ascii="Times New Roman" w:hAnsi="Times New Roman" w:cs="Times New Roman"/>
          <w:sz w:val="24"/>
          <w:szCs w:val="24"/>
        </w:rPr>
        <w:t xml:space="preserve"> </w:t>
      </w:r>
      <w:r w:rsidR="005A7176" w:rsidRPr="005A7176">
        <w:rPr>
          <w:rFonts w:ascii="Times New Roman" w:hAnsi="Times New Roman" w:cs="Times New Roman"/>
          <w:sz w:val="24"/>
          <w:szCs w:val="24"/>
        </w:rPr>
        <w:t>Министерства сельского хозяйства СССР</w:t>
      </w:r>
      <w:r>
        <w:rPr>
          <w:rFonts w:ascii="Times New Roman" w:hAnsi="Times New Roman" w:cs="Times New Roman"/>
          <w:sz w:val="24"/>
          <w:szCs w:val="24"/>
        </w:rPr>
        <w:t>, ранее</w:t>
      </w:r>
      <w:r w:rsidRPr="0045425C">
        <w:rPr>
          <w:rFonts w:ascii="Times New Roman" w:hAnsi="Times New Roman" w:cs="Times New Roman"/>
          <w:sz w:val="24"/>
          <w:szCs w:val="24"/>
        </w:rPr>
        <w:t xml:space="preserve"> Одесск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5425C">
        <w:rPr>
          <w:rFonts w:ascii="Times New Roman" w:hAnsi="Times New Roman" w:cs="Times New Roman"/>
          <w:sz w:val="24"/>
          <w:szCs w:val="24"/>
        </w:rPr>
        <w:t xml:space="preserve"> завод «</w:t>
      </w:r>
      <w:proofErr w:type="spellStart"/>
      <w:r w:rsidRPr="0045425C">
        <w:rPr>
          <w:rFonts w:ascii="Times New Roman" w:hAnsi="Times New Roman" w:cs="Times New Roman"/>
          <w:sz w:val="24"/>
          <w:szCs w:val="24"/>
        </w:rPr>
        <w:t>Сельхозагрегат</w:t>
      </w:r>
      <w:proofErr w:type="spellEnd"/>
      <w:r w:rsidRPr="004542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B3C">
        <w:rPr>
          <w:rFonts w:ascii="Times New Roman" w:hAnsi="Times New Roman" w:cs="Times New Roman"/>
          <w:sz w:val="24"/>
          <w:szCs w:val="24"/>
        </w:rPr>
        <w:t>Одесского совнархоза</w:t>
      </w:r>
      <w:r w:rsidR="001E102A">
        <w:rPr>
          <w:rFonts w:ascii="Times New Roman" w:hAnsi="Times New Roman" w:cs="Times New Roman"/>
          <w:sz w:val="24"/>
          <w:szCs w:val="24"/>
        </w:rPr>
        <w:t xml:space="preserve">, с 1971. Судя по тиражам изданий паспортов этих </w:t>
      </w:r>
      <w:r w:rsidR="001E102A" w:rsidRPr="001E102A">
        <w:rPr>
          <w:rFonts w:ascii="Times New Roman" w:hAnsi="Times New Roman" w:cs="Times New Roman"/>
          <w:sz w:val="24"/>
          <w:szCs w:val="24"/>
        </w:rPr>
        <w:t>механизированны</w:t>
      </w:r>
      <w:r w:rsidR="001E102A">
        <w:rPr>
          <w:rFonts w:ascii="Times New Roman" w:hAnsi="Times New Roman" w:cs="Times New Roman"/>
          <w:sz w:val="24"/>
          <w:szCs w:val="24"/>
        </w:rPr>
        <w:t>х</w:t>
      </w:r>
      <w:r w:rsidR="001E102A" w:rsidRPr="001E102A">
        <w:rPr>
          <w:rFonts w:ascii="Times New Roman" w:hAnsi="Times New Roman" w:cs="Times New Roman"/>
          <w:sz w:val="24"/>
          <w:szCs w:val="24"/>
        </w:rPr>
        <w:t xml:space="preserve"> заправ</w:t>
      </w:r>
      <w:r w:rsidR="00212CA0">
        <w:rPr>
          <w:rFonts w:ascii="Times New Roman" w:hAnsi="Times New Roman" w:cs="Times New Roman"/>
          <w:sz w:val="24"/>
          <w:szCs w:val="24"/>
        </w:rPr>
        <w:t>щиков, их выпускалось 2-3 тыс. в год.</w:t>
      </w:r>
    </w:p>
    <w:p w:rsidR="002E0FD6" w:rsidRDefault="00DC0E8D" w:rsidP="00601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E8D">
        <w:rPr>
          <w:rFonts w:ascii="Times New Roman" w:hAnsi="Times New Roman" w:cs="Times New Roman"/>
          <w:sz w:val="24"/>
          <w:szCs w:val="24"/>
        </w:rPr>
        <w:t>Грабо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0E8D">
        <w:rPr>
          <w:rFonts w:ascii="Times New Roman" w:hAnsi="Times New Roman" w:cs="Times New Roman"/>
          <w:sz w:val="24"/>
          <w:szCs w:val="24"/>
        </w:rPr>
        <w:t>ски</w:t>
      </w:r>
      <w:r>
        <w:rPr>
          <w:rFonts w:ascii="Times New Roman" w:hAnsi="Times New Roman" w:cs="Times New Roman"/>
          <w:sz w:val="24"/>
          <w:szCs w:val="24"/>
        </w:rPr>
        <w:t>й за</w:t>
      </w:r>
      <w:r w:rsidRPr="00DC0E8D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ав</w:t>
      </w:r>
      <w:r w:rsidRPr="00DC0E8D">
        <w:rPr>
          <w:rFonts w:ascii="Times New Roman" w:hAnsi="Times New Roman" w:cs="Times New Roman"/>
          <w:sz w:val="24"/>
          <w:szCs w:val="24"/>
        </w:rPr>
        <w:t>томобилей с 1968 г</w:t>
      </w:r>
      <w:r>
        <w:rPr>
          <w:rFonts w:ascii="Times New Roman" w:hAnsi="Times New Roman" w:cs="Times New Roman"/>
          <w:sz w:val="24"/>
          <w:szCs w:val="24"/>
        </w:rPr>
        <w:t>.,</w:t>
      </w:r>
      <w:r w:rsidR="00AF5DF2" w:rsidRPr="00AF5DF2">
        <w:rPr>
          <w:rFonts w:ascii="Times New Roman" w:hAnsi="Times New Roman" w:cs="Times New Roman"/>
          <w:sz w:val="24"/>
          <w:szCs w:val="24"/>
        </w:rPr>
        <w:t xml:space="preserve"> </w:t>
      </w:r>
      <w:r w:rsidR="005A7176">
        <w:rPr>
          <w:rFonts w:ascii="Times New Roman" w:hAnsi="Times New Roman" w:cs="Times New Roman"/>
          <w:sz w:val="24"/>
          <w:szCs w:val="24"/>
        </w:rPr>
        <w:t>по</w:t>
      </w:r>
      <w:r w:rsidR="00AF5DF2" w:rsidRPr="00AF5DF2">
        <w:rPr>
          <w:rFonts w:ascii="Times New Roman" w:hAnsi="Times New Roman" w:cs="Times New Roman"/>
          <w:sz w:val="24"/>
          <w:szCs w:val="24"/>
        </w:rPr>
        <w:t>с</w:t>
      </w:r>
      <w:r w:rsidR="00AF5DF2">
        <w:rPr>
          <w:rFonts w:ascii="Times New Roman" w:hAnsi="Times New Roman" w:cs="Times New Roman"/>
          <w:sz w:val="24"/>
          <w:szCs w:val="24"/>
        </w:rPr>
        <w:t>.</w:t>
      </w:r>
      <w:r w:rsidR="00AF5DF2" w:rsidRPr="00AF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DF2" w:rsidRPr="00AF5DF2">
        <w:rPr>
          <w:rFonts w:ascii="Times New Roman" w:hAnsi="Times New Roman" w:cs="Times New Roman"/>
          <w:sz w:val="24"/>
          <w:szCs w:val="24"/>
        </w:rPr>
        <w:t>Грабово</w:t>
      </w:r>
      <w:proofErr w:type="spellEnd"/>
      <w:r w:rsidR="00AF5DF2" w:rsidRPr="00AF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DF2" w:rsidRPr="00AF5DF2">
        <w:rPr>
          <w:rFonts w:ascii="Times New Roman" w:hAnsi="Times New Roman" w:cs="Times New Roman"/>
          <w:sz w:val="24"/>
          <w:szCs w:val="24"/>
        </w:rPr>
        <w:t>Бессоновского</w:t>
      </w:r>
      <w:proofErr w:type="spellEnd"/>
      <w:r w:rsidR="00AF5DF2" w:rsidRPr="00AF5DF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11701">
        <w:rPr>
          <w:rFonts w:ascii="Times New Roman" w:hAnsi="Times New Roman" w:cs="Times New Roman"/>
          <w:sz w:val="24"/>
          <w:szCs w:val="24"/>
        </w:rPr>
        <w:t xml:space="preserve"> </w:t>
      </w:r>
      <w:r w:rsidR="00D11701" w:rsidRPr="00D11701">
        <w:rPr>
          <w:rFonts w:ascii="Times New Roman" w:hAnsi="Times New Roman" w:cs="Times New Roman"/>
          <w:sz w:val="24"/>
          <w:szCs w:val="24"/>
        </w:rPr>
        <w:t>Пензенской области</w:t>
      </w:r>
      <w:r w:rsidR="00AF5DF2">
        <w:rPr>
          <w:rFonts w:ascii="Times New Roman" w:hAnsi="Times New Roman" w:cs="Times New Roman"/>
          <w:sz w:val="24"/>
          <w:szCs w:val="24"/>
        </w:rPr>
        <w:t xml:space="preserve">. С </w:t>
      </w:r>
      <w:r w:rsidR="00EE17AE">
        <w:rPr>
          <w:rFonts w:ascii="Times New Roman" w:hAnsi="Times New Roman" w:cs="Times New Roman"/>
          <w:sz w:val="24"/>
          <w:szCs w:val="24"/>
        </w:rPr>
        <w:t>2007</w:t>
      </w:r>
      <w:r w:rsidR="00AF5DF2">
        <w:rPr>
          <w:rFonts w:ascii="Times New Roman" w:hAnsi="Times New Roman" w:cs="Times New Roman"/>
          <w:sz w:val="24"/>
          <w:szCs w:val="24"/>
        </w:rPr>
        <w:t xml:space="preserve"> г. - </w:t>
      </w:r>
      <w:r w:rsidR="00EE17AE" w:rsidRPr="00EE17AE">
        <w:rPr>
          <w:rFonts w:ascii="Times New Roman" w:hAnsi="Times New Roman" w:cs="Times New Roman"/>
          <w:sz w:val="24"/>
          <w:szCs w:val="24"/>
        </w:rPr>
        <w:t xml:space="preserve">ОАО «Завод </w:t>
      </w:r>
      <w:proofErr w:type="spellStart"/>
      <w:r w:rsidR="00EE17AE" w:rsidRPr="00EE17AE">
        <w:rPr>
          <w:rFonts w:ascii="Times New Roman" w:hAnsi="Times New Roman" w:cs="Times New Roman"/>
          <w:sz w:val="24"/>
          <w:szCs w:val="24"/>
        </w:rPr>
        <w:t>ГрАЗ</w:t>
      </w:r>
      <w:proofErr w:type="spellEnd"/>
      <w:r w:rsidR="00EE17AE" w:rsidRPr="00EE17AE">
        <w:rPr>
          <w:rFonts w:ascii="Times New Roman" w:hAnsi="Times New Roman" w:cs="Times New Roman"/>
          <w:sz w:val="24"/>
          <w:szCs w:val="24"/>
        </w:rPr>
        <w:t>»</w:t>
      </w:r>
      <w:r w:rsidR="00AF5DF2" w:rsidRPr="00AF5DF2">
        <w:rPr>
          <w:rFonts w:ascii="Times New Roman" w:hAnsi="Times New Roman" w:cs="Times New Roman"/>
          <w:sz w:val="24"/>
          <w:szCs w:val="24"/>
        </w:rPr>
        <w:t>»</w:t>
      </w:r>
      <w:r w:rsidR="00AF5DF2">
        <w:rPr>
          <w:rFonts w:ascii="Times New Roman" w:hAnsi="Times New Roman" w:cs="Times New Roman"/>
          <w:sz w:val="24"/>
          <w:szCs w:val="24"/>
        </w:rPr>
        <w:t>.</w:t>
      </w:r>
      <w:r w:rsidR="00601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A5F" w:rsidRDefault="002E0FD6" w:rsidP="00D37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0FD6"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="00601F2D" w:rsidRPr="002E0FD6">
        <w:rPr>
          <w:rFonts w:ascii="Times New Roman" w:hAnsi="Times New Roman" w:cs="Times New Roman"/>
          <w:i/>
          <w:sz w:val="24"/>
          <w:szCs w:val="24"/>
        </w:rPr>
        <w:t xml:space="preserve">Подтверждений о выпуске ОЗ-3607 в </w:t>
      </w:r>
      <w:proofErr w:type="spellStart"/>
      <w:r w:rsidR="00601F2D" w:rsidRPr="002E0FD6">
        <w:rPr>
          <w:rFonts w:ascii="Times New Roman" w:hAnsi="Times New Roman" w:cs="Times New Roman"/>
          <w:i/>
          <w:sz w:val="24"/>
          <w:szCs w:val="24"/>
        </w:rPr>
        <w:t>Грабово</w:t>
      </w:r>
      <w:proofErr w:type="spellEnd"/>
      <w:r w:rsidR="00601F2D" w:rsidRPr="002E0FD6">
        <w:rPr>
          <w:rFonts w:ascii="Times New Roman" w:hAnsi="Times New Roman" w:cs="Times New Roman"/>
          <w:i/>
          <w:sz w:val="24"/>
          <w:szCs w:val="24"/>
        </w:rPr>
        <w:t>, кроме утверждения в справочнике «Специализированный автомобильный подвижной состав (для топлив, масел и специальных жидкостей): К. В. Рыбако</w:t>
      </w:r>
      <w:r w:rsidR="000B7A3C">
        <w:rPr>
          <w:rFonts w:ascii="Times New Roman" w:hAnsi="Times New Roman" w:cs="Times New Roman"/>
          <w:i/>
          <w:sz w:val="24"/>
          <w:szCs w:val="24"/>
        </w:rPr>
        <w:t xml:space="preserve">в  и др. </w:t>
      </w:r>
      <w:r w:rsidR="00601F2D" w:rsidRPr="002E0FD6">
        <w:rPr>
          <w:rFonts w:ascii="Times New Roman" w:hAnsi="Times New Roman" w:cs="Times New Roman"/>
          <w:i/>
          <w:sz w:val="24"/>
          <w:szCs w:val="24"/>
        </w:rPr>
        <w:t>М.: Транспорт, 1982, не найдено.</w:t>
      </w:r>
      <w:r w:rsidR="00F73508">
        <w:rPr>
          <w:rFonts w:ascii="Times New Roman" w:hAnsi="Times New Roman" w:cs="Times New Roman"/>
          <w:i/>
          <w:sz w:val="24"/>
          <w:szCs w:val="24"/>
        </w:rPr>
        <w:t xml:space="preserve"> Как</w:t>
      </w:r>
      <w:r w:rsidR="00EE17AE">
        <w:rPr>
          <w:rFonts w:ascii="Times New Roman" w:hAnsi="Times New Roman" w:cs="Times New Roman"/>
          <w:i/>
          <w:sz w:val="24"/>
          <w:szCs w:val="24"/>
        </w:rPr>
        <w:t>,</w:t>
      </w:r>
      <w:r w:rsidR="00F73508">
        <w:rPr>
          <w:rFonts w:ascii="Times New Roman" w:hAnsi="Times New Roman" w:cs="Times New Roman"/>
          <w:i/>
          <w:sz w:val="24"/>
          <w:szCs w:val="24"/>
        </w:rPr>
        <w:t xml:space="preserve"> впрочем</w:t>
      </w:r>
      <w:r w:rsidR="00EE17AE">
        <w:rPr>
          <w:rFonts w:ascii="Times New Roman" w:hAnsi="Times New Roman" w:cs="Times New Roman"/>
          <w:i/>
          <w:sz w:val="24"/>
          <w:szCs w:val="24"/>
        </w:rPr>
        <w:t>,</w:t>
      </w:r>
      <w:r w:rsidR="00F7350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7090A">
        <w:rPr>
          <w:rFonts w:ascii="Times New Roman" w:hAnsi="Times New Roman" w:cs="Times New Roman"/>
          <w:i/>
          <w:sz w:val="24"/>
          <w:szCs w:val="24"/>
        </w:rPr>
        <w:t xml:space="preserve">сведений о </w:t>
      </w:r>
      <w:proofErr w:type="gramStart"/>
      <w:r w:rsidR="00F73508">
        <w:rPr>
          <w:rFonts w:ascii="Times New Roman" w:hAnsi="Times New Roman" w:cs="Times New Roman"/>
          <w:i/>
          <w:sz w:val="24"/>
          <w:szCs w:val="24"/>
        </w:rPr>
        <w:t>ведомственн</w:t>
      </w:r>
      <w:r w:rsidR="00BC60EC">
        <w:rPr>
          <w:rFonts w:ascii="Times New Roman" w:hAnsi="Times New Roman" w:cs="Times New Roman"/>
          <w:i/>
          <w:sz w:val="24"/>
          <w:szCs w:val="24"/>
        </w:rPr>
        <w:t>ой</w:t>
      </w:r>
      <w:proofErr w:type="gramEnd"/>
      <w:r w:rsidR="00F73508">
        <w:rPr>
          <w:rFonts w:ascii="Times New Roman" w:hAnsi="Times New Roman" w:cs="Times New Roman"/>
          <w:i/>
          <w:sz w:val="24"/>
          <w:szCs w:val="24"/>
        </w:rPr>
        <w:t xml:space="preserve"> принадлежность завода.</w:t>
      </w:r>
      <w:r w:rsidR="00645B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09FB" w:rsidRPr="00D57A5F" w:rsidRDefault="00D57A5F" w:rsidP="00D37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«ОЗ»</w:t>
      </w:r>
      <w:r w:rsidR="00D378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классификации означает категорию «Оборудование Заправочное».</w:t>
      </w:r>
    </w:p>
    <w:p w:rsidR="00AF5DF2" w:rsidRDefault="00AF5DF2" w:rsidP="00DC0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Вполне вероятно, что и </w:t>
      </w:r>
      <w:r w:rsidR="00D378D9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др. предприяти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D378D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378D9">
        <w:rPr>
          <w:rFonts w:ascii="Times New Roman" w:hAnsi="Times New Roman" w:cs="Times New Roman"/>
          <w:sz w:val="24"/>
          <w:szCs w:val="24"/>
        </w:rPr>
        <w:t xml:space="preserve"> изготовители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BF8" w:rsidRDefault="00AF5ADA" w:rsidP="00F87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ADA">
        <w:rPr>
          <w:rFonts w:ascii="Times New Roman" w:hAnsi="Times New Roman" w:cs="Times New Roman"/>
          <w:b/>
          <w:sz w:val="24"/>
          <w:szCs w:val="24"/>
        </w:rPr>
        <w:t xml:space="preserve">Предшественник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7F9">
        <w:rPr>
          <w:rFonts w:ascii="Times New Roman" w:hAnsi="Times New Roman" w:cs="Times New Roman"/>
          <w:sz w:val="24"/>
          <w:szCs w:val="24"/>
        </w:rPr>
        <w:t>МЗ-390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27F9">
        <w:rPr>
          <w:rFonts w:ascii="Times New Roman" w:hAnsi="Times New Roman" w:cs="Times New Roman"/>
          <w:sz w:val="24"/>
          <w:szCs w:val="24"/>
        </w:rPr>
        <w:t>-</w:t>
      </w:r>
      <w:r w:rsidR="00F87977">
        <w:rPr>
          <w:rFonts w:ascii="Times New Roman" w:hAnsi="Times New Roman" w:cs="Times New Roman"/>
          <w:sz w:val="24"/>
          <w:szCs w:val="24"/>
        </w:rPr>
        <w:t>ГосНИТИ</w:t>
      </w:r>
      <w:r>
        <w:rPr>
          <w:rFonts w:ascii="Times New Roman" w:hAnsi="Times New Roman" w:cs="Times New Roman"/>
          <w:sz w:val="24"/>
          <w:szCs w:val="24"/>
        </w:rPr>
        <w:t>, 1958 г.</w:t>
      </w:r>
      <w:r w:rsidR="00867849">
        <w:rPr>
          <w:rFonts w:ascii="Times New Roman" w:hAnsi="Times New Roman" w:cs="Times New Roman"/>
          <w:sz w:val="24"/>
          <w:szCs w:val="24"/>
        </w:rPr>
        <w:t xml:space="preserve"> МЗ-3905 и МЗ-3906 это </w:t>
      </w:r>
      <w:r w:rsidR="00867849" w:rsidRPr="008E3BF8">
        <w:rPr>
          <w:rFonts w:ascii="Times New Roman" w:hAnsi="Times New Roman" w:cs="Times New Roman"/>
          <w:sz w:val="24"/>
          <w:szCs w:val="24"/>
        </w:rPr>
        <w:t>заправочны</w:t>
      </w:r>
      <w:r w:rsidR="00867849">
        <w:rPr>
          <w:rFonts w:ascii="Times New Roman" w:hAnsi="Times New Roman" w:cs="Times New Roman"/>
          <w:sz w:val="24"/>
          <w:szCs w:val="24"/>
        </w:rPr>
        <w:t>е</w:t>
      </w:r>
      <w:r w:rsidR="00867849" w:rsidRPr="008E3BF8">
        <w:rPr>
          <w:rFonts w:ascii="Times New Roman" w:hAnsi="Times New Roman" w:cs="Times New Roman"/>
          <w:sz w:val="24"/>
          <w:szCs w:val="24"/>
        </w:rPr>
        <w:t xml:space="preserve"> агрегат</w:t>
      </w:r>
      <w:r w:rsidR="00867849">
        <w:rPr>
          <w:rFonts w:ascii="Times New Roman" w:hAnsi="Times New Roman" w:cs="Times New Roman"/>
          <w:sz w:val="24"/>
          <w:szCs w:val="24"/>
        </w:rPr>
        <w:t>ы на двух- и одноосных автоприцепах соответственно.</w:t>
      </w:r>
      <w:r w:rsidR="00F87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03" w:rsidRDefault="00472F03" w:rsidP="008E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041" w:rsidRPr="001D563E" w:rsidRDefault="00252041" w:rsidP="008E3B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563E">
        <w:rPr>
          <w:rFonts w:ascii="Times New Roman" w:hAnsi="Times New Roman" w:cs="Times New Roman"/>
          <w:i/>
          <w:sz w:val="24"/>
          <w:szCs w:val="24"/>
        </w:rPr>
        <w:t>Из каталога «Сельскохозяйственная техника», ЦНИИТЭИ 1975.</w:t>
      </w:r>
    </w:p>
    <w:p w:rsidR="001D563E" w:rsidRPr="001D563E" w:rsidRDefault="001D563E" w:rsidP="001D56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63E">
        <w:rPr>
          <w:rFonts w:ascii="Times New Roman" w:hAnsi="Times New Roman" w:cs="Times New Roman"/>
          <w:sz w:val="24"/>
          <w:szCs w:val="24"/>
        </w:rPr>
        <w:t>МЕХАНИЗИРОВАННЫЕ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ЗАПРАВОЧНЫЕ АГРЕГАТЫ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ТИПА M3-3904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НА ШАССИ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ГАЗ-51</w:t>
      </w:r>
      <w:proofErr w:type="gramStart"/>
      <w:r w:rsidRPr="001D563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D563E">
        <w:rPr>
          <w:rFonts w:ascii="Times New Roman" w:hAnsi="Times New Roman" w:cs="Times New Roman"/>
          <w:sz w:val="24"/>
          <w:szCs w:val="24"/>
        </w:rPr>
        <w:t>, ГАЗ-52-01 и ГАЗ-66</w:t>
      </w:r>
    </w:p>
    <w:p w:rsidR="001D563E" w:rsidRPr="001D563E" w:rsidRDefault="001D563E" w:rsidP="001D5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Предназначены для доставки нефтепродуктов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и воды к месту работы тракторов и комбайнов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и полной механизированной заправки машин.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Основные у</w:t>
      </w:r>
      <w:r>
        <w:rPr>
          <w:rFonts w:ascii="Times New Roman" w:hAnsi="Times New Roman" w:cs="Times New Roman"/>
          <w:sz w:val="24"/>
          <w:szCs w:val="24"/>
        </w:rPr>
        <w:t xml:space="preserve">злы агрегатов: шасси автомобиля: </w:t>
      </w:r>
      <w:r w:rsidRPr="001D563E">
        <w:rPr>
          <w:rFonts w:ascii="Times New Roman" w:hAnsi="Times New Roman" w:cs="Times New Roman"/>
          <w:sz w:val="24"/>
          <w:szCs w:val="24"/>
        </w:rPr>
        <w:t xml:space="preserve">цистерна для дизельного топлива; баки для бензина, дизельного, трансмиссионного и </w:t>
      </w:r>
      <w:proofErr w:type="gramStart"/>
      <w:r w:rsidRPr="001D563E">
        <w:rPr>
          <w:rFonts w:ascii="Times New Roman" w:hAnsi="Times New Roman" w:cs="Times New Roman"/>
          <w:sz w:val="24"/>
          <w:szCs w:val="24"/>
        </w:rPr>
        <w:t>автотракторного масел, солидола и воды; самовсасывающий центробежно-вихревой насос СЦЛ-00; компрессор, который может работать в режиме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 xml:space="preserve">вакуум-насоса; пневматический </w:t>
      </w:r>
      <w:proofErr w:type="spellStart"/>
      <w:r w:rsidRPr="001D563E">
        <w:rPr>
          <w:rFonts w:ascii="Times New Roman" w:hAnsi="Times New Roman" w:cs="Times New Roman"/>
          <w:sz w:val="24"/>
          <w:szCs w:val="24"/>
        </w:rPr>
        <w:t>солидолонагнетатель</w:t>
      </w:r>
      <w:proofErr w:type="spellEnd"/>
      <w:r w:rsidR="00663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</w:t>
      </w:r>
      <w:r w:rsidRPr="001D563E">
        <w:rPr>
          <w:rFonts w:ascii="Times New Roman" w:hAnsi="Times New Roman" w:cs="Times New Roman"/>
          <w:sz w:val="24"/>
          <w:szCs w:val="24"/>
        </w:rPr>
        <w:t>-1153; ресиверы всасывания и нагнетания; дисковый фильтр ФДГ-</w:t>
      </w:r>
      <w:r w:rsidR="00663788">
        <w:rPr>
          <w:rFonts w:ascii="Times New Roman" w:hAnsi="Times New Roman" w:cs="Times New Roman"/>
          <w:sz w:val="24"/>
          <w:szCs w:val="24"/>
        </w:rPr>
        <w:t>30</w:t>
      </w:r>
      <w:r w:rsidRPr="001D563E">
        <w:rPr>
          <w:rFonts w:ascii="Times New Roman" w:hAnsi="Times New Roman" w:cs="Times New Roman"/>
          <w:sz w:val="24"/>
          <w:szCs w:val="24"/>
        </w:rPr>
        <w:t>Т для тонкой</w:t>
      </w:r>
      <w:r w:rsidR="00663788"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очистки дизельного топлива; прямоточный,</w:t>
      </w:r>
      <w:r w:rsidR="00663788"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объемный счетчик ШЖУ-25-6 для дизельного</w:t>
      </w:r>
      <w:r w:rsidR="00663788"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 xml:space="preserve">топлива; барабаны с </w:t>
      </w:r>
      <w:proofErr w:type="spellStart"/>
      <w:r w:rsidRPr="001D563E">
        <w:rPr>
          <w:rFonts w:ascii="Times New Roman" w:hAnsi="Times New Roman" w:cs="Times New Roman"/>
          <w:sz w:val="24"/>
          <w:szCs w:val="24"/>
        </w:rPr>
        <w:t>самонаматывающимися</w:t>
      </w:r>
      <w:proofErr w:type="spellEnd"/>
      <w:r w:rsidRPr="001D563E">
        <w:rPr>
          <w:rFonts w:ascii="Times New Roman" w:hAnsi="Times New Roman" w:cs="Times New Roman"/>
          <w:sz w:val="24"/>
          <w:szCs w:val="24"/>
        </w:rPr>
        <w:t xml:space="preserve"> раздаточными рукавами; раздаточный кран</w:t>
      </w:r>
      <w:r w:rsidR="00663788">
        <w:rPr>
          <w:rFonts w:ascii="Times New Roman" w:hAnsi="Times New Roman" w:cs="Times New Roman"/>
          <w:sz w:val="24"/>
          <w:szCs w:val="24"/>
        </w:rPr>
        <w:t xml:space="preserve"> ОЗ</w:t>
      </w:r>
      <w:r w:rsidRPr="001D563E">
        <w:rPr>
          <w:rFonts w:ascii="Times New Roman" w:hAnsi="Times New Roman" w:cs="Times New Roman"/>
          <w:sz w:val="24"/>
          <w:szCs w:val="24"/>
        </w:rPr>
        <w:t xml:space="preserve">-1551 с двумя клапанами (ручным и отсечным) или автоматический </w:t>
      </w:r>
      <w:r w:rsidR="00663788">
        <w:rPr>
          <w:rFonts w:ascii="Times New Roman" w:hAnsi="Times New Roman" w:cs="Times New Roman"/>
          <w:sz w:val="24"/>
          <w:szCs w:val="24"/>
        </w:rPr>
        <w:t>ОЗ</w:t>
      </w:r>
      <w:r w:rsidRPr="001D563E">
        <w:rPr>
          <w:rFonts w:ascii="Times New Roman" w:hAnsi="Times New Roman" w:cs="Times New Roman"/>
          <w:sz w:val="24"/>
          <w:szCs w:val="24"/>
        </w:rPr>
        <w:t>-4382;</w:t>
      </w:r>
      <w:proofErr w:type="gramEnd"/>
      <w:r w:rsidRPr="001D563E">
        <w:rPr>
          <w:rFonts w:ascii="Times New Roman" w:hAnsi="Times New Roman" w:cs="Times New Roman"/>
          <w:sz w:val="24"/>
          <w:szCs w:val="24"/>
        </w:rPr>
        <w:t xml:space="preserve"> кран </w:t>
      </w:r>
      <w:r w:rsidRPr="001D563E">
        <w:rPr>
          <w:rFonts w:ascii="Times New Roman" w:hAnsi="Times New Roman" w:cs="Times New Roman"/>
          <w:sz w:val="24"/>
          <w:szCs w:val="24"/>
        </w:rPr>
        <w:lastRenderedPageBreak/>
        <w:t>распределения сжатого воздуха; напорно-всасывающий рукав; дистанционные указатели уровня</w:t>
      </w:r>
      <w:r w:rsidR="00663788"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нефтепродуктов и воды в цистерне и баках;</w:t>
      </w:r>
      <w:r w:rsidR="00663788"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электрооборудование, противопожарное оборудование; заземляющее устройство.</w:t>
      </w:r>
    </w:p>
    <w:p w:rsidR="001D563E" w:rsidRPr="001D563E" w:rsidRDefault="00663788" w:rsidP="001D5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63E" w:rsidRPr="001D563E">
        <w:rPr>
          <w:rFonts w:ascii="Times New Roman" w:hAnsi="Times New Roman" w:cs="Times New Roman"/>
          <w:sz w:val="24"/>
          <w:szCs w:val="24"/>
        </w:rPr>
        <w:t>Обеспечивают выполнение следующих операций: заполнение цистерны и баков нефтепродуктами и водой через горловины; заполнение цистерны дизельным топливом из посторонней емкости при помощи насоса; заполнение баков бензином, дизельным маслом и водой при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63E" w:rsidRPr="001D563E">
        <w:rPr>
          <w:rFonts w:ascii="Times New Roman" w:hAnsi="Times New Roman" w:cs="Times New Roman"/>
          <w:sz w:val="24"/>
          <w:szCs w:val="24"/>
        </w:rPr>
        <w:t>компрессора; заполнение вручную зарядного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63E" w:rsidRPr="001D563E">
        <w:rPr>
          <w:rFonts w:ascii="Times New Roman" w:hAnsi="Times New Roman" w:cs="Times New Roman"/>
          <w:sz w:val="24"/>
          <w:szCs w:val="24"/>
        </w:rPr>
        <w:t xml:space="preserve">бункера </w:t>
      </w:r>
      <w:proofErr w:type="spellStart"/>
      <w:r w:rsidR="001D563E" w:rsidRPr="001D563E">
        <w:rPr>
          <w:rFonts w:ascii="Times New Roman" w:hAnsi="Times New Roman" w:cs="Times New Roman"/>
          <w:sz w:val="24"/>
          <w:szCs w:val="24"/>
        </w:rPr>
        <w:t>солидолонагнетателя</w:t>
      </w:r>
      <w:proofErr w:type="spellEnd"/>
      <w:r w:rsidR="001D563E" w:rsidRPr="001D563E">
        <w:rPr>
          <w:rFonts w:ascii="Times New Roman" w:hAnsi="Times New Roman" w:cs="Times New Roman"/>
          <w:sz w:val="24"/>
          <w:szCs w:val="24"/>
        </w:rPr>
        <w:t xml:space="preserve"> солидолом; заполнение ручного пистолета пневматического </w:t>
      </w:r>
      <w:proofErr w:type="spellStart"/>
      <w:r w:rsidR="001D563E" w:rsidRPr="001D563E">
        <w:rPr>
          <w:rFonts w:ascii="Times New Roman" w:hAnsi="Times New Roman" w:cs="Times New Roman"/>
          <w:sz w:val="24"/>
          <w:szCs w:val="24"/>
        </w:rPr>
        <w:t>солидолонагнетателя</w:t>
      </w:r>
      <w:proofErr w:type="spellEnd"/>
      <w:r w:rsidR="001D563E" w:rsidRPr="001D563E">
        <w:rPr>
          <w:rFonts w:ascii="Times New Roman" w:hAnsi="Times New Roman" w:cs="Times New Roman"/>
          <w:sz w:val="24"/>
          <w:szCs w:val="24"/>
        </w:rPr>
        <w:t xml:space="preserve"> и рычажно-плунжерного шприца солидолом из зарядного бункера под давлением сжатого воздуха;</w:t>
      </w:r>
      <w:r w:rsidR="00C10184">
        <w:rPr>
          <w:rFonts w:ascii="Times New Roman" w:hAnsi="Times New Roman" w:cs="Times New Roman"/>
          <w:sz w:val="24"/>
          <w:szCs w:val="24"/>
        </w:rPr>
        <w:t xml:space="preserve"> </w:t>
      </w:r>
      <w:r w:rsidR="001D563E" w:rsidRPr="001D563E">
        <w:rPr>
          <w:rFonts w:ascii="Times New Roman" w:hAnsi="Times New Roman" w:cs="Times New Roman"/>
          <w:sz w:val="24"/>
          <w:szCs w:val="24"/>
        </w:rPr>
        <w:t>заправку трактора или</w:t>
      </w:r>
      <w:r w:rsidR="00C10184">
        <w:rPr>
          <w:rFonts w:ascii="Times New Roman" w:hAnsi="Times New Roman" w:cs="Times New Roman"/>
          <w:sz w:val="24"/>
          <w:szCs w:val="24"/>
        </w:rPr>
        <w:t xml:space="preserve"> </w:t>
      </w:r>
      <w:r w:rsidR="001D563E" w:rsidRPr="001D563E">
        <w:rPr>
          <w:rFonts w:ascii="Times New Roman" w:hAnsi="Times New Roman" w:cs="Times New Roman"/>
          <w:sz w:val="24"/>
          <w:szCs w:val="24"/>
        </w:rPr>
        <w:t>комбайна дизельным топливом через фильтр</w:t>
      </w:r>
      <w:r w:rsidR="00C10184">
        <w:rPr>
          <w:rFonts w:ascii="Times New Roman" w:hAnsi="Times New Roman" w:cs="Times New Roman"/>
          <w:sz w:val="24"/>
          <w:szCs w:val="24"/>
        </w:rPr>
        <w:t xml:space="preserve"> </w:t>
      </w:r>
      <w:r w:rsidR="001D563E" w:rsidRPr="001D563E">
        <w:rPr>
          <w:rFonts w:ascii="Times New Roman" w:hAnsi="Times New Roman" w:cs="Times New Roman"/>
          <w:sz w:val="24"/>
          <w:szCs w:val="24"/>
        </w:rPr>
        <w:t>тонкой очистки и счетчик жидкости по раздаточному рукаву с краном при помощи насоса;</w:t>
      </w:r>
      <w:r w:rsidR="00C10184">
        <w:rPr>
          <w:rFonts w:ascii="Times New Roman" w:hAnsi="Times New Roman" w:cs="Times New Roman"/>
          <w:sz w:val="24"/>
          <w:szCs w:val="24"/>
        </w:rPr>
        <w:t xml:space="preserve"> </w:t>
      </w:r>
      <w:r w:rsidR="001D563E" w:rsidRPr="001D563E">
        <w:rPr>
          <w:rFonts w:ascii="Times New Roman" w:hAnsi="Times New Roman" w:cs="Times New Roman"/>
          <w:sz w:val="24"/>
          <w:szCs w:val="24"/>
        </w:rPr>
        <w:t>заправку трактора или комбайна дизельным</w:t>
      </w:r>
      <w:r w:rsidR="00C10184">
        <w:rPr>
          <w:rFonts w:ascii="Times New Roman" w:hAnsi="Times New Roman" w:cs="Times New Roman"/>
          <w:sz w:val="24"/>
          <w:szCs w:val="24"/>
        </w:rPr>
        <w:t xml:space="preserve"> </w:t>
      </w:r>
      <w:r w:rsidR="001D563E" w:rsidRPr="001D563E">
        <w:rPr>
          <w:rFonts w:ascii="Times New Roman" w:hAnsi="Times New Roman" w:cs="Times New Roman"/>
          <w:sz w:val="24"/>
          <w:szCs w:val="24"/>
        </w:rPr>
        <w:t>маслом, бензином и водой по раздаточным рукавам с кранами под давлением сжатого воздуха;</w:t>
      </w:r>
      <w:r w:rsidR="00C10184">
        <w:rPr>
          <w:rFonts w:ascii="Times New Roman" w:hAnsi="Times New Roman" w:cs="Times New Roman"/>
          <w:sz w:val="24"/>
          <w:szCs w:val="24"/>
        </w:rPr>
        <w:t xml:space="preserve"> </w:t>
      </w:r>
      <w:r w:rsidR="001D563E" w:rsidRPr="001D563E">
        <w:rPr>
          <w:rFonts w:ascii="Times New Roman" w:hAnsi="Times New Roman" w:cs="Times New Roman"/>
          <w:sz w:val="24"/>
          <w:szCs w:val="24"/>
        </w:rPr>
        <w:t>отпуск автотракторного трансмиссионного масла</w:t>
      </w:r>
      <w:r w:rsidR="00C10184">
        <w:rPr>
          <w:rFonts w:ascii="Times New Roman" w:hAnsi="Times New Roman" w:cs="Times New Roman"/>
          <w:sz w:val="24"/>
          <w:szCs w:val="24"/>
        </w:rPr>
        <w:t xml:space="preserve"> </w:t>
      </w:r>
      <w:r w:rsidR="001D563E" w:rsidRPr="001D563E">
        <w:rPr>
          <w:rFonts w:ascii="Times New Roman" w:hAnsi="Times New Roman" w:cs="Times New Roman"/>
          <w:sz w:val="24"/>
          <w:szCs w:val="24"/>
        </w:rPr>
        <w:t>в заправочную емкость под давлением сжатого</w:t>
      </w:r>
      <w:r w:rsidR="00C10184">
        <w:rPr>
          <w:rFonts w:ascii="Times New Roman" w:hAnsi="Times New Roman" w:cs="Times New Roman"/>
          <w:sz w:val="24"/>
          <w:szCs w:val="24"/>
        </w:rPr>
        <w:t xml:space="preserve"> </w:t>
      </w:r>
      <w:r w:rsidR="001D563E" w:rsidRPr="001D563E">
        <w:rPr>
          <w:rFonts w:ascii="Times New Roman" w:hAnsi="Times New Roman" w:cs="Times New Roman"/>
          <w:sz w:val="24"/>
          <w:szCs w:val="24"/>
        </w:rPr>
        <w:t>воздуха; смазку подшипниковых узлов тракторов и комбайнов солидолом под давлением</w:t>
      </w:r>
      <w:r w:rsidR="00C10184">
        <w:rPr>
          <w:rFonts w:ascii="Times New Roman" w:hAnsi="Times New Roman" w:cs="Times New Roman"/>
          <w:sz w:val="24"/>
          <w:szCs w:val="24"/>
        </w:rPr>
        <w:t xml:space="preserve"> </w:t>
      </w:r>
      <w:r w:rsidR="001D563E" w:rsidRPr="001D563E">
        <w:rPr>
          <w:rFonts w:ascii="Times New Roman" w:hAnsi="Times New Roman" w:cs="Times New Roman"/>
          <w:sz w:val="24"/>
          <w:szCs w:val="24"/>
        </w:rPr>
        <w:t>сжатого воздуха.</w:t>
      </w:r>
    </w:p>
    <w:p w:rsidR="001D563E" w:rsidRPr="001D563E" w:rsidRDefault="00C10184" w:rsidP="001D5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63E" w:rsidRPr="001D563E">
        <w:rPr>
          <w:rFonts w:ascii="Times New Roman" w:hAnsi="Times New Roman" w:cs="Times New Roman"/>
          <w:sz w:val="24"/>
          <w:szCs w:val="24"/>
        </w:rPr>
        <w:t>Цистерна для дизельного топлива — основная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63E" w:rsidRPr="001D563E">
        <w:rPr>
          <w:rFonts w:ascii="Times New Roman" w:hAnsi="Times New Roman" w:cs="Times New Roman"/>
          <w:sz w:val="24"/>
          <w:szCs w:val="24"/>
        </w:rPr>
        <w:t>емкость эллиптической формы, сварная. Имеет</w:t>
      </w:r>
    </w:p>
    <w:p w:rsidR="001D563E" w:rsidRPr="001D563E" w:rsidRDefault="001D563E" w:rsidP="001D5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63E">
        <w:rPr>
          <w:rFonts w:ascii="Times New Roman" w:hAnsi="Times New Roman" w:cs="Times New Roman"/>
          <w:sz w:val="24"/>
          <w:szCs w:val="24"/>
        </w:rPr>
        <w:t>оборудование, позволяющее заполнять цистерну топливом, перекачивать топливо, минуя</w:t>
      </w:r>
    </w:p>
    <w:p w:rsidR="001D563E" w:rsidRPr="001D563E" w:rsidRDefault="001D563E" w:rsidP="001D5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63E">
        <w:rPr>
          <w:rFonts w:ascii="Times New Roman" w:hAnsi="Times New Roman" w:cs="Times New Roman"/>
          <w:sz w:val="24"/>
          <w:szCs w:val="24"/>
        </w:rPr>
        <w:t>собственную емкость, и заправлять машины.</w:t>
      </w:r>
    </w:p>
    <w:p w:rsidR="001D563E" w:rsidRPr="001D563E" w:rsidRDefault="00C10184" w:rsidP="001D5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63E" w:rsidRPr="001D563E">
        <w:rPr>
          <w:rFonts w:ascii="Times New Roman" w:hAnsi="Times New Roman" w:cs="Times New Roman"/>
          <w:sz w:val="24"/>
          <w:szCs w:val="24"/>
        </w:rPr>
        <w:t>Насос СЦЛ-00 самовсасывающий, центробежный, лопастной, с приводом от коробки отбора</w:t>
      </w:r>
      <w:proofErr w:type="gramEnd"/>
    </w:p>
    <w:p w:rsidR="001D563E" w:rsidRDefault="001D563E" w:rsidP="001D5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63E">
        <w:rPr>
          <w:rFonts w:ascii="Times New Roman" w:hAnsi="Times New Roman" w:cs="Times New Roman"/>
          <w:sz w:val="24"/>
          <w:szCs w:val="24"/>
        </w:rPr>
        <w:t>мощности.</w:t>
      </w:r>
      <w:r w:rsidR="00C10184"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 xml:space="preserve">Компрессор поршневого типа, </w:t>
      </w:r>
      <w:proofErr w:type="spellStart"/>
      <w:r w:rsidRPr="001D563E">
        <w:rPr>
          <w:rFonts w:ascii="Times New Roman" w:hAnsi="Times New Roman" w:cs="Times New Roman"/>
          <w:sz w:val="24"/>
          <w:szCs w:val="24"/>
        </w:rPr>
        <w:t>непрямоточный</w:t>
      </w:r>
      <w:proofErr w:type="spellEnd"/>
      <w:r w:rsidRPr="001D563E">
        <w:rPr>
          <w:rFonts w:ascii="Times New Roman" w:hAnsi="Times New Roman" w:cs="Times New Roman"/>
          <w:sz w:val="24"/>
          <w:szCs w:val="24"/>
        </w:rPr>
        <w:t>,</w:t>
      </w:r>
      <w:r w:rsidR="00C10184">
        <w:rPr>
          <w:rFonts w:ascii="Times New Roman" w:hAnsi="Times New Roman" w:cs="Times New Roman"/>
          <w:sz w:val="24"/>
          <w:szCs w:val="24"/>
        </w:rPr>
        <w:t xml:space="preserve"> 2-</w:t>
      </w:r>
      <w:r w:rsidRPr="001D563E">
        <w:rPr>
          <w:rFonts w:ascii="Times New Roman" w:hAnsi="Times New Roman" w:cs="Times New Roman"/>
          <w:sz w:val="24"/>
          <w:szCs w:val="24"/>
        </w:rPr>
        <w:t>цилиндровый, одноступенчатого сжатия.</w:t>
      </w:r>
      <w:r w:rsidR="00C10184"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Привод всех механизмов от коробки</w:t>
      </w:r>
      <w:r w:rsidR="00C10184"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передач</w:t>
      </w:r>
      <w:r w:rsidR="00C10184"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автомобиля через коробку отбора</w:t>
      </w:r>
      <w:r w:rsidR="00C10184"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мощности</w:t>
      </w:r>
      <w:r w:rsidR="00C10184">
        <w:rPr>
          <w:rFonts w:ascii="Times New Roman" w:hAnsi="Times New Roman" w:cs="Times New Roman"/>
          <w:sz w:val="24"/>
          <w:szCs w:val="24"/>
        </w:rPr>
        <w:t xml:space="preserve"> </w:t>
      </w:r>
      <w:r w:rsidRPr="001D563E">
        <w:rPr>
          <w:rFonts w:ascii="Times New Roman" w:hAnsi="Times New Roman" w:cs="Times New Roman"/>
          <w:sz w:val="24"/>
          <w:szCs w:val="24"/>
        </w:rPr>
        <w:t>и карданный вал.</w:t>
      </w:r>
    </w:p>
    <w:p w:rsidR="00252041" w:rsidRDefault="00252041" w:rsidP="008E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F03" w:rsidRDefault="00202508" w:rsidP="008E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изначально агрегат предназначался для использования в сельском хозяйстве, он нашел широкое применение и в других отраслях народного хозяйства.</w:t>
      </w:r>
    </w:p>
    <w:p w:rsidR="00806708" w:rsidRDefault="00806708" w:rsidP="008067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708" w:rsidRDefault="00806708" w:rsidP="008067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708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3898"/>
        <w:gridCol w:w="1248"/>
        <w:gridCol w:w="1248"/>
        <w:gridCol w:w="1248"/>
        <w:gridCol w:w="1248"/>
        <w:gridCol w:w="1248"/>
      </w:tblGrid>
      <w:tr w:rsidR="00153B18" w:rsidRPr="00806708" w:rsidTr="00F25325">
        <w:trPr>
          <w:trHeight w:hRule="exact" w:val="269"/>
          <w:jc w:val="center"/>
        </w:trPr>
        <w:tc>
          <w:tcPr>
            <w:tcW w:w="0" w:type="auto"/>
            <w:vMerge w:val="restart"/>
          </w:tcPr>
          <w:p w:rsidR="00153B18" w:rsidRPr="00806708" w:rsidRDefault="00153B18" w:rsidP="00C3507E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08">
              <w:rPr>
                <w:rStyle w:val="5TimesNewRoman7pt"/>
                <w:rFonts w:eastAsia="Sylfae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5"/>
          </w:tcPr>
          <w:p w:rsidR="00153B18" w:rsidRPr="00806708" w:rsidRDefault="00153B1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08">
              <w:rPr>
                <w:rStyle w:val="5TimesNewRoman7pt"/>
                <w:rFonts w:eastAsia="Sylfaen"/>
                <w:sz w:val="24"/>
                <w:szCs w:val="24"/>
              </w:rPr>
              <w:t>Агрегаты</w:t>
            </w:r>
            <w:r>
              <w:rPr>
                <w:rStyle w:val="5TimesNewRoman7pt"/>
                <w:rFonts w:eastAsia="Sylfaen"/>
                <w:sz w:val="24"/>
                <w:szCs w:val="24"/>
              </w:rPr>
              <w:t xml:space="preserve"> </w:t>
            </w:r>
            <w:r w:rsidRPr="00806708">
              <w:rPr>
                <w:rStyle w:val="5TimesNewRoman7pt"/>
                <w:rFonts w:eastAsia="Sylfaen"/>
                <w:sz w:val="24"/>
                <w:szCs w:val="24"/>
              </w:rPr>
              <w:t xml:space="preserve">типа </w:t>
            </w:r>
            <w:r w:rsidRPr="00806708">
              <w:rPr>
                <w:rStyle w:val="5TimesNewRoman7pt"/>
                <w:rFonts w:eastAsia="Sylfaen"/>
                <w:sz w:val="24"/>
                <w:szCs w:val="24"/>
                <w:lang w:val="en-US" w:bidi="en-US"/>
              </w:rPr>
              <w:t>M3-3904</w:t>
            </w:r>
          </w:p>
        </w:tc>
      </w:tr>
      <w:tr w:rsidR="00153B18" w:rsidRPr="00806708" w:rsidTr="007F2687">
        <w:trPr>
          <w:trHeight w:hRule="exact" w:val="590"/>
          <w:jc w:val="center"/>
        </w:trPr>
        <w:tc>
          <w:tcPr>
            <w:tcW w:w="0" w:type="auto"/>
            <w:vMerge/>
          </w:tcPr>
          <w:p w:rsidR="00153B18" w:rsidRPr="00806708" w:rsidRDefault="00153B18" w:rsidP="00C3507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3B18" w:rsidRPr="00153B18" w:rsidRDefault="00AB66BA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r>
              <w:rPr>
                <w:rStyle w:val="5TimesNewRoman85pt"/>
                <w:rFonts w:eastAsia="Sylfaen"/>
                <w:sz w:val="24"/>
                <w:szCs w:val="24"/>
              </w:rPr>
              <w:t>ОЗ</w:t>
            </w:r>
            <w:r w:rsidR="00153B18" w:rsidRPr="00153B18">
              <w:rPr>
                <w:rStyle w:val="5TimesNewRoman85pt"/>
                <w:rFonts w:eastAsia="Sylfaen"/>
                <w:sz w:val="24"/>
                <w:szCs w:val="24"/>
              </w:rPr>
              <w:t>-1664</w:t>
            </w:r>
          </w:p>
          <w:p w:rsidR="00153B18" w:rsidRPr="00153B18" w:rsidRDefault="00F87977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proofErr w:type="spellStart"/>
            <w:r>
              <w:rPr>
                <w:rStyle w:val="5TimesNewRoman85pt"/>
                <w:rFonts w:eastAsia="Sylfaen"/>
                <w:sz w:val="24"/>
                <w:szCs w:val="24"/>
              </w:rPr>
              <w:t>ГосНИТИ</w:t>
            </w:r>
            <w:proofErr w:type="spellEnd"/>
          </w:p>
        </w:tc>
        <w:tc>
          <w:tcPr>
            <w:tcW w:w="0" w:type="auto"/>
          </w:tcPr>
          <w:p w:rsidR="00153B18" w:rsidRPr="00153B18" w:rsidRDefault="00AB66BA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r>
              <w:rPr>
                <w:rStyle w:val="5TimesNewRoman85pt"/>
                <w:rFonts w:eastAsia="Sylfaen"/>
                <w:sz w:val="24"/>
                <w:szCs w:val="24"/>
              </w:rPr>
              <w:t>ОЗ</w:t>
            </w:r>
            <w:r w:rsidR="00153B18" w:rsidRPr="00153B18">
              <w:rPr>
                <w:rStyle w:val="5TimesNewRoman85pt"/>
                <w:rFonts w:eastAsia="Sylfaen"/>
                <w:sz w:val="24"/>
                <w:szCs w:val="24"/>
              </w:rPr>
              <w:t>-1926</w:t>
            </w:r>
          </w:p>
          <w:p w:rsidR="00153B18" w:rsidRPr="00153B18" w:rsidRDefault="00F87977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proofErr w:type="spellStart"/>
            <w:r>
              <w:rPr>
                <w:rStyle w:val="5TimesNewRoman85pt"/>
                <w:rFonts w:eastAsia="Sylfaen"/>
                <w:sz w:val="24"/>
                <w:szCs w:val="24"/>
              </w:rPr>
              <w:t>ГосНИТИ</w:t>
            </w:r>
            <w:proofErr w:type="spellEnd"/>
          </w:p>
        </w:tc>
        <w:tc>
          <w:tcPr>
            <w:tcW w:w="0" w:type="auto"/>
          </w:tcPr>
          <w:p w:rsidR="00153B18" w:rsidRPr="00153B18" w:rsidRDefault="00AB66BA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r>
              <w:rPr>
                <w:rStyle w:val="5TimesNewRoman85pt"/>
                <w:rFonts w:eastAsia="Sylfaen"/>
                <w:sz w:val="24"/>
                <w:szCs w:val="24"/>
              </w:rPr>
              <w:t>ОЗ</w:t>
            </w:r>
            <w:r w:rsidR="00153B18" w:rsidRPr="00153B18">
              <w:rPr>
                <w:rStyle w:val="5TimesNewRoman85pt"/>
                <w:rFonts w:eastAsia="Sylfaen"/>
                <w:sz w:val="24"/>
                <w:szCs w:val="24"/>
              </w:rPr>
              <w:t>-2842</w:t>
            </w:r>
          </w:p>
          <w:p w:rsidR="00153B18" w:rsidRPr="00153B18" w:rsidRDefault="00F87977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proofErr w:type="spellStart"/>
            <w:r>
              <w:rPr>
                <w:rStyle w:val="5TimesNewRoman85pt"/>
                <w:rFonts w:eastAsia="Sylfaen"/>
                <w:sz w:val="24"/>
                <w:szCs w:val="24"/>
              </w:rPr>
              <w:t>ГосНИТИ</w:t>
            </w:r>
            <w:proofErr w:type="spellEnd"/>
          </w:p>
        </w:tc>
        <w:tc>
          <w:tcPr>
            <w:tcW w:w="0" w:type="auto"/>
          </w:tcPr>
          <w:p w:rsidR="00153B18" w:rsidRPr="00153B18" w:rsidRDefault="00AB66BA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r>
              <w:rPr>
                <w:rStyle w:val="5TimesNewRoman85pt"/>
                <w:rFonts w:eastAsia="Sylfaen"/>
                <w:sz w:val="24"/>
                <w:szCs w:val="24"/>
              </w:rPr>
              <w:t>ОЗ</w:t>
            </w:r>
            <w:r w:rsidR="00153B18" w:rsidRPr="00153B18">
              <w:rPr>
                <w:rStyle w:val="5TimesNewRoman85pt"/>
                <w:rFonts w:eastAsia="Sylfaen"/>
                <w:sz w:val="24"/>
                <w:szCs w:val="24"/>
              </w:rPr>
              <w:t>-4795</w:t>
            </w:r>
          </w:p>
          <w:p w:rsidR="00153B18" w:rsidRPr="00153B18" w:rsidRDefault="00F87977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proofErr w:type="spellStart"/>
            <w:r>
              <w:rPr>
                <w:rStyle w:val="5TimesNewRoman85pt"/>
                <w:rFonts w:eastAsia="Sylfaen"/>
                <w:sz w:val="24"/>
                <w:szCs w:val="24"/>
              </w:rPr>
              <w:t>ГосНИТИ</w:t>
            </w:r>
            <w:proofErr w:type="spellEnd"/>
          </w:p>
        </w:tc>
        <w:tc>
          <w:tcPr>
            <w:tcW w:w="0" w:type="auto"/>
          </w:tcPr>
          <w:p w:rsidR="00153B18" w:rsidRPr="00153B18" w:rsidRDefault="00AB66BA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r>
              <w:rPr>
                <w:rStyle w:val="5TimesNewRoman85pt"/>
                <w:rFonts w:eastAsia="Sylfaen"/>
                <w:sz w:val="24"/>
                <w:szCs w:val="24"/>
              </w:rPr>
              <w:t>ОЗ</w:t>
            </w:r>
            <w:r w:rsidR="00153B18" w:rsidRPr="00153B18">
              <w:rPr>
                <w:rStyle w:val="5TimesNewRoman85pt"/>
                <w:rFonts w:eastAsia="Sylfaen"/>
                <w:sz w:val="24"/>
                <w:szCs w:val="24"/>
              </w:rPr>
              <w:t>-3607</w:t>
            </w:r>
          </w:p>
          <w:p w:rsidR="00153B18" w:rsidRPr="00153B18" w:rsidRDefault="00F87977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proofErr w:type="spellStart"/>
            <w:r>
              <w:rPr>
                <w:rStyle w:val="5TimesNewRoman85pt"/>
                <w:rFonts w:eastAsia="Sylfaen"/>
                <w:sz w:val="24"/>
                <w:szCs w:val="24"/>
              </w:rPr>
              <w:t>ГосНИТИ</w:t>
            </w:r>
            <w:proofErr w:type="spellEnd"/>
          </w:p>
        </w:tc>
      </w:tr>
      <w:tr w:rsidR="000C0520" w:rsidRPr="00806708" w:rsidTr="00A85427">
        <w:trPr>
          <w:trHeight w:hRule="exact" w:val="519"/>
          <w:jc w:val="center"/>
        </w:trPr>
        <w:tc>
          <w:tcPr>
            <w:tcW w:w="0" w:type="auto"/>
          </w:tcPr>
          <w:p w:rsidR="000C0520" w:rsidRPr="00AB66BA" w:rsidRDefault="000C0520" w:rsidP="00DB58B8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Марка шасси автомобиля, на котором смонтирован агрегат</w:t>
            </w:r>
          </w:p>
        </w:tc>
        <w:tc>
          <w:tcPr>
            <w:tcW w:w="0" w:type="auto"/>
            <w:gridSpan w:val="2"/>
          </w:tcPr>
          <w:p w:rsidR="000C0520" w:rsidRPr="00AB66BA" w:rsidRDefault="000C0520" w:rsidP="000C0520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ГАЗ-51А</w:t>
            </w:r>
            <w:r>
              <w:rPr>
                <w:rStyle w:val="5TimesNewRoman85pt"/>
                <w:rFonts w:eastAsia="Sylfae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C0520" w:rsidRPr="00AB66BA" w:rsidRDefault="000C0520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7pt"/>
                <w:rFonts w:eastAsia="Sylfaen"/>
                <w:sz w:val="24"/>
                <w:szCs w:val="24"/>
              </w:rPr>
              <w:t>ГАЗ-66</w:t>
            </w:r>
          </w:p>
        </w:tc>
        <w:tc>
          <w:tcPr>
            <w:tcW w:w="0" w:type="auto"/>
            <w:gridSpan w:val="2"/>
          </w:tcPr>
          <w:p w:rsidR="000C0520" w:rsidRPr="00AB66BA" w:rsidRDefault="000C0520" w:rsidP="000C0520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ГАЗ52-01</w:t>
            </w:r>
            <w:r>
              <w:rPr>
                <w:rStyle w:val="5TimesNewRoman85pt"/>
                <w:rFonts w:eastAsia="Sylfaen"/>
                <w:sz w:val="24"/>
                <w:szCs w:val="24"/>
              </w:rPr>
              <w:t xml:space="preserve"> </w:t>
            </w:r>
          </w:p>
        </w:tc>
      </w:tr>
      <w:tr w:rsidR="00C3507E" w:rsidRPr="00806708" w:rsidTr="00153B18">
        <w:trPr>
          <w:trHeight w:hRule="exact" w:val="285"/>
          <w:jc w:val="center"/>
        </w:trPr>
        <w:tc>
          <w:tcPr>
            <w:tcW w:w="0" w:type="auto"/>
          </w:tcPr>
          <w:p w:rsidR="00806708" w:rsidRPr="00AB66BA" w:rsidRDefault="00806708" w:rsidP="00DB58B8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Наливная емкость а</w:t>
            </w:r>
            <w:r w:rsidR="00DB58B8" w:rsidRPr="00AB66BA">
              <w:rPr>
                <w:rStyle w:val="5TimesNewRoman85pt"/>
                <w:rFonts w:eastAsia="Sylfaen"/>
                <w:sz w:val="24"/>
                <w:szCs w:val="24"/>
              </w:rPr>
              <w:t>г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регата, </w:t>
            </w:r>
            <w:proofErr w:type="gramStart"/>
            <w:r w:rsidRPr="005A6A28">
              <w:rPr>
                <w:rStyle w:val="5TimesNewRoman9pt"/>
                <w:rFonts w:eastAsia="Sylfaen"/>
                <w:i w:val="0"/>
                <w:sz w:val="24"/>
                <w:szCs w:val="24"/>
              </w:rPr>
              <w:t>л</w:t>
            </w:r>
            <w:proofErr w:type="gramEnd"/>
            <w:r w:rsidRPr="005A6A28">
              <w:rPr>
                <w:rStyle w:val="5TimesNewRoman9pt"/>
                <w:rFonts w:eastAsia="Sylfaen"/>
                <w:i w:val="0"/>
                <w:sz w:val="24"/>
                <w:szCs w:val="24"/>
              </w:rPr>
              <w:t>:</w:t>
            </w:r>
          </w:p>
          <w:p w:rsidR="00806708" w:rsidRPr="00AB66BA" w:rsidRDefault="00806708" w:rsidP="00DB58B8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18" w:rsidRPr="00806708" w:rsidTr="00153B18">
        <w:trPr>
          <w:trHeight w:hRule="exact" w:val="276"/>
          <w:jc w:val="center"/>
        </w:trPr>
        <w:tc>
          <w:tcPr>
            <w:tcW w:w="0" w:type="auto"/>
          </w:tcPr>
          <w:p w:rsidR="00153B18" w:rsidRPr="00AB66BA" w:rsidRDefault="00153B18" w:rsidP="00DB58B8">
            <w:pPr>
              <w:pStyle w:val="50"/>
              <w:spacing w:before="0" w:line="240" w:lineRule="auto"/>
              <w:jc w:val="left"/>
              <w:rPr>
                <w:rStyle w:val="5TimesNewRoman85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дизельное топливо</w:t>
            </w:r>
          </w:p>
        </w:tc>
        <w:tc>
          <w:tcPr>
            <w:tcW w:w="0" w:type="auto"/>
          </w:tcPr>
          <w:p w:rsidR="00153B18" w:rsidRPr="00AB66BA" w:rsidRDefault="00153B18" w:rsidP="00153B18">
            <w:pPr>
              <w:pStyle w:val="50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1800</w:t>
            </w:r>
          </w:p>
        </w:tc>
        <w:tc>
          <w:tcPr>
            <w:tcW w:w="0" w:type="auto"/>
          </w:tcPr>
          <w:p w:rsidR="00153B18" w:rsidRPr="00AB66BA" w:rsidRDefault="00153B18" w:rsidP="00153B18">
            <w:pPr>
              <w:pStyle w:val="50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1800</w:t>
            </w:r>
          </w:p>
        </w:tc>
        <w:tc>
          <w:tcPr>
            <w:tcW w:w="0" w:type="auto"/>
          </w:tcPr>
          <w:p w:rsidR="00153B18" w:rsidRPr="00AB66BA" w:rsidRDefault="00153B18" w:rsidP="00153B18">
            <w:pPr>
              <w:pStyle w:val="50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1500</w:t>
            </w:r>
          </w:p>
        </w:tc>
        <w:tc>
          <w:tcPr>
            <w:tcW w:w="0" w:type="auto"/>
          </w:tcPr>
          <w:p w:rsidR="00153B18" w:rsidRPr="00AB66BA" w:rsidRDefault="00153B18" w:rsidP="00153B18">
            <w:pPr>
              <w:pStyle w:val="50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153B18" w:rsidRPr="00AB66BA" w:rsidRDefault="00153B18" w:rsidP="00153B18">
            <w:pPr>
              <w:pStyle w:val="50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1900</w:t>
            </w:r>
          </w:p>
        </w:tc>
      </w:tr>
      <w:tr w:rsidR="00C3507E" w:rsidRPr="00806708" w:rsidTr="00DB58B8">
        <w:trPr>
          <w:trHeight w:hRule="exact" w:val="337"/>
          <w:jc w:val="center"/>
        </w:trPr>
        <w:tc>
          <w:tcPr>
            <w:tcW w:w="0" w:type="auto"/>
          </w:tcPr>
          <w:p w:rsidR="00806708" w:rsidRPr="00AB66BA" w:rsidRDefault="00806708" w:rsidP="00DB58B8">
            <w:pPr>
              <w:pStyle w:val="50"/>
              <w:shd w:val="clear" w:color="auto" w:fill="auto"/>
              <w:tabs>
                <w:tab w:val="left" w:leader="dot" w:pos="156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бензин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80</w:t>
            </w:r>
          </w:p>
        </w:tc>
      </w:tr>
      <w:tr w:rsidR="00C3507E" w:rsidRPr="00806708" w:rsidTr="008F3B6D">
        <w:trPr>
          <w:trHeight w:hRule="exact" w:val="270"/>
          <w:jc w:val="center"/>
        </w:trPr>
        <w:tc>
          <w:tcPr>
            <w:tcW w:w="0" w:type="auto"/>
          </w:tcPr>
          <w:p w:rsidR="00806708" w:rsidRPr="00AB66BA" w:rsidRDefault="00806708" w:rsidP="00DB58B8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дизельное масло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80</w:t>
            </w:r>
          </w:p>
        </w:tc>
      </w:tr>
      <w:tr w:rsidR="00C3507E" w:rsidRPr="00806708" w:rsidTr="008F3B6D">
        <w:trPr>
          <w:trHeight w:hRule="exact" w:val="287"/>
          <w:jc w:val="center"/>
        </w:trPr>
        <w:tc>
          <w:tcPr>
            <w:tcW w:w="0" w:type="auto"/>
          </w:tcPr>
          <w:p w:rsidR="00806708" w:rsidRPr="00AB66BA" w:rsidRDefault="00806708" w:rsidP="008F3B6D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трансмиссионное автотракторное масло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80</w:t>
            </w:r>
          </w:p>
        </w:tc>
      </w:tr>
      <w:tr w:rsidR="00C3507E" w:rsidRPr="00806708" w:rsidTr="00DB58B8">
        <w:trPr>
          <w:trHeight w:hRule="exact" w:val="272"/>
          <w:jc w:val="center"/>
        </w:trPr>
        <w:tc>
          <w:tcPr>
            <w:tcW w:w="0" w:type="auto"/>
          </w:tcPr>
          <w:p w:rsidR="00806708" w:rsidRPr="00AB66BA" w:rsidRDefault="00806708" w:rsidP="00DB58B8">
            <w:pPr>
              <w:pStyle w:val="50"/>
              <w:shd w:val="clear" w:color="auto" w:fill="auto"/>
              <w:tabs>
                <w:tab w:val="left" w:leader="dot" w:pos="157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80</w:t>
            </w:r>
          </w:p>
        </w:tc>
      </w:tr>
      <w:tr w:rsidR="00C3507E" w:rsidRPr="00806708" w:rsidTr="000C0520">
        <w:trPr>
          <w:trHeight w:hRule="exact" w:val="251"/>
          <w:jc w:val="center"/>
        </w:trPr>
        <w:tc>
          <w:tcPr>
            <w:tcW w:w="0" w:type="auto"/>
          </w:tcPr>
          <w:p w:rsidR="00806708" w:rsidRPr="00AB66BA" w:rsidRDefault="00806708" w:rsidP="0095020D">
            <w:pPr>
              <w:pStyle w:val="50"/>
              <w:shd w:val="clear" w:color="auto" w:fill="auto"/>
              <w:tabs>
                <w:tab w:val="left" w:leader="dot" w:pos="1733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Емкость бункера для</w:t>
            </w:r>
            <w:r w:rsidR="0095020D">
              <w:rPr>
                <w:rStyle w:val="5TimesNewRoman85pt"/>
                <w:rFonts w:eastAsia="Sylfaen"/>
                <w:sz w:val="24"/>
                <w:szCs w:val="24"/>
              </w:rPr>
              <w:t xml:space="preserve"> 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солидола, </w:t>
            </w:r>
            <w:proofErr w:type="gramStart"/>
            <w:r w:rsidRPr="00AB66BA">
              <w:rPr>
                <w:rStyle w:val="5TimesNewRoman9pt"/>
                <w:rFonts w:eastAsia="Sylfae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20</w:t>
            </w:r>
          </w:p>
        </w:tc>
      </w:tr>
      <w:tr w:rsidR="00C3507E" w:rsidRPr="00806708" w:rsidTr="00AF2B87">
        <w:trPr>
          <w:trHeight w:hRule="exact" w:val="286"/>
          <w:jc w:val="center"/>
        </w:trPr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Время заполнения,</w:t>
            </w:r>
            <w:r w:rsidR="008F3B6D"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 </w:t>
            </w:r>
            <w:r w:rsidRPr="00AB66BA">
              <w:rPr>
                <w:rStyle w:val="5TimesNewRoman9pt"/>
                <w:rFonts w:eastAsia="Sylfaen"/>
                <w:sz w:val="24"/>
                <w:szCs w:val="24"/>
              </w:rPr>
              <w:t>мин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:</w:t>
            </w:r>
          </w:p>
          <w:p w:rsidR="00806708" w:rsidRPr="00AB66BA" w:rsidRDefault="00806708" w:rsidP="008F3B6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708" w:rsidRPr="00AB66BA" w:rsidRDefault="00806708" w:rsidP="00C3507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708" w:rsidRPr="00AB66BA" w:rsidRDefault="00806708" w:rsidP="00C3507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708" w:rsidRPr="00AB66BA" w:rsidRDefault="00806708" w:rsidP="00C3507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708" w:rsidRPr="00AB66BA" w:rsidRDefault="00806708" w:rsidP="00C3507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708" w:rsidRPr="00AB66BA" w:rsidRDefault="00806708" w:rsidP="00C3507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87" w:rsidRPr="00806708" w:rsidTr="00AB66BA">
        <w:trPr>
          <w:trHeight w:hRule="exact" w:val="544"/>
          <w:jc w:val="center"/>
        </w:trPr>
        <w:tc>
          <w:tcPr>
            <w:tcW w:w="0" w:type="auto"/>
          </w:tcPr>
          <w:p w:rsidR="00AF2B87" w:rsidRPr="00AB66BA" w:rsidRDefault="00AF2B87" w:rsidP="00AF2B87">
            <w:pPr>
              <w:pStyle w:val="50"/>
              <w:spacing w:before="0" w:line="240" w:lineRule="auto"/>
              <w:jc w:val="left"/>
              <w:rPr>
                <w:rStyle w:val="5TimesNewRoman85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цистерны дизельным</w:t>
            </w:r>
            <w:r w:rsidR="00AB66BA"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 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топливом при помощи насоса</w:t>
            </w:r>
          </w:p>
        </w:tc>
        <w:tc>
          <w:tcPr>
            <w:tcW w:w="0" w:type="auto"/>
          </w:tcPr>
          <w:p w:rsidR="00AF2B87" w:rsidRPr="00AB66BA" w:rsidRDefault="00AF2B87" w:rsidP="00153B18">
            <w:pPr>
              <w:pStyle w:val="50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12-15</w:t>
            </w:r>
          </w:p>
        </w:tc>
        <w:tc>
          <w:tcPr>
            <w:tcW w:w="0" w:type="auto"/>
          </w:tcPr>
          <w:p w:rsidR="00AF2B87" w:rsidRPr="00AB66BA" w:rsidRDefault="00AF2B87" w:rsidP="00153B18">
            <w:pPr>
              <w:pStyle w:val="50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12-15</w:t>
            </w:r>
          </w:p>
        </w:tc>
        <w:tc>
          <w:tcPr>
            <w:tcW w:w="0" w:type="auto"/>
          </w:tcPr>
          <w:p w:rsidR="00AF2B87" w:rsidRPr="00AB66BA" w:rsidRDefault="00AF2B87" w:rsidP="00153B18">
            <w:pPr>
              <w:pStyle w:val="50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12-15</w:t>
            </w:r>
          </w:p>
        </w:tc>
        <w:tc>
          <w:tcPr>
            <w:tcW w:w="0" w:type="auto"/>
          </w:tcPr>
          <w:p w:rsidR="00AF2B87" w:rsidRPr="00AB66BA" w:rsidRDefault="00AF2B87" w:rsidP="00153B18">
            <w:pPr>
              <w:pStyle w:val="50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12-15</w:t>
            </w:r>
          </w:p>
        </w:tc>
        <w:tc>
          <w:tcPr>
            <w:tcW w:w="0" w:type="auto"/>
          </w:tcPr>
          <w:p w:rsidR="00AF2B87" w:rsidRPr="00AB66BA" w:rsidRDefault="00AF2B87" w:rsidP="00153B18">
            <w:pPr>
              <w:pStyle w:val="50"/>
              <w:spacing w:before="0" w:line="240" w:lineRule="auto"/>
              <w:jc w:val="center"/>
              <w:rPr>
                <w:rStyle w:val="5TimesNewRoman85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12</w:t>
            </w:r>
          </w:p>
        </w:tc>
      </w:tr>
      <w:tr w:rsidR="00C3507E" w:rsidRPr="00806708" w:rsidTr="00AB66BA">
        <w:trPr>
          <w:trHeight w:hRule="exact" w:val="1431"/>
          <w:jc w:val="center"/>
        </w:trPr>
        <w:tc>
          <w:tcPr>
            <w:tcW w:w="0" w:type="auto"/>
          </w:tcPr>
          <w:p w:rsidR="00806708" w:rsidRPr="00AB66BA" w:rsidRDefault="00806708" w:rsidP="00AB66BA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каждого бака (бензином, водой, дизельным</w:t>
            </w:r>
            <w:r w:rsidR="00AB66BA"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 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маслом и автолом при</w:t>
            </w:r>
            <w:r w:rsidR="008F3B6D"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 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помощи компрессора,</w:t>
            </w:r>
            <w:r w:rsidR="00AB66BA"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 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работающего в режиме</w:t>
            </w:r>
            <w:r w:rsidR="008F3B6D"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 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вакуум-насоса)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3</w:t>
            </w:r>
            <w:r w:rsidR="0033122D" w:rsidRPr="00AB66BA">
              <w:rPr>
                <w:rStyle w:val="5TimesNewRoman85pt"/>
                <w:rFonts w:eastAsia="Sylfaen"/>
                <w:sz w:val="24"/>
                <w:szCs w:val="24"/>
              </w:rPr>
              <w:t>-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6708" w:rsidRPr="00AB66BA" w:rsidRDefault="00EB492D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5pt0pt"/>
                <w:rFonts w:eastAsia="Sylfaen"/>
                <w:sz w:val="24"/>
                <w:szCs w:val="24"/>
              </w:rPr>
              <w:t>3-4</w:t>
            </w:r>
          </w:p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3</w:t>
            </w:r>
            <w:r w:rsidR="0033122D" w:rsidRPr="00AB66BA">
              <w:rPr>
                <w:rStyle w:val="5TimesNewRoman85pt"/>
                <w:rFonts w:eastAsia="Sylfaen"/>
                <w:sz w:val="24"/>
                <w:szCs w:val="24"/>
              </w:rPr>
              <w:t>-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3</w:t>
            </w:r>
            <w:r w:rsidR="0033122D" w:rsidRPr="00AB66BA">
              <w:rPr>
                <w:rStyle w:val="5TimesNewRoman85pt"/>
                <w:rFonts w:eastAsia="Sylfaen"/>
                <w:sz w:val="24"/>
                <w:szCs w:val="24"/>
              </w:rPr>
              <w:t>-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3</w:t>
            </w:r>
            <w:r w:rsidR="0033122D" w:rsidRPr="00AB66BA">
              <w:rPr>
                <w:rStyle w:val="5TimesNewRoman85pt"/>
                <w:rFonts w:eastAsia="Sylfaen"/>
                <w:sz w:val="24"/>
                <w:szCs w:val="24"/>
              </w:rPr>
              <w:t>-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4</w:t>
            </w:r>
          </w:p>
        </w:tc>
      </w:tr>
      <w:tr w:rsidR="00C3507E" w:rsidRPr="00806708" w:rsidTr="000C0520">
        <w:trPr>
          <w:trHeight w:hRule="exact" w:val="854"/>
          <w:jc w:val="center"/>
        </w:trPr>
        <w:tc>
          <w:tcPr>
            <w:tcW w:w="0" w:type="auto"/>
          </w:tcPr>
          <w:p w:rsidR="00806708" w:rsidRPr="00AB66BA" w:rsidRDefault="00806708" w:rsidP="00EB492D">
            <w:pPr>
              <w:pStyle w:val="50"/>
              <w:shd w:val="clear" w:color="auto" w:fill="auto"/>
              <w:tabs>
                <w:tab w:val="left" w:leader="dot" w:pos="175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Число барабанов с</w:t>
            </w:r>
            <w:r w:rsidR="00EB492D"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 </w:t>
            </w:r>
            <w:proofErr w:type="spellStart"/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самонаматывающимися</w:t>
            </w:r>
            <w:proofErr w:type="spellEnd"/>
            <w:r w:rsidRPr="00AB66BA">
              <w:rPr>
                <w:rStyle w:val="5TimesNewRoman85pt"/>
                <w:rFonts w:eastAsia="Sylfaen"/>
                <w:sz w:val="24"/>
                <w:szCs w:val="24"/>
              </w:rPr>
              <w:br/>
              <w:t>раздаточными рукавами</w:t>
            </w:r>
            <w:r w:rsidR="00EB492D"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 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и кранами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4</w:t>
            </w:r>
          </w:p>
        </w:tc>
      </w:tr>
      <w:tr w:rsidR="008069FE" w:rsidRPr="00806708" w:rsidTr="007F2687">
        <w:trPr>
          <w:trHeight w:hRule="exact" w:val="340"/>
          <w:jc w:val="center"/>
        </w:trPr>
        <w:tc>
          <w:tcPr>
            <w:tcW w:w="0" w:type="auto"/>
            <w:gridSpan w:val="6"/>
          </w:tcPr>
          <w:p w:rsidR="008069FE" w:rsidRPr="00AB66BA" w:rsidRDefault="008069FE" w:rsidP="00EB49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Производительность агрегата при заправке</w:t>
            </w:r>
            <w:r w:rsidR="007F2687"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 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трактора или комбайна,</w:t>
            </w:r>
            <w:r w:rsidRPr="005A6A28">
              <w:rPr>
                <w:rStyle w:val="5TimesNewRoman85pt"/>
                <w:rFonts w:eastAsia="Sylfaen"/>
                <w:i/>
                <w:sz w:val="24"/>
                <w:szCs w:val="24"/>
              </w:rPr>
              <w:t xml:space="preserve"> </w:t>
            </w:r>
            <w:proofErr w:type="gramStart"/>
            <w:r w:rsidRPr="005A6A28">
              <w:rPr>
                <w:rStyle w:val="5TimesNewRoman85pt"/>
                <w:rFonts w:eastAsia="Sylfaen"/>
                <w:sz w:val="24"/>
                <w:szCs w:val="24"/>
              </w:rPr>
              <w:t>л</w:t>
            </w:r>
            <w:proofErr w:type="gramEnd"/>
            <w:r w:rsidRPr="005A6A28">
              <w:rPr>
                <w:rStyle w:val="5TimesNewRoman85pt"/>
                <w:rFonts w:eastAsia="Sylfaen"/>
                <w:sz w:val="24"/>
                <w:szCs w:val="24"/>
              </w:rPr>
              <w:t>/</w:t>
            </w:r>
            <w:r w:rsidRPr="005A6A28">
              <w:rPr>
                <w:rStyle w:val="5TimesNewRoman9pt"/>
                <w:rFonts w:eastAsia="Sylfaen"/>
                <w:i w:val="0"/>
                <w:sz w:val="24"/>
                <w:szCs w:val="24"/>
              </w:rPr>
              <w:t>мин</w:t>
            </w:r>
            <w:r w:rsidRPr="005A6A28">
              <w:rPr>
                <w:rStyle w:val="5TimesNewRoman8pt"/>
                <w:rFonts w:eastAsia="Sylfaen"/>
                <w:i/>
                <w:sz w:val="24"/>
                <w:szCs w:val="24"/>
              </w:rPr>
              <w:t>:</w:t>
            </w:r>
          </w:p>
          <w:p w:rsidR="008069FE" w:rsidRPr="00AB66BA" w:rsidRDefault="008069FE" w:rsidP="008069F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FE" w:rsidRPr="00806708" w:rsidTr="00EE17AE">
        <w:trPr>
          <w:trHeight w:hRule="exact" w:val="609"/>
          <w:jc w:val="center"/>
        </w:trPr>
        <w:tc>
          <w:tcPr>
            <w:tcW w:w="0" w:type="auto"/>
          </w:tcPr>
          <w:p w:rsidR="008069FE" w:rsidRPr="00AB66BA" w:rsidRDefault="008069FE" w:rsidP="00EB492D">
            <w:pPr>
              <w:pStyle w:val="50"/>
              <w:spacing w:before="0" w:line="240" w:lineRule="auto"/>
              <w:jc w:val="left"/>
              <w:rPr>
                <w:rStyle w:val="5TimesNewRoman85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дизельным топливом через фильтр и счетчик</w:t>
            </w:r>
          </w:p>
        </w:tc>
        <w:tc>
          <w:tcPr>
            <w:tcW w:w="0" w:type="auto"/>
          </w:tcPr>
          <w:p w:rsidR="008069FE" w:rsidRPr="00AB66BA" w:rsidRDefault="008069FE" w:rsidP="007F2687">
            <w:pPr>
              <w:pStyle w:val="50"/>
              <w:spacing w:before="0" w:line="240" w:lineRule="auto"/>
              <w:jc w:val="center"/>
              <w:rPr>
                <w:rStyle w:val="5TimesNewRoman8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25-35</w:t>
            </w:r>
          </w:p>
        </w:tc>
        <w:tc>
          <w:tcPr>
            <w:tcW w:w="0" w:type="auto"/>
          </w:tcPr>
          <w:p w:rsidR="008069FE" w:rsidRPr="00AB66BA" w:rsidRDefault="008069FE" w:rsidP="007F2687">
            <w:pPr>
              <w:pStyle w:val="50"/>
              <w:spacing w:before="0" w:line="240" w:lineRule="auto"/>
              <w:jc w:val="center"/>
              <w:rPr>
                <w:rStyle w:val="5TimesNewRoman8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25-35</w:t>
            </w:r>
          </w:p>
        </w:tc>
        <w:tc>
          <w:tcPr>
            <w:tcW w:w="0" w:type="auto"/>
          </w:tcPr>
          <w:p w:rsidR="008069FE" w:rsidRPr="00AB66BA" w:rsidRDefault="008069FE" w:rsidP="007F2687">
            <w:pPr>
              <w:pStyle w:val="50"/>
              <w:spacing w:before="0" w:line="240" w:lineRule="auto"/>
              <w:jc w:val="center"/>
              <w:rPr>
                <w:rStyle w:val="5TimesNewRoman8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25-40</w:t>
            </w:r>
          </w:p>
        </w:tc>
        <w:tc>
          <w:tcPr>
            <w:tcW w:w="0" w:type="auto"/>
          </w:tcPr>
          <w:p w:rsidR="008069FE" w:rsidRPr="00AB66BA" w:rsidRDefault="008069FE" w:rsidP="007F2687">
            <w:pPr>
              <w:pStyle w:val="50"/>
              <w:spacing w:before="0" w:line="240" w:lineRule="auto"/>
              <w:jc w:val="center"/>
              <w:rPr>
                <w:rStyle w:val="5TimesNewRoman8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8069FE" w:rsidRPr="00AB66BA" w:rsidRDefault="008069FE" w:rsidP="007F2687">
            <w:pPr>
              <w:pStyle w:val="50"/>
              <w:spacing w:before="0" w:line="240" w:lineRule="auto"/>
              <w:jc w:val="center"/>
              <w:rPr>
                <w:rStyle w:val="5TimesNewRoman8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40</w:t>
            </w:r>
          </w:p>
        </w:tc>
      </w:tr>
      <w:tr w:rsidR="00806708" w:rsidRPr="00806708" w:rsidTr="008069FE">
        <w:trPr>
          <w:trHeight w:hRule="exact" w:val="329"/>
          <w:jc w:val="center"/>
        </w:trPr>
        <w:tc>
          <w:tcPr>
            <w:tcW w:w="0" w:type="auto"/>
          </w:tcPr>
          <w:p w:rsidR="00806708" w:rsidRPr="00AB66BA" w:rsidRDefault="00806708" w:rsidP="003312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lastRenderedPageBreak/>
              <w:t>бензином и водой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20</w:t>
            </w:r>
            <w:r w:rsidR="0033122D" w:rsidRPr="00AB66BA">
              <w:rPr>
                <w:rStyle w:val="5TimesNewRoman8pt"/>
                <w:rFonts w:eastAsia="Sylfaen"/>
                <w:sz w:val="24"/>
                <w:szCs w:val="24"/>
              </w:rPr>
              <w:t>-</w:t>
            </w: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20</w:t>
            </w:r>
            <w:r w:rsidR="0033122D" w:rsidRPr="00AB66BA">
              <w:rPr>
                <w:rStyle w:val="5TimesNewRoman8pt"/>
                <w:rFonts w:eastAsia="Sylfaen"/>
                <w:sz w:val="24"/>
                <w:szCs w:val="24"/>
              </w:rPr>
              <w:t>-</w:t>
            </w: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20</w:t>
            </w:r>
            <w:r w:rsidR="0033122D" w:rsidRPr="00AB66BA">
              <w:rPr>
                <w:rStyle w:val="5TimesNewRoman8pt"/>
                <w:rFonts w:eastAsia="Sylfaen"/>
                <w:sz w:val="24"/>
                <w:szCs w:val="24"/>
              </w:rPr>
              <w:t>-</w:t>
            </w: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25</w:t>
            </w:r>
          </w:p>
        </w:tc>
      </w:tr>
      <w:tr w:rsidR="00806708" w:rsidRPr="00806708" w:rsidTr="00C3507E">
        <w:trPr>
          <w:trHeight w:hRule="exact" w:val="325"/>
          <w:jc w:val="center"/>
        </w:trPr>
        <w:tc>
          <w:tcPr>
            <w:tcW w:w="0" w:type="auto"/>
          </w:tcPr>
          <w:p w:rsidR="00806708" w:rsidRPr="00AB66BA" w:rsidRDefault="00806708" w:rsidP="00EB492D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дизельным маслом</w:t>
            </w:r>
            <w:proofErr w:type="gramStart"/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Style w:val="5TimesNewRoman8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4</w:t>
            </w:r>
          </w:p>
        </w:tc>
      </w:tr>
      <w:tr w:rsidR="00806708" w:rsidRPr="00806708" w:rsidTr="00AF2B87">
        <w:trPr>
          <w:trHeight w:hRule="exact" w:val="313"/>
          <w:jc w:val="center"/>
        </w:trPr>
        <w:tc>
          <w:tcPr>
            <w:tcW w:w="0" w:type="auto"/>
          </w:tcPr>
          <w:p w:rsidR="00806708" w:rsidRPr="00AB66BA" w:rsidRDefault="00806708" w:rsidP="003312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трансмиссионным</w:t>
            </w:r>
            <w:r w:rsidR="00EB492D"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 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 автотракторным маслом</w:t>
            </w:r>
          </w:p>
        </w:tc>
        <w:tc>
          <w:tcPr>
            <w:tcW w:w="0" w:type="auto"/>
          </w:tcPr>
          <w:p w:rsidR="00806708" w:rsidRPr="00AB66BA" w:rsidRDefault="0033122D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Style w:val="5TimesNewRoman8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3</w:t>
            </w:r>
          </w:p>
        </w:tc>
      </w:tr>
      <w:tr w:rsidR="00806708" w:rsidRPr="00806708" w:rsidTr="0033122D">
        <w:trPr>
          <w:trHeight w:hRule="exact" w:val="307"/>
          <w:jc w:val="center"/>
        </w:trPr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солидолом, </w:t>
            </w:r>
            <w:r w:rsidRPr="005A6A28">
              <w:rPr>
                <w:rStyle w:val="5TimesNewRoman9pt"/>
                <w:rFonts w:eastAsia="Sylfaen"/>
                <w:i w:val="0"/>
                <w:sz w:val="24"/>
                <w:szCs w:val="24"/>
              </w:rPr>
              <w:t>(см</w:t>
            </w:r>
            <w:r w:rsidRPr="005A6A28">
              <w:rPr>
                <w:rStyle w:val="5TimesNewRoman9pt"/>
                <w:rFonts w:eastAsia="Sylfaen"/>
                <w:i w:val="0"/>
                <w:sz w:val="24"/>
                <w:szCs w:val="24"/>
                <w:vertAlign w:val="superscript"/>
              </w:rPr>
              <w:t>3</w:t>
            </w:r>
            <w:r w:rsidRPr="005A6A28">
              <w:rPr>
                <w:rStyle w:val="5TimesNewRoman9pt"/>
                <w:rFonts w:eastAsia="Sylfaen"/>
                <w:i w:val="0"/>
                <w:sz w:val="24"/>
                <w:szCs w:val="24"/>
              </w:rPr>
              <w:t>/мин)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806708" w:rsidRPr="00AB66BA" w:rsidRDefault="00806708" w:rsidP="007F268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64</w:t>
            </w:r>
          </w:p>
        </w:tc>
      </w:tr>
      <w:tr w:rsidR="00806708" w:rsidRPr="00806708" w:rsidTr="008069FE">
        <w:trPr>
          <w:trHeight w:hRule="exact" w:val="319"/>
          <w:jc w:val="center"/>
        </w:trPr>
        <w:tc>
          <w:tcPr>
            <w:tcW w:w="0" w:type="auto"/>
          </w:tcPr>
          <w:p w:rsidR="00806708" w:rsidRPr="00AB66BA" w:rsidRDefault="0033122D" w:rsidP="00C3507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9pt"/>
                <w:rFonts w:eastAsia="Sylfaen"/>
                <w:i w:val="0"/>
                <w:sz w:val="24"/>
                <w:szCs w:val="24"/>
              </w:rPr>
              <w:t>Г</w:t>
            </w:r>
            <w:r w:rsidR="00806708" w:rsidRPr="00AB66BA">
              <w:rPr>
                <w:rStyle w:val="5TimesNewRoman85pt"/>
                <w:rFonts w:eastAsia="Sylfaen"/>
                <w:sz w:val="24"/>
                <w:szCs w:val="24"/>
              </w:rPr>
              <w:t>абаритные размеры,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 </w:t>
            </w:r>
            <w:proofErr w:type="gramStart"/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м</w:t>
            </w:r>
            <w:r w:rsidR="00806708" w:rsidRPr="00AB66BA">
              <w:rPr>
                <w:rStyle w:val="5Candara8pt0pt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gramEnd"/>
            <w:r w:rsidR="00806708" w:rsidRPr="00AB66BA">
              <w:rPr>
                <w:rStyle w:val="5Candara8pt0pt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806708" w:rsidRPr="00AB66BA" w:rsidRDefault="00806708" w:rsidP="0033122D">
            <w:pPr>
              <w:pStyle w:val="50"/>
              <w:shd w:val="clear" w:color="auto" w:fill="auto"/>
              <w:tabs>
                <w:tab w:val="left" w:leader="dot" w:pos="1745"/>
              </w:tabs>
              <w:spacing w:before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708" w:rsidRPr="00AB66BA" w:rsidRDefault="00806708" w:rsidP="00C3507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708" w:rsidRPr="00AB66BA" w:rsidRDefault="00806708" w:rsidP="00C3507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708" w:rsidRPr="00AB66BA" w:rsidRDefault="00806708" w:rsidP="00C3507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708" w:rsidRPr="00AB66BA" w:rsidRDefault="00806708" w:rsidP="00C3507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708" w:rsidRPr="00AB66BA" w:rsidRDefault="00806708" w:rsidP="00C3507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87" w:rsidRPr="00806708" w:rsidTr="00AF2B87">
        <w:trPr>
          <w:trHeight w:hRule="exact" w:val="257"/>
          <w:jc w:val="center"/>
        </w:trPr>
        <w:tc>
          <w:tcPr>
            <w:tcW w:w="0" w:type="auto"/>
          </w:tcPr>
          <w:p w:rsidR="00AF2B87" w:rsidRPr="00AB66BA" w:rsidRDefault="008069FE" w:rsidP="00C3507E">
            <w:pPr>
              <w:pStyle w:val="50"/>
              <w:spacing w:before="0" w:line="240" w:lineRule="auto"/>
              <w:jc w:val="left"/>
              <w:rPr>
                <w:rStyle w:val="5TimesNewRoman9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AF2B87" w:rsidRPr="00AB66BA" w:rsidRDefault="008069FE" w:rsidP="008069FE">
            <w:pPr>
              <w:pStyle w:val="50"/>
              <w:spacing w:before="0" w:line="240" w:lineRule="auto"/>
              <w:jc w:val="center"/>
              <w:rPr>
                <w:rStyle w:val="5TimesNewRoman8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5435</w:t>
            </w:r>
          </w:p>
        </w:tc>
        <w:tc>
          <w:tcPr>
            <w:tcW w:w="0" w:type="auto"/>
          </w:tcPr>
          <w:p w:rsidR="00AF2B87" w:rsidRPr="00AB66BA" w:rsidRDefault="008069FE" w:rsidP="008069FE">
            <w:pPr>
              <w:pStyle w:val="50"/>
              <w:spacing w:before="0" w:line="240" w:lineRule="auto"/>
              <w:jc w:val="center"/>
              <w:rPr>
                <w:rStyle w:val="5TimesNewRoman8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5525</w:t>
            </w:r>
          </w:p>
        </w:tc>
        <w:tc>
          <w:tcPr>
            <w:tcW w:w="0" w:type="auto"/>
          </w:tcPr>
          <w:p w:rsidR="00AF2B87" w:rsidRPr="00AB66BA" w:rsidRDefault="008069FE" w:rsidP="008069FE">
            <w:pPr>
              <w:pStyle w:val="50"/>
              <w:spacing w:before="0" w:line="240" w:lineRule="auto"/>
              <w:jc w:val="center"/>
              <w:rPr>
                <w:rStyle w:val="5TimesNewRoman8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5640</w:t>
            </w:r>
          </w:p>
        </w:tc>
        <w:tc>
          <w:tcPr>
            <w:tcW w:w="0" w:type="auto"/>
          </w:tcPr>
          <w:p w:rsidR="00AF2B87" w:rsidRPr="00AB66BA" w:rsidRDefault="008069FE" w:rsidP="008069FE">
            <w:pPr>
              <w:pStyle w:val="50"/>
              <w:spacing w:before="0" w:line="240" w:lineRule="auto"/>
              <w:jc w:val="center"/>
              <w:rPr>
                <w:rStyle w:val="5TimesNewRoman8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6150</w:t>
            </w:r>
          </w:p>
        </w:tc>
        <w:tc>
          <w:tcPr>
            <w:tcW w:w="0" w:type="auto"/>
          </w:tcPr>
          <w:p w:rsidR="00AF2B87" w:rsidRPr="00AB66BA" w:rsidRDefault="008069FE" w:rsidP="008069FE">
            <w:pPr>
              <w:pStyle w:val="50"/>
              <w:spacing w:before="0" w:line="240" w:lineRule="auto"/>
              <w:jc w:val="center"/>
              <w:rPr>
                <w:rStyle w:val="5TimesNewRoman8pt"/>
                <w:rFonts w:eastAsia="Sylfae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6150</w:t>
            </w:r>
          </w:p>
        </w:tc>
      </w:tr>
      <w:tr w:rsidR="00806708" w:rsidRPr="00806708" w:rsidTr="008069FE">
        <w:trPr>
          <w:trHeight w:hRule="exact" w:val="313"/>
          <w:jc w:val="center"/>
        </w:trPr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tabs>
                <w:tab w:val="left" w:leader="dot" w:pos="173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806708" w:rsidRPr="00AB66BA" w:rsidRDefault="00806708" w:rsidP="008069F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2200</w:t>
            </w:r>
          </w:p>
        </w:tc>
        <w:tc>
          <w:tcPr>
            <w:tcW w:w="0" w:type="auto"/>
          </w:tcPr>
          <w:p w:rsidR="00806708" w:rsidRPr="00AB66BA" w:rsidRDefault="00806708" w:rsidP="008069F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2090</w:t>
            </w:r>
          </w:p>
        </w:tc>
        <w:tc>
          <w:tcPr>
            <w:tcW w:w="0" w:type="auto"/>
          </w:tcPr>
          <w:p w:rsidR="00806708" w:rsidRPr="00AB66BA" w:rsidRDefault="00806708" w:rsidP="008069F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2260</w:t>
            </w:r>
          </w:p>
        </w:tc>
        <w:tc>
          <w:tcPr>
            <w:tcW w:w="0" w:type="auto"/>
          </w:tcPr>
          <w:p w:rsidR="00806708" w:rsidRPr="00AB66BA" w:rsidRDefault="00806708" w:rsidP="008069F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2250</w:t>
            </w:r>
          </w:p>
        </w:tc>
        <w:tc>
          <w:tcPr>
            <w:tcW w:w="0" w:type="auto"/>
          </w:tcPr>
          <w:p w:rsidR="00806708" w:rsidRPr="00AB66BA" w:rsidRDefault="00806708" w:rsidP="008069F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2190</w:t>
            </w:r>
          </w:p>
        </w:tc>
      </w:tr>
      <w:tr w:rsidR="00806708" w:rsidRPr="00806708" w:rsidTr="00C3507E">
        <w:trPr>
          <w:trHeight w:hRule="exact" w:val="277"/>
          <w:jc w:val="center"/>
        </w:trPr>
        <w:tc>
          <w:tcPr>
            <w:tcW w:w="0" w:type="auto"/>
          </w:tcPr>
          <w:p w:rsidR="00806708" w:rsidRPr="00AB66BA" w:rsidRDefault="00806708" w:rsidP="00153B18">
            <w:pPr>
              <w:pStyle w:val="50"/>
              <w:shd w:val="clear" w:color="auto" w:fill="auto"/>
              <w:tabs>
                <w:tab w:val="left" w:leader="dot" w:pos="17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806708" w:rsidRPr="00AB66BA" w:rsidRDefault="00806708" w:rsidP="008069F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2150</w:t>
            </w:r>
          </w:p>
        </w:tc>
        <w:tc>
          <w:tcPr>
            <w:tcW w:w="0" w:type="auto"/>
          </w:tcPr>
          <w:p w:rsidR="00806708" w:rsidRPr="00AB66BA" w:rsidRDefault="00806708" w:rsidP="008069F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2090</w:t>
            </w:r>
          </w:p>
        </w:tc>
        <w:tc>
          <w:tcPr>
            <w:tcW w:w="0" w:type="auto"/>
          </w:tcPr>
          <w:p w:rsidR="00806708" w:rsidRPr="00AB66BA" w:rsidRDefault="00806708" w:rsidP="008069F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2380</w:t>
            </w:r>
          </w:p>
        </w:tc>
        <w:tc>
          <w:tcPr>
            <w:tcW w:w="0" w:type="auto"/>
          </w:tcPr>
          <w:p w:rsidR="00806708" w:rsidRPr="00AB66BA" w:rsidRDefault="00806708" w:rsidP="008069F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2190</w:t>
            </w:r>
          </w:p>
        </w:tc>
        <w:tc>
          <w:tcPr>
            <w:tcW w:w="0" w:type="auto"/>
          </w:tcPr>
          <w:p w:rsidR="00806708" w:rsidRPr="00AB66BA" w:rsidRDefault="00806708" w:rsidP="008069F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2190</w:t>
            </w:r>
          </w:p>
        </w:tc>
      </w:tr>
      <w:tr w:rsidR="00806708" w:rsidRPr="00806708" w:rsidTr="00AF2B87">
        <w:trPr>
          <w:trHeight w:hRule="exact" w:val="584"/>
          <w:jc w:val="center"/>
        </w:trPr>
        <w:tc>
          <w:tcPr>
            <w:tcW w:w="0" w:type="auto"/>
          </w:tcPr>
          <w:p w:rsidR="00806708" w:rsidRPr="00AB66BA" w:rsidRDefault="00AF2B87" w:rsidP="00AF2B87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В</w:t>
            </w:r>
            <w:r w:rsidR="00806708" w:rsidRPr="00AB66BA">
              <w:rPr>
                <w:rStyle w:val="5TimesNewRoman85pt"/>
                <w:rFonts w:eastAsia="Sylfaen"/>
                <w:sz w:val="24"/>
                <w:szCs w:val="24"/>
              </w:rPr>
              <w:t>ес (масса) агрегата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 п</w:t>
            </w:r>
            <w:r w:rsidR="00806708" w:rsidRPr="00AB66BA">
              <w:rPr>
                <w:rStyle w:val="5TimesNewRoman85pt"/>
                <w:rFonts w:eastAsia="Sylfaen"/>
                <w:sz w:val="24"/>
                <w:szCs w:val="24"/>
              </w:rPr>
              <w:t>ри заполненных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 xml:space="preserve"> </w:t>
            </w:r>
            <w:r w:rsidR="00806708" w:rsidRPr="00AB66BA">
              <w:rPr>
                <w:rStyle w:val="5TimesNewRoman85pt"/>
                <w:rFonts w:eastAsia="Sylfaen"/>
                <w:sz w:val="24"/>
                <w:szCs w:val="24"/>
              </w:rPr>
              <w:t>ем</w:t>
            </w:r>
            <w:r w:rsidRPr="00AB66BA">
              <w:rPr>
                <w:rStyle w:val="5TimesNewRoman85pt"/>
                <w:rFonts w:eastAsia="Sylfaen"/>
                <w:sz w:val="24"/>
                <w:szCs w:val="24"/>
              </w:rPr>
              <w:t>кост</w:t>
            </w:r>
            <w:r w:rsidR="00806708" w:rsidRPr="00AB66BA">
              <w:rPr>
                <w:rStyle w:val="5TimesNewRoman7pt"/>
                <w:rFonts w:eastAsia="Sylfaen"/>
                <w:sz w:val="24"/>
                <w:szCs w:val="24"/>
              </w:rPr>
              <w:t xml:space="preserve">ях, </w:t>
            </w:r>
            <w:proofErr w:type="gramStart"/>
            <w:r w:rsidR="00806708" w:rsidRPr="00AB66BA">
              <w:rPr>
                <w:rStyle w:val="5TimesNewRoman9pt"/>
                <w:rFonts w:eastAsia="Sylfae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806708" w:rsidRPr="00AB66BA" w:rsidRDefault="00806708" w:rsidP="008069F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5130</w:t>
            </w:r>
          </w:p>
        </w:tc>
        <w:tc>
          <w:tcPr>
            <w:tcW w:w="0" w:type="auto"/>
          </w:tcPr>
          <w:p w:rsidR="00806708" w:rsidRPr="00AB66BA" w:rsidRDefault="00806708" w:rsidP="008069F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4850</w:t>
            </w:r>
          </w:p>
        </w:tc>
        <w:tc>
          <w:tcPr>
            <w:tcW w:w="0" w:type="auto"/>
          </w:tcPr>
          <w:p w:rsidR="00806708" w:rsidRPr="00AB66BA" w:rsidRDefault="00806708" w:rsidP="008069F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5900</w:t>
            </w:r>
          </w:p>
        </w:tc>
        <w:tc>
          <w:tcPr>
            <w:tcW w:w="0" w:type="auto"/>
          </w:tcPr>
          <w:p w:rsidR="00806708" w:rsidRPr="00AB66BA" w:rsidRDefault="00806708" w:rsidP="008069F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5270</w:t>
            </w:r>
          </w:p>
        </w:tc>
        <w:tc>
          <w:tcPr>
            <w:tcW w:w="0" w:type="auto"/>
          </w:tcPr>
          <w:p w:rsidR="00806708" w:rsidRPr="00AB66BA" w:rsidRDefault="00806708" w:rsidP="008069FE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A">
              <w:rPr>
                <w:rStyle w:val="5TimesNewRoman8pt"/>
                <w:rFonts w:eastAsia="Sylfaen"/>
                <w:sz w:val="24"/>
                <w:szCs w:val="24"/>
              </w:rPr>
              <w:t>5360</w:t>
            </w:r>
          </w:p>
        </w:tc>
      </w:tr>
    </w:tbl>
    <w:p w:rsidR="00EE17AE" w:rsidRDefault="00EE17AE" w:rsidP="008E3B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7543" w:rsidRPr="00025297" w:rsidRDefault="00025297" w:rsidP="008E3B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5297">
        <w:rPr>
          <w:rFonts w:ascii="Times New Roman" w:hAnsi="Times New Roman" w:cs="Times New Roman"/>
          <w:i/>
          <w:sz w:val="24"/>
          <w:szCs w:val="24"/>
        </w:rPr>
        <w:t>Из статьи Дениса Дементьева «</w:t>
      </w:r>
      <w:proofErr w:type="spellStart"/>
      <w:r w:rsidR="00F87977">
        <w:rPr>
          <w:rFonts w:ascii="Times New Roman" w:hAnsi="Times New Roman" w:cs="Times New Roman"/>
          <w:i/>
          <w:sz w:val="24"/>
          <w:szCs w:val="24"/>
        </w:rPr>
        <w:t>ГосНИТИ</w:t>
      </w:r>
      <w:proofErr w:type="spellEnd"/>
      <w:r w:rsidR="00DD7543" w:rsidRPr="00025297">
        <w:rPr>
          <w:rFonts w:ascii="Times New Roman" w:hAnsi="Times New Roman" w:cs="Times New Roman"/>
          <w:i/>
          <w:sz w:val="24"/>
          <w:szCs w:val="24"/>
        </w:rPr>
        <w:t xml:space="preserve"> – эпоха механизации</w:t>
      </w:r>
      <w:r w:rsidRPr="000252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D7543" w:rsidRPr="00025297">
        <w:rPr>
          <w:rFonts w:ascii="Times New Roman" w:hAnsi="Times New Roman" w:cs="Times New Roman"/>
          <w:i/>
          <w:sz w:val="24"/>
          <w:szCs w:val="24"/>
        </w:rPr>
        <w:t>Ремонтные летучки, агрегаты технического обслуживания, передвижные лаборатории…</w:t>
      </w:r>
      <w:r w:rsidRPr="00025297">
        <w:rPr>
          <w:rFonts w:ascii="Times New Roman" w:hAnsi="Times New Roman" w:cs="Times New Roman"/>
          <w:i/>
          <w:sz w:val="24"/>
          <w:szCs w:val="24"/>
        </w:rPr>
        <w:t>», ГП 10-2013 gruzovikpress.ru.</w:t>
      </w:r>
    </w:p>
    <w:p w:rsidR="00025297" w:rsidRPr="00025297" w:rsidRDefault="00025297" w:rsidP="001825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297">
        <w:rPr>
          <w:rFonts w:ascii="Times New Roman" w:hAnsi="Times New Roman" w:cs="Times New Roman"/>
          <w:sz w:val="24"/>
          <w:szCs w:val="24"/>
        </w:rPr>
        <w:t>Впервые о научно обоснованной эксплуатации машин заговорили в послевоенные годы, когда сельское хозяйство лежало в руинах. На тот момент не существовало научно-практической базы, регламентирующей эксплуатацию используемых здесь машин. Не хватало и специального оборудования – технику обслуживали и ремонтировали соотносительно возможностям отдельно взятой МТС, поэтому срок службы её был зачастую непозволительно низким.</w:t>
      </w:r>
      <w:r w:rsidR="00182518">
        <w:rPr>
          <w:rFonts w:ascii="Times New Roman" w:hAnsi="Times New Roman" w:cs="Times New Roman"/>
          <w:sz w:val="24"/>
          <w:szCs w:val="24"/>
        </w:rPr>
        <w:t xml:space="preserve"> </w:t>
      </w:r>
      <w:r w:rsidRPr="00025297">
        <w:rPr>
          <w:rFonts w:ascii="Times New Roman" w:hAnsi="Times New Roman" w:cs="Times New Roman"/>
          <w:sz w:val="24"/>
          <w:szCs w:val="24"/>
        </w:rPr>
        <w:t>В итоге по настоятельным просьбам руководства Минсельхоза СССР решением Совмина СССР от 21 сентября 1953 года был создан Государственный союзный научно-исследовательский технологический институт ремонта и эксплуатации тракторов и сельскохозяйственных машин (</w:t>
      </w:r>
      <w:proofErr w:type="spellStart"/>
      <w:r w:rsidR="00F87977">
        <w:rPr>
          <w:rFonts w:ascii="Times New Roman" w:hAnsi="Times New Roman" w:cs="Times New Roman"/>
          <w:sz w:val="24"/>
          <w:szCs w:val="24"/>
        </w:rPr>
        <w:t>ГосНИТИ</w:t>
      </w:r>
      <w:proofErr w:type="spellEnd"/>
      <w:r w:rsidRPr="00025297">
        <w:rPr>
          <w:rFonts w:ascii="Times New Roman" w:hAnsi="Times New Roman" w:cs="Times New Roman"/>
          <w:sz w:val="24"/>
          <w:szCs w:val="24"/>
        </w:rPr>
        <w:t>).</w:t>
      </w:r>
    </w:p>
    <w:p w:rsidR="004E2742" w:rsidRDefault="00182518" w:rsidP="004E2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742" w:rsidRPr="004E2742">
        <w:rPr>
          <w:rFonts w:ascii="Times New Roman" w:hAnsi="Times New Roman" w:cs="Times New Roman"/>
          <w:sz w:val="24"/>
          <w:szCs w:val="24"/>
        </w:rPr>
        <w:t>Большой заслугой работников института стало создание чуть ли не первой в СССР унифицированной ремонтной «летучки» для народного хозяйства</w:t>
      </w:r>
      <w:r w:rsidR="0077222D">
        <w:rPr>
          <w:rFonts w:ascii="Times New Roman" w:hAnsi="Times New Roman" w:cs="Times New Roman"/>
          <w:sz w:val="24"/>
          <w:szCs w:val="24"/>
        </w:rPr>
        <w:t xml:space="preserve"> </w:t>
      </w:r>
      <w:r w:rsidR="0077222D" w:rsidRPr="0077222D">
        <w:rPr>
          <w:rFonts w:ascii="Times New Roman" w:hAnsi="Times New Roman" w:cs="Times New Roman"/>
          <w:i/>
          <w:sz w:val="24"/>
          <w:szCs w:val="24"/>
        </w:rPr>
        <w:t>(</w:t>
      </w:r>
      <w:r w:rsidR="00F87977">
        <w:rPr>
          <w:rFonts w:ascii="Times New Roman" w:hAnsi="Times New Roman" w:cs="Times New Roman"/>
          <w:i/>
          <w:sz w:val="24"/>
          <w:szCs w:val="24"/>
        </w:rPr>
        <w:t>ГосНИТИ</w:t>
      </w:r>
      <w:r w:rsidR="0077222D" w:rsidRPr="0077222D">
        <w:rPr>
          <w:rFonts w:ascii="Times New Roman" w:hAnsi="Times New Roman" w:cs="Times New Roman"/>
          <w:i/>
          <w:sz w:val="24"/>
          <w:szCs w:val="24"/>
        </w:rPr>
        <w:t>-1)</w:t>
      </w:r>
      <w:r w:rsidR="004E2742" w:rsidRPr="0077222D">
        <w:rPr>
          <w:rFonts w:ascii="Times New Roman" w:hAnsi="Times New Roman" w:cs="Times New Roman"/>
          <w:i/>
          <w:sz w:val="24"/>
          <w:szCs w:val="24"/>
        </w:rPr>
        <w:t>,</w:t>
      </w:r>
      <w:r w:rsidR="004E2742" w:rsidRPr="004E2742">
        <w:rPr>
          <w:rFonts w:ascii="Times New Roman" w:hAnsi="Times New Roman" w:cs="Times New Roman"/>
          <w:sz w:val="24"/>
          <w:szCs w:val="24"/>
        </w:rPr>
        <w:t xml:space="preserve"> оборудование и инструмент которой были разработаны специально для обслуживания машинотракторного парка. Её внедрение вместо используемой в те годы довоенной «летучки» типа «А» позволило разработать технологию ремонта сельхозтехники, нормировать ремонтные работы, что повысило эффективность самого метода «полевого» обслуживания и ремонта. В 1958 году на основе опыта эксплуатации автопередвижной мастерской и высказанных замечаний она была модернизирована</w:t>
      </w:r>
      <w:r w:rsidR="00235F59">
        <w:rPr>
          <w:rFonts w:ascii="Times New Roman" w:hAnsi="Times New Roman" w:cs="Times New Roman"/>
          <w:sz w:val="24"/>
          <w:szCs w:val="24"/>
        </w:rPr>
        <w:t xml:space="preserve"> и получила наименование </w:t>
      </w:r>
      <w:r w:rsidR="00F87977">
        <w:rPr>
          <w:rFonts w:ascii="Times New Roman" w:hAnsi="Times New Roman" w:cs="Times New Roman"/>
          <w:sz w:val="24"/>
          <w:szCs w:val="24"/>
        </w:rPr>
        <w:t>ГосНИТИ</w:t>
      </w:r>
      <w:r w:rsidR="00235F59">
        <w:rPr>
          <w:rFonts w:ascii="Times New Roman" w:hAnsi="Times New Roman" w:cs="Times New Roman"/>
          <w:sz w:val="24"/>
          <w:szCs w:val="24"/>
        </w:rPr>
        <w:t>-2 (</w:t>
      </w:r>
      <w:r w:rsidR="00BC2860">
        <w:rPr>
          <w:rFonts w:ascii="Times New Roman" w:hAnsi="Times New Roman" w:cs="Times New Roman"/>
          <w:sz w:val="24"/>
          <w:szCs w:val="24"/>
        </w:rPr>
        <w:t>МПР-817)</w:t>
      </w:r>
      <w:r w:rsidR="004E2742" w:rsidRPr="004E2742">
        <w:rPr>
          <w:rFonts w:ascii="Times New Roman" w:hAnsi="Times New Roman" w:cs="Times New Roman"/>
          <w:sz w:val="24"/>
          <w:szCs w:val="24"/>
        </w:rPr>
        <w:t>.</w:t>
      </w:r>
    </w:p>
    <w:p w:rsidR="0077222D" w:rsidRPr="008E3BF8" w:rsidRDefault="0077222D" w:rsidP="00112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25C" w:rsidRPr="0045425C">
        <w:rPr>
          <w:rFonts w:ascii="Times New Roman" w:hAnsi="Times New Roman" w:cs="Times New Roman"/>
          <w:sz w:val="24"/>
          <w:szCs w:val="24"/>
        </w:rPr>
        <w:t xml:space="preserve">В 1960-е годы </w:t>
      </w:r>
      <w:proofErr w:type="spellStart"/>
      <w:r w:rsidR="00F87977">
        <w:rPr>
          <w:rFonts w:ascii="Times New Roman" w:hAnsi="Times New Roman" w:cs="Times New Roman"/>
          <w:sz w:val="24"/>
          <w:szCs w:val="24"/>
        </w:rPr>
        <w:t>ГосНИТИ</w:t>
      </w:r>
      <w:proofErr w:type="spellEnd"/>
      <w:r w:rsidR="0045425C" w:rsidRPr="0045425C">
        <w:rPr>
          <w:rFonts w:ascii="Times New Roman" w:hAnsi="Times New Roman" w:cs="Times New Roman"/>
          <w:sz w:val="24"/>
          <w:szCs w:val="24"/>
        </w:rPr>
        <w:t xml:space="preserve"> как научное учреждение продолжал заниматься не только </w:t>
      </w:r>
      <w:proofErr w:type="gramStart"/>
      <w:r w:rsidR="0045425C" w:rsidRPr="0045425C">
        <w:rPr>
          <w:rFonts w:ascii="Times New Roman" w:hAnsi="Times New Roman" w:cs="Times New Roman"/>
          <w:sz w:val="24"/>
          <w:szCs w:val="24"/>
        </w:rPr>
        <w:t>теоретическим</w:t>
      </w:r>
      <w:proofErr w:type="gramEnd"/>
      <w:r w:rsidR="0045425C" w:rsidRPr="0045425C">
        <w:rPr>
          <w:rFonts w:ascii="Times New Roman" w:hAnsi="Times New Roman" w:cs="Times New Roman"/>
          <w:sz w:val="24"/>
          <w:szCs w:val="24"/>
        </w:rPr>
        <w:t xml:space="preserve"> разработками. </w:t>
      </w:r>
      <w:r w:rsidR="00112D0A">
        <w:rPr>
          <w:rFonts w:ascii="Times New Roman" w:hAnsi="Times New Roman" w:cs="Times New Roman"/>
          <w:sz w:val="24"/>
          <w:szCs w:val="24"/>
        </w:rPr>
        <w:t>А</w:t>
      </w:r>
      <w:r w:rsidR="0045425C" w:rsidRPr="0045425C">
        <w:rPr>
          <w:rFonts w:ascii="Times New Roman" w:hAnsi="Times New Roman" w:cs="Times New Roman"/>
          <w:sz w:val="24"/>
          <w:szCs w:val="24"/>
        </w:rPr>
        <w:t xml:space="preserve">ктуальным направлением стала разработка механизированных заправочных агрегатов на автомобильной базе – один из первых образцов на шасси ГАЗ-63 был изготовлен опытным заводом </w:t>
      </w:r>
      <w:proofErr w:type="spellStart"/>
      <w:r w:rsidR="00F87977">
        <w:rPr>
          <w:rFonts w:ascii="Times New Roman" w:hAnsi="Times New Roman" w:cs="Times New Roman"/>
          <w:sz w:val="24"/>
          <w:szCs w:val="24"/>
        </w:rPr>
        <w:t>ГосНИТИ</w:t>
      </w:r>
      <w:proofErr w:type="spellEnd"/>
      <w:r w:rsidR="0045425C" w:rsidRPr="0045425C">
        <w:rPr>
          <w:rFonts w:ascii="Times New Roman" w:hAnsi="Times New Roman" w:cs="Times New Roman"/>
          <w:sz w:val="24"/>
          <w:szCs w:val="24"/>
        </w:rPr>
        <w:t xml:space="preserve"> ещё в 1956 году. Серийно агрегат МЗ-3903-</w:t>
      </w:r>
      <w:r w:rsidR="00F87977">
        <w:rPr>
          <w:rFonts w:ascii="Times New Roman" w:hAnsi="Times New Roman" w:cs="Times New Roman"/>
          <w:sz w:val="24"/>
          <w:szCs w:val="24"/>
        </w:rPr>
        <w:t>ГосНИТИ</w:t>
      </w:r>
      <w:r w:rsidR="0045425C" w:rsidRPr="0045425C">
        <w:rPr>
          <w:rFonts w:ascii="Times New Roman" w:hAnsi="Times New Roman" w:cs="Times New Roman"/>
          <w:sz w:val="24"/>
          <w:szCs w:val="24"/>
        </w:rPr>
        <w:t xml:space="preserve"> выпускали на Одесском заводе «</w:t>
      </w:r>
      <w:proofErr w:type="spellStart"/>
      <w:r w:rsidR="0045425C" w:rsidRPr="0045425C">
        <w:rPr>
          <w:rFonts w:ascii="Times New Roman" w:hAnsi="Times New Roman" w:cs="Times New Roman"/>
          <w:sz w:val="24"/>
          <w:szCs w:val="24"/>
        </w:rPr>
        <w:t>Сельхозагрегат</w:t>
      </w:r>
      <w:proofErr w:type="spellEnd"/>
      <w:r w:rsidR="0045425C" w:rsidRPr="0045425C">
        <w:rPr>
          <w:rFonts w:ascii="Times New Roman" w:hAnsi="Times New Roman" w:cs="Times New Roman"/>
          <w:sz w:val="24"/>
          <w:szCs w:val="24"/>
        </w:rPr>
        <w:t>» (позже Одесский завод автозаправочных агрегатов). В нём была заложена конструкция, применяемая позже во всех агрегатах</w:t>
      </w:r>
      <w:r w:rsidR="00D04C12">
        <w:rPr>
          <w:rFonts w:ascii="Times New Roman" w:hAnsi="Times New Roman" w:cs="Times New Roman"/>
          <w:sz w:val="24"/>
          <w:szCs w:val="24"/>
        </w:rPr>
        <w:t xml:space="preserve">. </w:t>
      </w:r>
      <w:r w:rsidR="0045425C" w:rsidRPr="0045425C">
        <w:rPr>
          <w:rFonts w:ascii="Times New Roman" w:hAnsi="Times New Roman" w:cs="Times New Roman"/>
          <w:sz w:val="24"/>
          <w:szCs w:val="24"/>
        </w:rPr>
        <w:t>Их использовали для полевой заправки ГСМ сельхозтехники на полевых работах.</w:t>
      </w:r>
    </w:p>
    <w:sectPr w:rsidR="0077222D" w:rsidRPr="008E3BF8" w:rsidSect="005A6A2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34"/>
    <w:rsid w:val="00015FB0"/>
    <w:rsid w:val="00025297"/>
    <w:rsid w:val="0007090A"/>
    <w:rsid w:val="00092487"/>
    <w:rsid w:val="000B0EAB"/>
    <w:rsid w:val="000B7A3C"/>
    <w:rsid w:val="000C0520"/>
    <w:rsid w:val="000E5ABB"/>
    <w:rsid w:val="00112D0A"/>
    <w:rsid w:val="00153B18"/>
    <w:rsid w:val="00182518"/>
    <w:rsid w:val="001D563E"/>
    <w:rsid w:val="001E102A"/>
    <w:rsid w:val="00202508"/>
    <w:rsid w:val="00202D9B"/>
    <w:rsid w:val="00212CA0"/>
    <w:rsid w:val="00235F59"/>
    <w:rsid w:val="00252041"/>
    <w:rsid w:val="002E0FD6"/>
    <w:rsid w:val="0033122D"/>
    <w:rsid w:val="0042743F"/>
    <w:rsid w:val="0045425C"/>
    <w:rsid w:val="00472F03"/>
    <w:rsid w:val="004E2742"/>
    <w:rsid w:val="004F5FF9"/>
    <w:rsid w:val="0052150E"/>
    <w:rsid w:val="00532D3C"/>
    <w:rsid w:val="005A6A28"/>
    <w:rsid w:val="005A7176"/>
    <w:rsid w:val="005E6234"/>
    <w:rsid w:val="00601F2D"/>
    <w:rsid w:val="00645B3F"/>
    <w:rsid w:val="00663788"/>
    <w:rsid w:val="00672CD7"/>
    <w:rsid w:val="00760619"/>
    <w:rsid w:val="0077222D"/>
    <w:rsid w:val="007F2687"/>
    <w:rsid w:val="00806708"/>
    <w:rsid w:val="008069FE"/>
    <w:rsid w:val="00814DFB"/>
    <w:rsid w:val="00867849"/>
    <w:rsid w:val="008E3BF8"/>
    <w:rsid w:val="008F3B6D"/>
    <w:rsid w:val="0095020D"/>
    <w:rsid w:val="00A00F49"/>
    <w:rsid w:val="00A93B60"/>
    <w:rsid w:val="00AA1A3E"/>
    <w:rsid w:val="00AB4002"/>
    <w:rsid w:val="00AB66BA"/>
    <w:rsid w:val="00AF2B87"/>
    <w:rsid w:val="00AF5ADA"/>
    <w:rsid w:val="00AF5DF2"/>
    <w:rsid w:val="00BC2860"/>
    <w:rsid w:val="00BC60EC"/>
    <w:rsid w:val="00BF29EB"/>
    <w:rsid w:val="00C10184"/>
    <w:rsid w:val="00C3507E"/>
    <w:rsid w:val="00C356D6"/>
    <w:rsid w:val="00D04C12"/>
    <w:rsid w:val="00D11701"/>
    <w:rsid w:val="00D378D9"/>
    <w:rsid w:val="00D57A5F"/>
    <w:rsid w:val="00DB58B8"/>
    <w:rsid w:val="00DC0E8D"/>
    <w:rsid w:val="00DD7543"/>
    <w:rsid w:val="00EB492D"/>
    <w:rsid w:val="00EE17AE"/>
    <w:rsid w:val="00F43326"/>
    <w:rsid w:val="00F709FB"/>
    <w:rsid w:val="00F73508"/>
    <w:rsid w:val="00F823DC"/>
    <w:rsid w:val="00F87977"/>
    <w:rsid w:val="00FA064D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06708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5TimesNewRoman7pt">
    <w:name w:val="Основной текст (5) + Times New Roman;7 pt"/>
    <w:basedOn w:val="5"/>
    <w:rsid w:val="00806708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5TimesNewRoman85pt">
    <w:name w:val="Основной текст (5) + Times New Roman;8;5 pt"/>
    <w:basedOn w:val="5"/>
    <w:rsid w:val="0080670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TimesNewRoman9pt">
    <w:name w:val="Основной текст (5) + Times New Roman;9 pt;Курсив"/>
    <w:basedOn w:val="5"/>
    <w:rsid w:val="008067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TimesNewRoman5pt0pt">
    <w:name w:val="Основной текст (5) + Times New Roman;5 pt;Интервал 0 pt"/>
    <w:basedOn w:val="5"/>
    <w:rsid w:val="00806708"/>
    <w:rPr>
      <w:rFonts w:ascii="Times New Roman" w:eastAsia="Times New Roman" w:hAnsi="Times New Roman" w:cs="Times New Roman"/>
      <w:color w:val="000000"/>
      <w:spacing w:val="-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06708"/>
    <w:pPr>
      <w:widowControl w:val="0"/>
      <w:shd w:val="clear" w:color="auto" w:fill="FFFFFF"/>
      <w:spacing w:before="120" w:line="211" w:lineRule="exact"/>
      <w:jc w:val="both"/>
    </w:pPr>
    <w:rPr>
      <w:rFonts w:ascii="Sylfaen" w:eastAsia="Sylfaen" w:hAnsi="Sylfaen" w:cs="Sylfaen"/>
      <w:sz w:val="20"/>
      <w:szCs w:val="20"/>
    </w:rPr>
  </w:style>
  <w:style w:type="table" w:styleId="a3">
    <w:name w:val="Table Grid"/>
    <w:basedOn w:val="a1"/>
    <w:uiPriority w:val="59"/>
    <w:rsid w:val="008067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TimesNewRoman8pt">
    <w:name w:val="Основной текст (5) + Times New Roman;8 pt"/>
    <w:basedOn w:val="5"/>
    <w:rsid w:val="00806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TimesNewRoman55pt">
    <w:name w:val="Основной текст (5) + Times New Roman;5;5 pt;Курсив"/>
    <w:basedOn w:val="5"/>
    <w:rsid w:val="00806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5Candara8pt0pt">
    <w:name w:val="Основной текст (5) + Candara;8 pt;Полужирный;Курсив;Интервал 0 pt"/>
    <w:basedOn w:val="5"/>
    <w:rsid w:val="00806708"/>
    <w:rPr>
      <w:rFonts w:ascii="Candara" w:eastAsia="Candara" w:hAnsi="Candara" w:cs="Candar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TimesNewRoman85pt6pt">
    <w:name w:val="Основной текст (5) + Times New Roman;8;5 pt;Интервал 6 pt"/>
    <w:basedOn w:val="5"/>
    <w:rsid w:val="00806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93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06708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5TimesNewRoman7pt">
    <w:name w:val="Основной текст (5) + Times New Roman;7 pt"/>
    <w:basedOn w:val="5"/>
    <w:rsid w:val="00806708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5TimesNewRoman85pt">
    <w:name w:val="Основной текст (5) + Times New Roman;8;5 pt"/>
    <w:basedOn w:val="5"/>
    <w:rsid w:val="0080670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TimesNewRoman9pt">
    <w:name w:val="Основной текст (5) + Times New Roman;9 pt;Курсив"/>
    <w:basedOn w:val="5"/>
    <w:rsid w:val="008067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TimesNewRoman5pt0pt">
    <w:name w:val="Основной текст (5) + Times New Roman;5 pt;Интервал 0 pt"/>
    <w:basedOn w:val="5"/>
    <w:rsid w:val="00806708"/>
    <w:rPr>
      <w:rFonts w:ascii="Times New Roman" w:eastAsia="Times New Roman" w:hAnsi="Times New Roman" w:cs="Times New Roman"/>
      <w:color w:val="000000"/>
      <w:spacing w:val="-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06708"/>
    <w:pPr>
      <w:widowControl w:val="0"/>
      <w:shd w:val="clear" w:color="auto" w:fill="FFFFFF"/>
      <w:spacing w:before="120" w:line="211" w:lineRule="exact"/>
      <w:jc w:val="both"/>
    </w:pPr>
    <w:rPr>
      <w:rFonts w:ascii="Sylfaen" w:eastAsia="Sylfaen" w:hAnsi="Sylfaen" w:cs="Sylfaen"/>
      <w:sz w:val="20"/>
      <w:szCs w:val="20"/>
    </w:rPr>
  </w:style>
  <w:style w:type="table" w:styleId="a3">
    <w:name w:val="Table Grid"/>
    <w:basedOn w:val="a1"/>
    <w:uiPriority w:val="59"/>
    <w:rsid w:val="008067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TimesNewRoman8pt">
    <w:name w:val="Основной текст (5) + Times New Roman;8 pt"/>
    <w:basedOn w:val="5"/>
    <w:rsid w:val="00806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TimesNewRoman55pt">
    <w:name w:val="Основной текст (5) + Times New Roman;5;5 pt;Курсив"/>
    <w:basedOn w:val="5"/>
    <w:rsid w:val="00806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5Candara8pt0pt">
    <w:name w:val="Основной текст (5) + Candara;8 pt;Полужирный;Курсив;Интервал 0 pt"/>
    <w:basedOn w:val="5"/>
    <w:rsid w:val="00806708"/>
    <w:rPr>
      <w:rFonts w:ascii="Candara" w:eastAsia="Candara" w:hAnsi="Candara" w:cs="Candar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TimesNewRoman85pt6pt">
    <w:name w:val="Основной текст (5) + Times New Roman;8;5 pt;Интервал 6 pt"/>
    <w:basedOn w:val="5"/>
    <w:rsid w:val="00806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93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E8A3-F929-4D9C-81EC-3CA8B53E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2023-04-16T10:18:00Z</dcterms:created>
  <dcterms:modified xsi:type="dcterms:W3CDTF">2023-04-16T10:18:00Z</dcterms:modified>
</cp:coreProperties>
</file>