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94" w:rsidRPr="005427FD" w:rsidRDefault="00E90CEC" w:rsidP="00FB2FC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813F3A" wp14:editId="28639506">
            <wp:simplePos x="0" y="0"/>
            <wp:positionH relativeFrom="margin">
              <wp:posOffset>413385</wp:posOffset>
            </wp:positionH>
            <wp:positionV relativeFrom="margin">
              <wp:posOffset>1288415</wp:posOffset>
            </wp:positionV>
            <wp:extent cx="5260975" cy="3867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07-236 </w:t>
      </w:r>
      <w:proofErr w:type="spellStart"/>
      <w:r w:rsidR="005021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Дутра</w:t>
      </w:r>
      <w:proofErr w:type="spellEnd"/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DuTra</w:t>
      </w:r>
      <w:proofErr w:type="spellEnd"/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DR</w:t>
      </w:r>
      <w:r w:rsidR="001A31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50D</w:t>
      </w:r>
      <w:r w:rsidR="00867A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F</w:t>
      </w:r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4х2</w:t>
      </w:r>
      <w:r w:rsidR="00DE69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02977" w:rsidRPr="00C029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самосвал</w:t>
      </w:r>
      <w:r w:rsidR="00C029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(думпер)</w:t>
      </w:r>
      <w:r w:rsidR="007A2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9365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адней выгрузки</w:t>
      </w:r>
      <w:r w:rsidR="004609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перевозок </w:t>
      </w:r>
      <w:r w:rsidR="00460949" w:rsidRPr="00743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короткие расстояния</w:t>
      </w:r>
      <w:r w:rsidR="009365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427FD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r w:rsidR="005427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рузоподъемностью</w:t>
      </w:r>
      <w:r w:rsidR="005427FD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6 т</w:t>
      </w:r>
      <w:r w:rsidR="005427FD" w:rsidRPr="007A2524">
        <w:t xml:space="preserve"> </w:t>
      </w:r>
      <w:r w:rsidR="007A2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тракторном шасси</w:t>
      </w:r>
      <w:r w:rsidR="007A2524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A2524" w:rsidRPr="007A2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самоопрокидывающимся кузовом</w:t>
      </w:r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ёмк</w:t>
      </w:r>
      <w:r w:rsidR="009365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ость</w:t>
      </w:r>
      <w:r w:rsidR="007A25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</w:t>
      </w:r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34A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 4</w:t>
      </w:r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м3, </w:t>
      </w:r>
      <w:r w:rsidR="00F863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мест 2, </w:t>
      </w:r>
      <w:r w:rsidR="00334A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вес: снаряженный 5 т, </w:t>
      </w:r>
      <w:r w:rsidR="00E020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полный 11 т, </w:t>
      </w:r>
      <w:proofErr w:type="spellStart"/>
      <w:r w:rsidR="00E020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Cse</w:t>
      </w:r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pel</w:t>
      </w:r>
      <w:proofErr w:type="spellEnd"/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E020D7" w:rsidRPr="00E020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Du</w:t>
      </w:r>
      <w:proofErr w:type="spellEnd"/>
      <w:r w:rsidR="00E020D7" w:rsidRPr="00E020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413.57</w:t>
      </w:r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60 </w:t>
      </w:r>
      <w:proofErr w:type="spellStart"/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до 3</w:t>
      </w:r>
      <w:r w:rsidR="007F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км/час, </w:t>
      </w:r>
      <w:r w:rsidR="005021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ранняя в</w:t>
      </w:r>
      <w:r w:rsidR="0050210A" w:rsidRPr="00412F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ер</w:t>
      </w:r>
      <w:r w:rsidR="005021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50210A" w:rsidRPr="00412F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ия</w:t>
      </w:r>
      <w:r w:rsidR="005021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всего изготовлено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самосвалов 23000 экз., </w:t>
      </w:r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тракторный завод</w:t>
      </w:r>
      <w:r w:rsidR="00E876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5772CB" w:rsidRPr="00A026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Vörös</w:t>
      </w:r>
      <w:proofErr w:type="spellEnd"/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Csillag</w:t>
      </w:r>
      <w:proofErr w:type="spellEnd"/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Будапешт</w:t>
      </w:r>
      <w:proofErr w:type="gramEnd"/>
      <w:r w:rsidR="004964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4964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ВНР</w:t>
      </w:r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1954/61-</w:t>
      </w:r>
      <w:r w:rsidR="003C41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69/73</w:t>
      </w:r>
      <w:r w:rsidR="000F11EA" w:rsidRPr="000F1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proofErr w:type="gramEnd"/>
    </w:p>
    <w:p w:rsidR="00D60FCC" w:rsidRDefault="00256EEB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FCC" w:rsidRDefault="00D60FCC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CC" w:rsidRDefault="00D60FCC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CC" w:rsidRDefault="00D60FCC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96" w:rsidRDefault="00B82D96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72" w:rsidRDefault="00AA2840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уральцу Александру Гурину</w:t>
      </w:r>
      <w:r w:rsidR="00B1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фотографии сохранившегося </w:t>
      </w:r>
      <w:r w:rsidR="00574D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лагодаря безвестным дачникам </w:t>
      </w:r>
      <w:r w:rsidR="00574D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74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ж</w:t>
      </w:r>
      <w:proofErr w:type="gramEnd"/>
      <w:r w:rsidR="00574DA8">
        <w:rPr>
          <w:rFonts w:ascii="Times New Roman" w:eastAsia="Times New Roman" w:hAnsi="Times New Roman" w:cs="Times New Roman"/>
          <w:sz w:val="24"/>
          <w:szCs w:val="24"/>
          <w:lang w:eastAsia="ru-RU"/>
        </w:rPr>
        <w:t>/д станции Аять</w:t>
      </w:r>
      <w:r w:rsidR="00E0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обл.</w:t>
      </w:r>
      <w:r w:rsidR="0057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6C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</w:t>
      </w:r>
      <w:r w:rsidR="0057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самосвала </w:t>
      </w:r>
      <w:r w:rsidR="008E2B88" w:rsidRPr="008E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самоопрокидывающимся кузовом </w:t>
      </w:r>
      <w:r w:rsidR="00574DA8">
        <w:rPr>
          <w:rFonts w:ascii="Times New Roman" w:eastAsia="Times New Roman" w:hAnsi="Times New Roman" w:cs="Times New Roman"/>
          <w:sz w:val="24"/>
          <w:szCs w:val="24"/>
          <w:lang w:eastAsia="ru-RU"/>
        </w:rPr>
        <w:t>1972</w:t>
      </w:r>
      <w:r w:rsidR="00E0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последнего полного, </w:t>
      </w:r>
      <w:r w:rsidR="0057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07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57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077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ыпуска</w:t>
      </w:r>
      <w:r w:rsidR="0057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79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они</w:t>
      </w:r>
      <w:r w:rsidR="0005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подвинули меня </w:t>
      </w:r>
      <w:r w:rsidR="0037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весьма распространенную в </w:t>
      </w:r>
      <w:r w:rsidR="00755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37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</w:t>
      </w:r>
      <w:r w:rsidR="003D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D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машине. В итоге</w:t>
      </w:r>
      <w:r w:rsidR="005D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щепетильно изучив </w:t>
      </w:r>
      <w:r w:rsidR="00AB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первоисточники </w:t>
      </w:r>
      <w:r w:rsidR="00AB3FB4" w:rsidRPr="00AB3F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(см. приложения)</w:t>
      </w:r>
      <w:r w:rsidR="005D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фото, выводы следующие</w:t>
      </w:r>
      <w:r w:rsidR="003D67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72B" w:rsidRDefault="003D672B" w:rsidP="003D6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Вопреки утверждению в </w:t>
      </w:r>
      <w:proofErr w:type="gramStart"/>
      <w:r w:rsidRPr="009156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</w:t>
      </w:r>
      <w:r w:rsidR="005D7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91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по импортным автомобилям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Карбанович</w:t>
      </w:r>
      <w:proofErr w:type="spellEnd"/>
      <w:r w:rsidRPr="0091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изд., </w:t>
      </w:r>
      <w:proofErr w:type="spellStart"/>
      <w:r w:rsidRPr="00915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156A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</w:t>
      </w:r>
      <w:r w:rsidR="00AA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r w:rsidRPr="009156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 1980</w:t>
      </w:r>
      <w:r w:rsidR="005D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моделях </w:t>
      </w:r>
      <w:r w:rsidR="00982FD1" w:rsidRPr="00982FD1">
        <w:rPr>
          <w:rFonts w:ascii="Times New Roman" w:eastAsia="Times New Roman" w:hAnsi="Times New Roman" w:cs="Times New Roman"/>
          <w:sz w:val="24"/>
          <w:szCs w:val="24"/>
          <w:lang w:eastAsia="ru-RU"/>
        </w:rPr>
        <w:t>DR-50</w:t>
      </w:r>
      <w:r w:rsidR="0098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устанавливался только</w:t>
      </w:r>
      <w:r w:rsidR="00982FD1" w:rsidRPr="00982FD1">
        <w:t xml:space="preserve"> </w:t>
      </w:r>
      <w:r w:rsidR="00982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самоопрокидывающийся кузов</w:t>
      </w:r>
      <w:r w:rsidR="00AB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соответствовало исходному ценовому сегменту этой машины, который позволял ей успешно конкурировать с шоссейными самосвалами. </w:t>
      </w:r>
      <w:r w:rsidR="00AB3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="003A75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A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вопреки некоторым утверждениям, выгрузка, благодаря хорошо сбалансированному пружинному механизму, </w:t>
      </w:r>
      <w:r w:rsidR="00AA7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3A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не </w:t>
      </w:r>
      <w:r w:rsidR="00755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3A7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ставляла.</w:t>
      </w:r>
    </w:p>
    <w:p w:rsidR="00E87603" w:rsidRDefault="00E87603" w:rsidP="003D6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модели DR-50D</w:t>
      </w:r>
      <w:r w:rsidR="0013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стояла двойная </w:t>
      </w:r>
      <w:r w:rsidR="00133A35" w:rsidRPr="0013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133A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3A35" w:rsidRPr="0013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рулевого управления</w:t>
      </w:r>
      <w:r w:rsidR="0013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33A35" w:rsidRPr="0013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поворотным</w:t>
      </w:r>
      <w:r w:rsidR="0013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133A35" w:rsidRPr="00133A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фиксированным сиденьем водителя</w:t>
      </w:r>
      <w:r w:rsidR="00433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300" w:rsidRDefault="00433300" w:rsidP="003D6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</w:t>
      </w:r>
      <w:r w:rsidRPr="00433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входила в </w:t>
      </w:r>
      <w:r w:rsidRPr="0043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вариант </w:t>
      </w:r>
      <w:r w:rsidR="00EC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DR-50D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использовалась при отсутствии необ</w:t>
      </w:r>
      <w:r w:rsidR="00E70D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 в езде кузовом вперед.</w:t>
      </w:r>
      <w:r w:rsidRPr="0043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B35" w:rsidRDefault="00655DA1" w:rsidP="003D6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Одинарная </w:t>
      </w:r>
      <w:r w:rsidRPr="0013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рулевого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</w:t>
      </w:r>
      <w:r w:rsidRPr="0013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A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фиксированным сиденьем 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кабина с обогревом и сдвижными боковыми окнами</w:t>
      </w:r>
      <w:r w:rsidR="00B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входили в </w:t>
      </w:r>
      <w:r w:rsidR="00B926AE" w:rsidRPr="0043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вариант </w:t>
      </w:r>
      <w:r w:rsidR="00B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DR-50D</w:t>
      </w:r>
      <w:r w:rsidR="00B92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3873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выпускавшейся в период с 1961 по 1973 г. в основном для экспорта в СССР, ГДР и ПНР.</w:t>
      </w:r>
      <w:r w:rsidR="0049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1969 году были внесены изменения</w:t>
      </w:r>
      <w:r w:rsidR="007A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</w:t>
      </w:r>
      <w:proofErr w:type="gramStart"/>
      <w:r w:rsidR="00685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заметных</w:t>
      </w:r>
      <w:proofErr w:type="gramEnd"/>
      <w:r w:rsidR="0068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</w:t>
      </w:r>
      <w:r w:rsidR="00516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новая решетка радиатор</w:t>
      </w:r>
      <w:r w:rsidR="00516D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1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головные </w:t>
      </w:r>
      <w:r w:rsidR="007A5A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фары в «</w:t>
      </w:r>
      <w:r w:rsidR="007A5A3F" w:rsidRPr="007A5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</w:t>
      </w:r>
      <w:r w:rsidR="007A5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A5A3F" w:rsidRPr="007A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</w:t>
      </w:r>
      <w:r w:rsidR="007A5A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5A3F" w:rsidRPr="007A5A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5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479" w:rsidRDefault="005C2479" w:rsidP="003D6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поводу востребованности. Это</w:t>
      </w:r>
      <w:r w:rsidRPr="005C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недорогой, маневренный</w:t>
      </w:r>
      <w:r w:rsidRPr="005C2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</w:t>
      </w:r>
      <w:r w:rsidR="00A1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C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нетребовательный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</w:t>
      </w:r>
      <w:r w:rsidR="00A1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перевозок на небольшие расстояния, в том числе и вне дорог.</w:t>
      </w:r>
      <w:r w:rsidR="009E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</w:t>
      </w:r>
      <w:r w:rsidR="0068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есьма эффективен для внутриплощадочных перевозок от </w:t>
      </w:r>
      <w:r w:rsidR="006D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</w:t>
      </w:r>
      <w:r w:rsidR="0068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рытья </w:t>
      </w:r>
      <w:r w:rsidR="006D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котлована</w:t>
      </w:r>
      <w:r w:rsidR="0068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6D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окончания </w:t>
      </w:r>
      <w:r w:rsidR="00685DF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</w:t>
      </w:r>
      <w:r w:rsidR="007A2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а также при строительстве сетей и в коммунальном хозяйстве</w:t>
      </w:r>
      <w:r w:rsidR="0009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недолгий </w:t>
      </w:r>
      <w:r w:rsidR="00090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</w:t>
      </w:r>
      <w:proofErr w:type="gramStart"/>
      <w:r w:rsidR="000909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СССР</w:t>
      </w:r>
      <w:proofErr w:type="gramEnd"/>
      <w:r w:rsidR="000909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скорее всего</w:t>
      </w:r>
      <w:r w:rsidR="00F31E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 с перепрофилированием в 1</w:t>
      </w:r>
      <w:r w:rsidR="009E61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 году </w:t>
      </w:r>
      <w:r w:rsidR="00F31E28" w:rsidRPr="00F31E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тракторн</w:t>
      </w:r>
      <w:r w:rsidR="00F31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31E28" w:rsidRPr="00F3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F31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E28" w:rsidRPr="00F3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647C" w:rsidRPr="0049647C">
        <w:rPr>
          <w:rFonts w:ascii="Times New Roman" w:eastAsia="Times New Roman" w:hAnsi="Times New Roman" w:cs="Times New Roman"/>
          <w:sz w:val="24"/>
          <w:szCs w:val="24"/>
          <w:lang w:eastAsia="ru-RU"/>
        </w:rPr>
        <w:t>Vörös</w:t>
      </w:r>
      <w:proofErr w:type="spellEnd"/>
      <w:r w:rsidR="0049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1E28" w:rsidRPr="00F31E28">
        <w:rPr>
          <w:rFonts w:ascii="Times New Roman" w:eastAsia="Times New Roman" w:hAnsi="Times New Roman" w:cs="Times New Roman"/>
          <w:sz w:val="24"/>
          <w:szCs w:val="24"/>
          <w:lang w:eastAsia="ru-RU"/>
        </w:rPr>
        <w:t>Csillag</w:t>
      </w:r>
      <w:proofErr w:type="spellEnd"/>
      <w:r w:rsidR="00F3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закрытием в 1975 году</w:t>
      </w:r>
      <w:r w:rsidR="00DF35E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привело к отсутствию запасных частей.</w:t>
      </w:r>
    </w:p>
    <w:p w:rsidR="008E3BD9" w:rsidRPr="005C4ED6" w:rsidRDefault="008E3BD9" w:rsidP="003D6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поставках</w:t>
      </w:r>
      <w:r w:rsidR="00B11BA7" w:rsidRPr="0054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DR-50</w:t>
      </w:r>
      <w:r w:rsidR="00B11B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DF</w:t>
      </w:r>
      <w:r w:rsidR="00B11BA7" w:rsidRPr="0054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11BA7" w:rsidRPr="005470C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</w:t>
      </w:r>
      <w:r w:rsidR="00B11BA7" w:rsidRPr="00F3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разнятся от 4 до 7 тысяч шт.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до</w:t>
      </w:r>
      <w:r w:rsidR="00C444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после него советская, а далее и российская, промышленность подобных машин</w:t>
      </w:r>
      <w:r w:rsidR="0050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выпускала</w:t>
      </w:r>
      <w:r w:rsidR="00C444B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 мире</w:t>
      </w:r>
      <w:r w:rsidR="0049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 сей день, </w:t>
      </w:r>
      <w:r w:rsidR="00C4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19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серийно </w:t>
      </w:r>
      <w:r w:rsidR="00C4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выпускается</w:t>
      </w:r>
      <w:r w:rsidR="0019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десятки моделей. </w:t>
      </w:r>
    </w:p>
    <w:p w:rsidR="00FB2FC3" w:rsidRPr="005C4ED6" w:rsidRDefault="00C444BD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E09" w:rsidRDefault="00FF1E09" w:rsidP="00B01E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Производитель:</w:t>
      </w:r>
      <w:r w:rsidRPr="0056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8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ракторный завод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07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звезда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8076B">
        <w:rPr>
          <w:rFonts w:ascii="Times New Roman" w:eastAsia="Times New Roman" w:hAnsi="Times New Roman" w:cs="Times New Roman"/>
          <w:sz w:val="24"/>
          <w:szCs w:val="24"/>
          <w:lang w:eastAsia="ru-RU"/>
        </w:rPr>
        <w:t>Vörös</w:t>
      </w:r>
      <w:proofErr w:type="spellEnd"/>
      <w:r w:rsidRPr="0048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76B">
        <w:rPr>
          <w:rFonts w:ascii="Times New Roman" w:eastAsia="Times New Roman" w:hAnsi="Times New Roman" w:cs="Times New Roman"/>
          <w:sz w:val="24"/>
          <w:szCs w:val="24"/>
          <w:lang w:eastAsia="ru-RU"/>
        </w:rPr>
        <w:t>Csillag</w:t>
      </w:r>
      <w:proofErr w:type="spellEnd"/>
      <w:r w:rsidRPr="0048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76B">
        <w:rPr>
          <w:rFonts w:ascii="Times New Roman" w:eastAsia="Times New Roman" w:hAnsi="Times New Roman" w:cs="Times New Roman"/>
          <w:sz w:val="24"/>
          <w:szCs w:val="24"/>
          <w:lang w:eastAsia="ru-RU"/>
        </w:rPr>
        <w:t>Traktorgyár</w:t>
      </w:r>
      <w:proofErr w:type="spellEnd"/>
      <w:r w:rsidRPr="0048076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Будапеште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Венгерская Народная Республика.</w:t>
      </w:r>
    </w:p>
    <w:p w:rsidR="00B01ED6" w:rsidRDefault="00B01ED6" w:rsidP="00B01E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Конструктивная идея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Aveling-Barford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Muir-Hill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появились в Венгрии после войны. Аналогичную конструкцию имел и думпер </w:t>
      </w:r>
      <w:proofErr w:type="spellStart"/>
      <w:r w:rsidRPr="00074DEF">
        <w:rPr>
          <w:rFonts w:ascii="Times New Roman" w:eastAsia="Times New Roman" w:hAnsi="Times New Roman" w:cs="Times New Roman"/>
          <w:sz w:val="24"/>
          <w:szCs w:val="24"/>
          <w:lang w:eastAsia="ru-RU"/>
        </w:rPr>
        <w:t>Noralpe</w:t>
      </w:r>
      <w:proofErr w:type="spellEnd"/>
      <w:r w:rsidRPr="000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BA3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французской фирмы </w:t>
      </w:r>
      <w:proofErr w:type="spellStart"/>
      <w:r w:rsidRPr="00074DEF">
        <w:rPr>
          <w:rFonts w:ascii="Times New Roman" w:eastAsia="Times New Roman" w:hAnsi="Times New Roman" w:cs="Times New Roman"/>
          <w:sz w:val="24"/>
          <w:szCs w:val="24"/>
          <w:lang w:eastAsia="ru-RU"/>
        </w:rPr>
        <w:t>Latil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ED6" w:rsidRDefault="00B01ED6" w:rsidP="00B01E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F0B86">
        <w:rPr>
          <w:rFonts w:ascii="Times New Roman" w:hAnsi="Times New Roman" w:cs="Times New Roman"/>
          <w:sz w:val="24"/>
          <w:szCs w:val="24"/>
        </w:rPr>
        <w:t>онструктор</w:t>
      </w:r>
      <w:r>
        <w:rPr>
          <w:rFonts w:ascii="Times New Roman" w:hAnsi="Times New Roman" w:cs="Times New Roman"/>
          <w:sz w:val="24"/>
          <w:szCs w:val="24"/>
        </w:rPr>
        <w:t xml:space="preserve"> Бела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Лизонь</w:t>
      </w:r>
      <w:proofErr w:type="spellEnd"/>
      <w:r w:rsidRPr="002F0B86">
        <w:rPr>
          <w:rFonts w:ascii="Times New Roman" w:hAnsi="Times New Roman" w:cs="Times New Roman"/>
          <w:sz w:val="24"/>
          <w:szCs w:val="24"/>
        </w:rPr>
        <w:t>, за успешное</w:t>
      </w:r>
      <w:r>
        <w:rPr>
          <w:rFonts w:ascii="Times New Roman" w:hAnsi="Times New Roman" w:cs="Times New Roman"/>
          <w:sz w:val="24"/>
          <w:szCs w:val="24"/>
        </w:rPr>
        <w:t xml:space="preserve"> создание думпера в 1954 году</w:t>
      </w:r>
      <w:r w:rsidRPr="002F0B86">
        <w:rPr>
          <w:rFonts w:ascii="Times New Roman" w:hAnsi="Times New Roman" w:cs="Times New Roman"/>
          <w:sz w:val="24"/>
          <w:szCs w:val="24"/>
        </w:rPr>
        <w:t xml:space="preserve"> был удостоен </w:t>
      </w:r>
      <w:r w:rsidR="00E90CEC" w:rsidRPr="00E90CEC">
        <w:rPr>
          <w:rFonts w:ascii="Times New Roman" w:hAnsi="Times New Roman" w:cs="Times New Roman"/>
          <w:sz w:val="24"/>
          <w:szCs w:val="24"/>
        </w:rPr>
        <w:t>премии Кошута</w:t>
      </w:r>
      <w:r w:rsidRPr="002F0B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тема интересна, читайте статью </w:t>
      </w:r>
      <w:proofErr w:type="spellStart"/>
      <w:r w:rsidRPr="00F73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</w:t>
      </w:r>
      <w:proofErr w:type="spellEnd"/>
      <w:r w:rsidRPr="00F7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3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Stieber</w:t>
      </w:r>
      <w:r w:rsidRPr="00F7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F739C3">
        <w:rPr>
          <w:rFonts w:ascii="Times New Roman" w:eastAsia="Times New Roman" w:hAnsi="Times New Roman" w:cs="Times New Roman"/>
          <w:sz w:val="24"/>
          <w:szCs w:val="24"/>
          <w:lang w:eastAsia="ru-RU"/>
        </w:rPr>
        <w:t>ó</w:t>
      </w:r>
      <w:proofErr w:type="spellStart"/>
      <w:r w:rsidRPr="00F73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zsef</w:t>
      </w:r>
      <w:proofErr w:type="spellEnd"/>
      <w:r w:rsidRPr="00F7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Mez</w:t>
      </w:r>
      <w:proofErr w:type="spellEnd"/>
      <w:r w:rsidRPr="00F739C3">
        <w:rPr>
          <w:rFonts w:ascii="Times New Roman" w:eastAsia="Times New Roman" w:hAnsi="Times New Roman" w:cs="Times New Roman"/>
          <w:sz w:val="24"/>
          <w:szCs w:val="24"/>
          <w:lang w:eastAsia="ru-RU"/>
        </w:rPr>
        <w:t>ő</w:t>
      </w:r>
      <w:proofErr w:type="spellStart"/>
      <w:r w:rsidRPr="00F73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gazdas</w:t>
      </w:r>
      <w:proofErr w:type="spellEnd"/>
      <w:r w:rsidRPr="00F739C3">
        <w:rPr>
          <w:rFonts w:ascii="Times New Roman" w:eastAsia="Times New Roman" w:hAnsi="Times New Roman" w:cs="Times New Roman"/>
          <w:sz w:val="24"/>
          <w:szCs w:val="24"/>
          <w:lang w:eastAsia="ru-RU"/>
        </w:rPr>
        <w:t>á</w:t>
      </w:r>
      <w:proofErr w:type="spellStart"/>
      <w:r w:rsidRPr="00F73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</w:t>
      </w:r>
      <w:proofErr w:type="spellEnd"/>
      <w:r w:rsidRPr="00F7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Technika</w:t>
      </w:r>
      <w:proofErr w:type="spellEnd"/>
      <w:r w:rsidRPr="00F7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</w:t>
      </w:r>
      <w:proofErr w:type="spellStart"/>
      <w:r w:rsidR="0050210A" w:rsidRPr="0050210A">
        <w:rPr>
          <w:rFonts w:ascii="Times New Roman" w:eastAsia="Times New Roman" w:hAnsi="Times New Roman" w:cs="Times New Roman"/>
          <w:sz w:val="24"/>
          <w:szCs w:val="24"/>
          <w:lang w:eastAsia="ru-RU"/>
        </w:rPr>
        <w:t>október</w:t>
      </w:r>
      <w:proofErr w:type="spellEnd"/>
      <w:r w:rsidR="0033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1 и 2, прилагаю</w:t>
      </w:r>
      <w:r w:rsidRPr="00182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переводчик </w:t>
      </w:r>
      <w:r w:rsidRPr="00B258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https://ru.eprevodilac.com/prevodilac-madjarski-ruski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227" w:rsidRPr="0093652B" w:rsidRDefault="00847227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EC" w:rsidRPr="008368E7" w:rsidRDefault="002727EC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</w:t>
      </w:r>
      <w:proofErr w:type="spellStart"/>
      <w:r w:rsidRPr="00FB2FC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</w:t>
      </w:r>
      <w:proofErr w:type="spellEnd"/>
      <w:r w:rsidRPr="00FB2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B2FC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Stieber</w:t>
      </w:r>
      <w:r w:rsidRPr="00FB2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2FC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FB2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ó</w:t>
      </w:r>
      <w:proofErr w:type="spellStart"/>
      <w:r w:rsidRPr="00FB2FC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zsef</w:t>
      </w:r>
      <w:proofErr w:type="spellEnd"/>
      <w:r w:rsidRPr="00FB2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</w:t>
      </w:r>
      <w:proofErr w:type="spellStart"/>
      <w:r w:rsidRPr="00FB2FC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Mez</w:t>
      </w:r>
      <w:proofErr w:type="spellEnd"/>
      <w:r w:rsidRPr="00FB2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ő</w:t>
      </w:r>
      <w:proofErr w:type="spellStart"/>
      <w:r w:rsidRPr="00FB2FC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gazdas</w:t>
      </w:r>
      <w:proofErr w:type="spellEnd"/>
      <w:r w:rsidRPr="00FB2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á</w:t>
      </w:r>
      <w:proofErr w:type="spellStart"/>
      <w:r w:rsidRPr="00FB2FC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gi</w:t>
      </w:r>
      <w:proofErr w:type="spellEnd"/>
      <w:r w:rsidRPr="00FB2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B2FC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Technika</w:t>
      </w:r>
      <w:proofErr w:type="spellEnd"/>
      <w:r w:rsidRPr="00FB2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2019. ч. 1</w:t>
      </w:r>
      <w:r w:rsidR="00FB2FC3" w:rsidRPr="00FB2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36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3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без корректировки</w:t>
      </w:r>
    </w:p>
    <w:p w:rsidR="00EB1405" w:rsidRDefault="002727EC" w:rsidP="00FB2FC3">
      <w:pPr>
        <w:pStyle w:val="a4"/>
        <w:spacing w:before="0" w:beforeAutospacing="0" w:after="0" w:afterAutospacing="0"/>
      </w:pPr>
      <w:r>
        <w:t xml:space="preserve"> </w:t>
      </w:r>
      <w:r w:rsidRPr="002727EC">
        <w:t xml:space="preserve">Однако производство и разработка самосвалов </w:t>
      </w:r>
      <w:proofErr w:type="spellStart"/>
      <w:r w:rsidRPr="002727EC">
        <w:t>Kispest</w:t>
      </w:r>
      <w:proofErr w:type="spellEnd"/>
      <w:r w:rsidRPr="002727EC">
        <w:t xml:space="preserve"> продолжались, и в 1960 году появился тип DR-50D, находившийся на пике развития и доминировавший на рынке самосвалов до прекращения производства в 1973 году. Его основные параметры приведены в таблице № 2. На машину были установлены новые двигатели </w:t>
      </w:r>
      <w:proofErr w:type="spellStart"/>
      <w:r w:rsidR="00E020D7">
        <w:t>Csepel</w:t>
      </w:r>
      <w:proofErr w:type="spellEnd"/>
      <w:r w:rsidR="00E020D7">
        <w:t xml:space="preserve"> </w:t>
      </w:r>
      <w:proofErr w:type="spellStart"/>
      <w:r w:rsidR="00E020D7">
        <w:t>Du</w:t>
      </w:r>
      <w:proofErr w:type="spellEnd"/>
      <w:r w:rsidRPr="002727EC">
        <w:t xml:space="preserve"> 413,57 /60 </w:t>
      </w:r>
      <w:proofErr w:type="spellStart"/>
      <w:r w:rsidRPr="002727EC">
        <w:t>л.с</w:t>
      </w:r>
      <w:proofErr w:type="spellEnd"/>
      <w:r w:rsidRPr="002727EC">
        <w:t xml:space="preserve">. Самосвал был оснащен новой системой рулевого управления с двойным роликом и шаровидным винтом, которым можно было управлять с помощью рулевого колеса в форме грузовика. </w:t>
      </w:r>
      <w:proofErr w:type="gramStart"/>
      <w:r w:rsidRPr="002727EC">
        <w:t xml:space="preserve">Вернулись к однодисковому сцеплению, а с установкой новых двигателей максимальная скорость машины увеличилась до 35-36 км/ч. Сиденья были заменены на поворотные с резиновыми блоками, а переключатель </w:t>
      </w:r>
      <w:proofErr w:type="spellStart"/>
      <w:r w:rsidRPr="002727EC">
        <w:t>самозапуска</w:t>
      </w:r>
      <w:proofErr w:type="spellEnd"/>
      <w:r w:rsidRPr="002727EC">
        <w:t xml:space="preserve"> также был заменен на ручное рычажное управление.</w:t>
      </w:r>
      <w:proofErr w:type="gramEnd"/>
      <w:r w:rsidRPr="002727EC">
        <w:t xml:space="preserve"> Размер передних шин стал 8.25-20HD. Машина также может быть оснащена </w:t>
      </w:r>
      <w:r w:rsidR="00EB1405">
        <w:t>кузовом</w:t>
      </w:r>
      <w:r w:rsidRPr="002727EC">
        <w:t xml:space="preserve"> повышенной вместимости (4,5 м³). Новая регистрация появилась и в реестре самосвалов. С 1970 года самосвалам </w:t>
      </w:r>
      <w:r w:rsidR="00543BF1">
        <w:t xml:space="preserve">DR-50 </w:t>
      </w:r>
      <w:r w:rsidRPr="002727EC">
        <w:t xml:space="preserve">грузоподъемностью до 6 т присваивается обозначение типа </w:t>
      </w:r>
      <w:proofErr w:type="spellStart"/>
      <w:r w:rsidR="00C22C72">
        <w:t>DuTra</w:t>
      </w:r>
      <w:proofErr w:type="spellEnd"/>
      <w:r w:rsidRPr="002727EC">
        <w:t xml:space="preserve"> 3100, а до 7 т — </w:t>
      </w:r>
      <w:r w:rsidR="00C22C72">
        <w:t>DuTra</w:t>
      </w:r>
      <w:r w:rsidRPr="002727EC">
        <w:t>-3000.</w:t>
      </w:r>
      <w:r>
        <w:t xml:space="preserve"> </w:t>
      </w:r>
    </w:p>
    <w:p w:rsidR="002727EC" w:rsidRDefault="00EB1405" w:rsidP="00FB2FC3">
      <w:pPr>
        <w:pStyle w:val="a4"/>
        <w:spacing w:before="0" w:beforeAutospacing="0" w:after="0" w:afterAutospacing="0"/>
      </w:pPr>
      <w:r>
        <w:t xml:space="preserve"> </w:t>
      </w:r>
      <w:r w:rsidR="00E00341">
        <w:t xml:space="preserve">Самосвалы с кабиной </w:t>
      </w:r>
      <w:r w:rsidR="00543BF1" w:rsidRPr="00543BF1">
        <w:t xml:space="preserve">DR-50DF </w:t>
      </w:r>
      <w:r w:rsidR="00E00341">
        <w:t xml:space="preserve">характеризовались </w:t>
      </w:r>
      <w:r w:rsidR="00C22C72">
        <w:t>DuTra</w:t>
      </w:r>
      <w:r w:rsidR="00E00341">
        <w:t xml:space="preserve">-3101 грузоподъемностью до 6 тонн, </w:t>
      </w:r>
      <w:r w:rsidR="00C22C72">
        <w:t>DuTra</w:t>
      </w:r>
      <w:r w:rsidR="00E00341">
        <w:t>-3001 грузоподъемностью 7 тонн. С 1961 года самосвалы</w:t>
      </w:r>
      <w:r w:rsidR="00C05D50">
        <w:t xml:space="preserve"> с закрытой кабиной водителя, с</w:t>
      </w:r>
      <w:r w:rsidR="00E00341">
        <w:t>движными боковыми окнами, рулевым управлением грузового типа, системой одинарного рулевого управления, обогревом кабины и модифицированными комбинированными сигнальными лампами представляли собой вершину развития, которая сохранялась до конца производства (1973)</w:t>
      </w:r>
      <w:r>
        <w:t>.</w:t>
      </w:r>
    </w:p>
    <w:p w:rsidR="00B25864" w:rsidRDefault="00B25864" w:rsidP="00B25864">
      <w:pPr>
        <w:pStyle w:val="a4"/>
        <w:spacing w:before="0" w:beforeAutospacing="0" w:after="0" w:afterAutospacing="0"/>
        <w:jc w:val="center"/>
      </w:pPr>
      <w:r w:rsidRPr="00B25864">
        <w:rPr>
          <w:b/>
        </w:rPr>
        <w:t xml:space="preserve">Технические данные самосвала </w:t>
      </w:r>
      <w:r w:rsidR="00C22C72">
        <w:rPr>
          <w:b/>
        </w:rPr>
        <w:t xml:space="preserve">DR-50D </w:t>
      </w:r>
      <w:r>
        <w:t>(базовый вариант без кабины водителя)</w:t>
      </w:r>
    </w:p>
    <w:p w:rsidR="00EB1405" w:rsidRDefault="00EB1405" w:rsidP="00FB2FC3">
      <w:pPr>
        <w:pStyle w:val="a4"/>
        <w:spacing w:before="0" w:beforeAutospacing="0" w:after="0" w:afterAutospacing="0"/>
      </w:pPr>
      <w:r w:rsidRPr="00EB1405">
        <w:t xml:space="preserve">1. </w:t>
      </w:r>
      <w:r w:rsidRPr="00543BF1">
        <w:rPr>
          <w:b/>
        </w:rPr>
        <w:t>Основные размеры</w:t>
      </w:r>
      <w:r w:rsidRPr="00EB1405">
        <w:t>: – длина – ширина – высота 4245 мм 2260 мм 2345 мм Высота с закрытой кабино</w:t>
      </w:r>
      <w:r w:rsidR="00133A35">
        <w:t>й: 2640 мм Высота с опрокинутым кузовом</w:t>
      </w:r>
      <w:r w:rsidRPr="00EB1405">
        <w:t xml:space="preserve">: 2810 мм </w:t>
      </w:r>
    </w:p>
    <w:p w:rsidR="00EB1405" w:rsidRDefault="00EB1405" w:rsidP="00FB2FC3">
      <w:pPr>
        <w:pStyle w:val="a4"/>
        <w:spacing w:before="0" w:beforeAutospacing="0" w:after="0" w:afterAutospacing="0"/>
      </w:pPr>
      <w:r w:rsidRPr="00EB1405">
        <w:t xml:space="preserve">2. </w:t>
      </w:r>
      <w:r w:rsidRPr="00543BF1">
        <w:rPr>
          <w:b/>
        </w:rPr>
        <w:t>Колесная база</w:t>
      </w:r>
      <w:r w:rsidRPr="00EB1405">
        <w:t xml:space="preserve"> 2375 мм </w:t>
      </w:r>
    </w:p>
    <w:p w:rsidR="00EB1405" w:rsidRDefault="00EB1405" w:rsidP="00FB2FC3">
      <w:pPr>
        <w:pStyle w:val="a4"/>
        <w:spacing w:before="0" w:beforeAutospacing="0" w:after="0" w:afterAutospacing="0"/>
      </w:pPr>
      <w:r w:rsidRPr="00EB1405">
        <w:t xml:space="preserve">3. </w:t>
      </w:r>
      <w:r w:rsidRPr="00543BF1">
        <w:rPr>
          <w:b/>
        </w:rPr>
        <w:t>Расстояние между колеями</w:t>
      </w:r>
      <w:r w:rsidRPr="00EB1405">
        <w:t xml:space="preserve"> перед/ сзади 1800 мм /1830 мм </w:t>
      </w:r>
    </w:p>
    <w:p w:rsidR="00EB1405" w:rsidRDefault="00EB1405" w:rsidP="00FB2FC3">
      <w:pPr>
        <w:pStyle w:val="a4"/>
        <w:spacing w:before="0" w:beforeAutospacing="0" w:after="0" w:afterAutospacing="0"/>
      </w:pPr>
      <w:r w:rsidRPr="00EB1405">
        <w:t xml:space="preserve">4. </w:t>
      </w:r>
      <w:r w:rsidRPr="00543BF1">
        <w:rPr>
          <w:b/>
        </w:rPr>
        <w:t>Размеры шин:</w:t>
      </w:r>
      <w:r w:rsidRPr="00EB1405">
        <w:t xml:space="preserve"> – передние – задние 8.25-20 HD 14.00-24 Шины со шлангами, с пружинным диском. </w:t>
      </w:r>
    </w:p>
    <w:p w:rsidR="00EB1405" w:rsidRDefault="00EB1405" w:rsidP="00FB2FC3">
      <w:pPr>
        <w:pStyle w:val="a4"/>
        <w:spacing w:before="0" w:beforeAutospacing="0" w:after="0" w:afterAutospacing="0"/>
      </w:pPr>
      <w:r w:rsidRPr="00EB1405">
        <w:t xml:space="preserve">5. </w:t>
      </w:r>
      <w:r w:rsidRPr="00543BF1">
        <w:rPr>
          <w:b/>
        </w:rPr>
        <w:t>Дорожный просвет</w:t>
      </w:r>
      <w:r w:rsidRPr="00EB1405">
        <w:t xml:space="preserve"> машины - спереди/сзади 340 / 400 мм </w:t>
      </w:r>
    </w:p>
    <w:p w:rsidR="00EB1405" w:rsidRDefault="00EB1405" w:rsidP="00FB2FC3">
      <w:pPr>
        <w:pStyle w:val="a4"/>
        <w:spacing w:before="0" w:beforeAutospacing="0" w:after="0" w:afterAutospacing="0"/>
      </w:pPr>
      <w:r w:rsidRPr="00EB1405">
        <w:t xml:space="preserve">6. </w:t>
      </w:r>
      <w:r w:rsidRPr="00543BF1">
        <w:rPr>
          <w:b/>
        </w:rPr>
        <w:t>Максимальная общая масса</w:t>
      </w:r>
      <w:r w:rsidRPr="00EB1405">
        <w:t xml:space="preserve"> машины 11 000 кг Собственная масса в готовом к использованию состоянии: 5 000 кг </w:t>
      </w:r>
    </w:p>
    <w:p w:rsidR="00EB1405" w:rsidRDefault="00EB1405" w:rsidP="00FB2FC3">
      <w:pPr>
        <w:pStyle w:val="a4"/>
        <w:spacing w:before="0" w:beforeAutospacing="0" w:after="0" w:afterAutospacing="0"/>
      </w:pPr>
      <w:r w:rsidRPr="00EB1405">
        <w:t xml:space="preserve">7. </w:t>
      </w:r>
      <w:r w:rsidRPr="00543BF1">
        <w:rPr>
          <w:b/>
        </w:rPr>
        <w:t>Максимальная грузоподъемность/</w:t>
      </w:r>
      <w:r w:rsidRPr="00EB1405">
        <w:t xml:space="preserve">объем 6 000 кг / 4 м³ </w:t>
      </w:r>
    </w:p>
    <w:p w:rsidR="00EB1405" w:rsidRDefault="00EB1405" w:rsidP="00FB2FC3">
      <w:pPr>
        <w:pStyle w:val="a4"/>
        <w:spacing w:before="0" w:beforeAutospacing="0" w:after="0" w:afterAutospacing="0"/>
      </w:pPr>
      <w:r w:rsidRPr="00EB1405">
        <w:t xml:space="preserve">8. </w:t>
      </w:r>
      <w:r w:rsidRPr="00E2563D">
        <w:rPr>
          <w:b/>
        </w:rPr>
        <w:t>Двигатель:</w:t>
      </w:r>
      <w:r w:rsidRPr="00EB1405">
        <w:t xml:space="preserve"> 4-цилиндровый форкамерный дизель типа </w:t>
      </w:r>
      <w:proofErr w:type="spellStart"/>
      <w:r w:rsidR="00E020D7">
        <w:t>Csepel</w:t>
      </w:r>
      <w:proofErr w:type="spellEnd"/>
      <w:r w:rsidR="00E020D7">
        <w:t xml:space="preserve"> Du</w:t>
      </w:r>
      <w:r w:rsidRPr="00EB1405">
        <w:t xml:space="preserve">-413.57 Максимальная мощность и частота вращения 60 </w:t>
      </w:r>
      <w:proofErr w:type="spellStart"/>
      <w:r w:rsidRPr="00EB1405">
        <w:t>л.с</w:t>
      </w:r>
      <w:proofErr w:type="spellEnd"/>
      <w:r w:rsidRPr="00EB1405">
        <w:t>. / 1650 об/мин. Система охлаждения двигателя: охлаждение водяным насосом. Удельный расход: 210-215 г/</w:t>
      </w:r>
      <w:proofErr w:type="spellStart"/>
      <w:r w:rsidRPr="00EB1405">
        <w:t>л·ч</w:t>
      </w:r>
      <w:proofErr w:type="spellEnd"/>
      <w:r w:rsidRPr="00EB1405">
        <w:t xml:space="preserve"> (25-28 л/100 км). </w:t>
      </w:r>
    </w:p>
    <w:p w:rsidR="00EB1405" w:rsidRDefault="00EB1405" w:rsidP="00FB2FC3">
      <w:pPr>
        <w:pStyle w:val="a4"/>
        <w:spacing w:before="0" w:beforeAutospacing="0" w:after="0" w:afterAutospacing="0"/>
      </w:pPr>
      <w:r w:rsidRPr="00EB1405">
        <w:t xml:space="preserve">9. </w:t>
      </w:r>
      <w:r w:rsidRPr="00E2563D">
        <w:rPr>
          <w:b/>
        </w:rPr>
        <w:t>Система умножения коробки передач, конструкция</w:t>
      </w:r>
      <w:r w:rsidRPr="00EB1405">
        <w:t xml:space="preserve"> </w:t>
      </w:r>
      <w:proofErr w:type="spellStart"/>
      <w:r w:rsidRPr="00EB1405">
        <w:t>Push-spur</w:t>
      </w:r>
      <w:proofErr w:type="spellEnd"/>
      <w:r w:rsidRPr="00EB1405">
        <w:t xml:space="preserve">, передняя часть с внедорожной передачей, 3 шоссейными, 3 внедорожными и 2 задними передачами. Задний привод с блокировкой дифференциала. </w:t>
      </w:r>
    </w:p>
    <w:p w:rsidR="00EB1405" w:rsidRDefault="00EB1405" w:rsidP="00FB2FC3">
      <w:pPr>
        <w:pStyle w:val="a4"/>
        <w:spacing w:before="0" w:beforeAutospacing="0" w:after="0" w:afterAutospacing="0"/>
      </w:pPr>
      <w:r w:rsidRPr="00EB1405">
        <w:t xml:space="preserve">10. </w:t>
      </w:r>
      <w:r w:rsidRPr="00E2563D">
        <w:rPr>
          <w:b/>
        </w:rPr>
        <w:t>Уровни скорости и скорости</w:t>
      </w:r>
      <w:r w:rsidRPr="00EB1405">
        <w:t xml:space="preserve">: – Местность I-II-III-H – Проселочная дорога: I-II-III-H 4,95-7,1-14,7-6,15 </w:t>
      </w:r>
      <w:r w:rsidR="00543BF1">
        <w:t>км/ч 11,4-16, 5-34,1-13,2 км/ч.</w:t>
      </w:r>
      <w:r w:rsidRPr="00EB1405">
        <w:t xml:space="preserve"> Однако реальная максимальная скорость самосвала </w:t>
      </w:r>
      <w:r w:rsidRPr="00EB1405">
        <w:lastRenderedPageBreak/>
        <w:t xml:space="preserve">на дороге составляла на практике 35-36 км/ч. Предел удержания = 30% (макс.) дороги, на склоне. </w:t>
      </w:r>
    </w:p>
    <w:p w:rsidR="00EB1405" w:rsidRDefault="00EB1405" w:rsidP="00FB2FC3">
      <w:pPr>
        <w:pStyle w:val="a4"/>
        <w:spacing w:before="0" w:beforeAutospacing="0" w:after="0" w:afterAutospacing="0"/>
      </w:pPr>
      <w:r w:rsidRPr="00EB1405">
        <w:t xml:space="preserve">11. </w:t>
      </w:r>
      <w:proofErr w:type="gramStart"/>
      <w:r w:rsidRPr="00E2563D">
        <w:rPr>
          <w:b/>
        </w:rPr>
        <w:t>Надстройка</w:t>
      </w:r>
      <w:proofErr w:type="gramEnd"/>
      <w:r w:rsidRPr="00EB1405">
        <w:t xml:space="preserve"> Интегрированная передняя ось, двигатель, коробка передач, задняя ось, жесткая несущая единица с вспомогательной рамой. Опрокидывающийся бак (</w:t>
      </w:r>
      <w:proofErr w:type="spellStart"/>
      <w:r w:rsidRPr="00EB1405">
        <w:t>путтони</w:t>
      </w:r>
      <w:proofErr w:type="spellEnd"/>
      <w:r w:rsidRPr="00EB1405">
        <w:t>) оснащен механической системой смещения центра тяжести для опорожнения и закрывания.</w:t>
      </w:r>
    </w:p>
    <w:p w:rsidR="00EB1405" w:rsidRDefault="00EB1405" w:rsidP="00FB2FC3">
      <w:pPr>
        <w:pStyle w:val="a4"/>
        <w:spacing w:before="0" w:beforeAutospacing="0" w:after="0" w:afterAutospacing="0"/>
      </w:pPr>
      <w:r w:rsidRPr="00EB1405">
        <w:t xml:space="preserve"> 12. </w:t>
      </w:r>
      <w:r w:rsidRPr="00E2563D">
        <w:rPr>
          <w:b/>
        </w:rPr>
        <w:t>Сцепление</w:t>
      </w:r>
      <w:r w:rsidRPr="00EB1405">
        <w:t xml:space="preserve"> двухдисковое, сухое исполнение. Механический однодисковый переключатель 1970 года.</w:t>
      </w:r>
    </w:p>
    <w:p w:rsidR="00EB1405" w:rsidRDefault="00EB1405" w:rsidP="00FB2FC3">
      <w:pPr>
        <w:pStyle w:val="a4"/>
        <w:spacing w:before="0" w:beforeAutospacing="0" w:after="0" w:afterAutospacing="0"/>
      </w:pPr>
      <w:r w:rsidRPr="00EB1405">
        <w:t xml:space="preserve"> 13. </w:t>
      </w:r>
      <w:r w:rsidRPr="00E2563D">
        <w:rPr>
          <w:b/>
        </w:rPr>
        <w:t>Переднее шасси</w:t>
      </w:r>
      <w:r w:rsidRPr="00EB1405">
        <w:t xml:space="preserve"> Поворотная ось, поперечная рессорная конструкция. </w:t>
      </w:r>
    </w:p>
    <w:p w:rsidR="00EB1405" w:rsidRDefault="00EB1405" w:rsidP="00FB2FC3">
      <w:pPr>
        <w:pStyle w:val="a4"/>
        <w:spacing w:before="0" w:beforeAutospacing="0" w:after="0" w:afterAutospacing="0"/>
      </w:pPr>
      <w:r w:rsidRPr="00EB1405">
        <w:t xml:space="preserve">14. </w:t>
      </w:r>
      <w:r w:rsidRPr="00E2563D">
        <w:rPr>
          <w:b/>
        </w:rPr>
        <w:t>Заднее шасси</w:t>
      </w:r>
      <w:r w:rsidRPr="00EB1405">
        <w:t xml:space="preserve"> Жесткий трубчатый корпус. Складывание решается планетарным редуктором. </w:t>
      </w:r>
    </w:p>
    <w:p w:rsidR="00EB1405" w:rsidRDefault="00EB1405" w:rsidP="00FB2FC3">
      <w:pPr>
        <w:pStyle w:val="a4"/>
        <w:spacing w:before="0" w:beforeAutospacing="0" w:after="0" w:afterAutospacing="0"/>
      </w:pPr>
      <w:r w:rsidRPr="00EB1405">
        <w:t xml:space="preserve">15. </w:t>
      </w:r>
      <w:r w:rsidRPr="00E2563D">
        <w:rPr>
          <w:b/>
        </w:rPr>
        <w:t>Рулевой механизм</w:t>
      </w:r>
      <w:r w:rsidRPr="00EB1405">
        <w:t xml:space="preserve"> Механический, с шаровидным винтом, двойным роликом, вертикальной рулевой колонкой. Благодаря реверсивному сиденью водителя он оснащен двойным рулевым колесом.</w:t>
      </w:r>
    </w:p>
    <w:p w:rsidR="00EB1405" w:rsidRDefault="00EB1405" w:rsidP="00FB2FC3">
      <w:pPr>
        <w:pStyle w:val="a4"/>
        <w:spacing w:before="0" w:beforeAutospacing="0" w:after="0" w:afterAutospacing="0"/>
      </w:pPr>
      <w:r w:rsidRPr="00EB1405">
        <w:t xml:space="preserve"> 16. </w:t>
      </w:r>
      <w:r w:rsidRPr="00E2563D">
        <w:rPr>
          <w:b/>
        </w:rPr>
        <w:t>Сиденье водителя,</w:t>
      </w:r>
      <w:r w:rsidRPr="00EB1405">
        <w:t xml:space="preserve"> сиденье водителя с поворотом на 180°, люлька, педали управления расположены в двух направлениях. </w:t>
      </w:r>
      <w:proofErr w:type="gramStart"/>
      <w:r w:rsidRPr="00EB1405">
        <w:t>Оснащен</w:t>
      </w:r>
      <w:proofErr w:type="gramEnd"/>
      <w:r w:rsidRPr="00EB1405">
        <w:t xml:space="preserve"> спинкой и мягким сиденьем. </w:t>
      </w:r>
    </w:p>
    <w:p w:rsidR="00EB1405" w:rsidRDefault="00EB1405" w:rsidP="00FB2FC3">
      <w:pPr>
        <w:pStyle w:val="a4"/>
        <w:spacing w:before="0" w:beforeAutospacing="0" w:after="0" w:afterAutospacing="0"/>
      </w:pPr>
      <w:r w:rsidRPr="00EB1405">
        <w:t xml:space="preserve">17. </w:t>
      </w:r>
      <w:r w:rsidRPr="00E2563D">
        <w:rPr>
          <w:b/>
        </w:rPr>
        <w:t>Тормозная система</w:t>
      </w:r>
      <w:r w:rsidRPr="00EB1405">
        <w:t xml:space="preserve"> Двухконтурный гидравлический ножной тормоз, действующий на четыре колеса, и блокируемый механический стояночный тормоз, действующий на заднее колесо. Ручной тормоз находится в отдельном тормозном барабане и может быть закреплен</w:t>
      </w:r>
      <w:proofErr w:type="gramStart"/>
      <w:r w:rsidRPr="00EB1405">
        <w:t>.</w:t>
      </w:r>
      <w:proofErr w:type="gramEnd"/>
      <w:r w:rsidRPr="00EB1405">
        <w:t xml:space="preserve"> </w:t>
      </w:r>
      <w:proofErr w:type="gramStart"/>
      <w:r w:rsidRPr="00EB1405">
        <w:t>з</w:t>
      </w:r>
      <w:proofErr w:type="gramEnd"/>
      <w:r w:rsidRPr="00EB1405">
        <w:t>апираемый механический ручной тормоз. Ручной тормоз находится в отдельном тормозном барабане и может быть закреплен</w:t>
      </w:r>
      <w:proofErr w:type="gramStart"/>
      <w:r w:rsidRPr="00EB1405">
        <w:t>.</w:t>
      </w:r>
      <w:proofErr w:type="gramEnd"/>
      <w:r w:rsidRPr="00EB1405">
        <w:t xml:space="preserve"> </w:t>
      </w:r>
      <w:proofErr w:type="gramStart"/>
      <w:r w:rsidRPr="00EB1405">
        <w:t>з</w:t>
      </w:r>
      <w:proofErr w:type="gramEnd"/>
      <w:r w:rsidRPr="00EB1405">
        <w:t>апираемый механический ручной тормоз. Ручной тормоз находится в отдельном тормозном барабане и может быть закреплен.</w:t>
      </w:r>
    </w:p>
    <w:p w:rsidR="00B87AA0" w:rsidRDefault="00B87AA0" w:rsidP="00FB2FC3">
      <w:pPr>
        <w:pStyle w:val="a4"/>
        <w:spacing w:before="0" w:beforeAutospacing="0" w:after="0" w:afterAutospacing="0"/>
      </w:pPr>
    </w:p>
    <w:p w:rsidR="00B01ED6" w:rsidRDefault="00B01ED6" w:rsidP="00397252">
      <w:pPr>
        <w:pStyle w:val="a4"/>
        <w:spacing w:before="0" w:beforeAutospacing="0" w:after="0" w:afterAutospacing="0"/>
        <w:jc w:val="center"/>
        <w:rPr>
          <w:b/>
        </w:rPr>
      </w:pPr>
      <w:r w:rsidRPr="00B01ED6">
        <w:rPr>
          <w:b/>
        </w:rPr>
        <w:t xml:space="preserve">Версии самосвала в процессе разработки </w:t>
      </w:r>
    </w:p>
    <w:p w:rsidR="00397252" w:rsidRPr="00397252" w:rsidRDefault="00397252" w:rsidP="00397252">
      <w:pPr>
        <w:pStyle w:val="a4"/>
        <w:spacing w:before="0" w:beforeAutospacing="0" w:after="0" w:afterAutospacing="0"/>
        <w:jc w:val="center"/>
        <w:rPr>
          <w:b/>
        </w:rPr>
      </w:pPr>
      <w:r w:rsidRPr="007D43F5">
        <w:rPr>
          <w:i/>
        </w:rPr>
        <w:t xml:space="preserve">(прямой перевод </w:t>
      </w:r>
      <w:proofErr w:type="spellStart"/>
      <w:r w:rsidRPr="007D43F5">
        <w:rPr>
          <w:i/>
        </w:rPr>
        <w:t>Mezőgazdasági</w:t>
      </w:r>
      <w:proofErr w:type="spellEnd"/>
      <w:r w:rsidRPr="007D43F5">
        <w:rPr>
          <w:i/>
        </w:rPr>
        <w:t xml:space="preserve"> </w:t>
      </w:r>
      <w:proofErr w:type="spellStart"/>
      <w:r w:rsidRPr="007D43F5">
        <w:rPr>
          <w:i/>
        </w:rPr>
        <w:t>Technika</w:t>
      </w:r>
      <w:proofErr w:type="spellEnd"/>
      <w:r w:rsidRPr="007D43F5">
        <w:rPr>
          <w:i/>
        </w:rPr>
        <w:t xml:space="preserve">, 2019. </w:t>
      </w:r>
      <w:proofErr w:type="spellStart"/>
      <w:r w:rsidRPr="007D43F5">
        <w:rPr>
          <w:i/>
        </w:rPr>
        <w:t>október</w:t>
      </w:r>
      <w:proofErr w:type="spellEnd"/>
      <w:r w:rsidRPr="007D43F5">
        <w:rPr>
          <w:i/>
        </w:rPr>
        <w:t>)</w:t>
      </w:r>
    </w:p>
    <w:p w:rsidR="0005717B" w:rsidRDefault="00D566D6" w:rsidP="00FB2FC3">
      <w:pPr>
        <w:pStyle w:val="a4"/>
        <w:spacing w:before="0" w:beforeAutospacing="0" w:after="0" w:afterAutospacing="0"/>
      </w:pPr>
      <w:r>
        <w:t xml:space="preserve">1. </w:t>
      </w:r>
      <w:r w:rsidRPr="0005717B">
        <w:rPr>
          <w:b/>
        </w:rPr>
        <w:t>DR-50/A 1950-1951</w:t>
      </w:r>
      <w:r>
        <w:t xml:space="preserve"> 4 опытных образца с 3,5 м³ кузова, для испытаний. Приборная панель на капоте, без одометра или указателя поворота, механический датчик давления масла </w:t>
      </w:r>
    </w:p>
    <w:p w:rsidR="0005717B" w:rsidRDefault="00D566D6" w:rsidP="00FB2FC3">
      <w:pPr>
        <w:pStyle w:val="a4"/>
        <w:spacing w:before="0" w:beforeAutospacing="0" w:after="0" w:afterAutospacing="0"/>
      </w:pPr>
      <w:r>
        <w:t xml:space="preserve">2. </w:t>
      </w:r>
      <w:r w:rsidRPr="0005717B">
        <w:rPr>
          <w:b/>
        </w:rPr>
        <w:t>DR-50/AB 1952-1953</w:t>
      </w:r>
      <w:r>
        <w:t xml:space="preserve"> Двухдисковое сцепление, люлька, передняя белая и задняя красная стеклянная световая сигнализация, задний рабочий свет. Приборная панель на капоте, переключатель указателей поворота и рабочего освещения</w:t>
      </w:r>
      <w:r w:rsidR="00C261B5">
        <w:t xml:space="preserve">. В 1952 г. были выпущены 42 машины серии, а в 1953 еще 793 шт. </w:t>
      </w:r>
      <w:r>
        <w:t xml:space="preserve"> </w:t>
      </w:r>
    </w:p>
    <w:p w:rsidR="0005717B" w:rsidRDefault="00D566D6" w:rsidP="00FB2FC3">
      <w:pPr>
        <w:pStyle w:val="a4"/>
        <w:spacing w:before="0" w:beforeAutospacing="0" w:after="0" w:afterAutospacing="0"/>
      </w:pPr>
      <w:r>
        <w:t xml:space="preserve">3. </w:t>
      </w:r>
      <w:r w:rsidRPr="0005717B">
        <w:rPr>
          <w:b/>
        </w:rPr>
        <w:t>DR-50/B 1954 г.</w:t>
      </w:r>
      <w:r>
        <w:t xml:space="preserve"> Пластины, брызговики, замена крышки двигателя и радиатора, подножка, улучшенное крепление сиденья. В наличии защитный тент для сиденья водителя. Приборная панель на капоте. Механический одометр, центральный ключевой переключатель BOSCH заменен на производство AVF (венгерская лицензия). </w:t>
      </w:r>
      <w:r w:rsidR="007D5DCD">
        <w:t xml:space="preserve">Запущено новое производство самосвалов на </w:t>
      </w:r>
      <w:r w:rsidR="007D5DCD" w:rsidRPr="0048076B">
        <w:t>завод</w:t>
      </w:r>
      <w:r w:rsidR="007D5DCD">
        <w:t>е</w:t>
      </w:r>
      <w:r w:rsidR="007D5DCD" w:rsidRPr="0048076B">
        <w:t xml:space="preserve"> </w:t>
      </w:r>
      <w:r w:rsidR="007D5DCD">
        <w:t>«</w:t>
      </w:r>
      <w:r w:rsidR="007D5DCD" w:rsidRPr="0048076B">
        <w:t>Красная звезда</w:t>
      </w:r>
      <w:r w:rsidR="007D5DCD">
        <w:t>»</w:t>
      </w:r>
      <w:r w:rsidR="00563DA5">
        <w:t>, изготовлены</w:t>
      </w:r>
      <w:r w:rsidR="007D5DCD">
        <w:t xml:space="preserve"> первые серийные </w:t>
      </w:r>
      <w:r w:rsidR="007D5DCD" w:rsidRPr="002F0B86">
        <w:t xml:space="preserve">1600 </w:t>
      </w:r>
      <w:r w:rsidR="007D5DCD" w:rsidRPr="0048076B">
        <w:t>думперов</w:t>
      </w:r>
      <w:r w:rsidR="00563DA5">
        <w:t>. Это производство просуществовало до закрытия тракторного завода в 1973 г.</w:t>
      </w:r>
    </w:p>
    <w:p w:rsidR="003C410B" w:rsidRDefault="00D566D6" w:rsidP="00FB2FC3">
      <w:pPr>
        <w:pStyle w:val="a4"/>
        <w:spacing w:before="0" w:beforeAutospacing="0" w:after="0" w:afterAutospacing="0"/>
      </w:pPr>
      <w:r>
        <w:t xml:space="preserve">4. </w:t>
      </w:r>
      <w:r w:rsidRPr="0005717B">
        <w:rPr>
          <w:b/>
        </w:rPr>
        <w:t>DR-50/BC 1955-1957</w:t>
      </w:r>
      <w:r>
        <w:t xml:space="preserve"> Улучшенный двигатель </w:t>
      </w:r>
      <w:proofErr w:type="spellStart"/>
      <w:r w:rsidR="00E020D7">
        <w:t>Csepel</w:t>
      </w:r>
      <w:proofErr w:type="spellEnd"/>
      <w:r w:rsidR="00E020D7">
        <w:t xml:space="preserve"> </w:t>
      </w:r>
      <w:proofErr w:type="spellStart"/>
      <w:r>
        <w:t>Du</w:t>
      </w:r>
      <w:proofErr w:type="spellEnd"/>
      <w:r>
        <w:t xml:space="preserve"> 413 / 50 </w:t>
      </w:r>
      <w:proofErr w:type="spellStart"/>
      <w:r>
        <w:t>л.с</w:t>
      </w:r>
      <w:proofErr w:type="spellEnd"/>
      <w:r>
        <w:t xml:space="preserve">. / 1500 об/мин. Новый тип </w:t>
      </w:r>
      <w:r w:rsidR="0005717B">
        <w:t>кузова</w:t>
      </w:r>
      <w:r>
        <w:t xml:space="preserve">. Тормоз масляный, воздействующий на задние колеса, двухсторонний, комбинированный, задние фонари в пластиковой оболочке (тормоз, указатели поворота, указатели поворота, указатели порядка). Приборная панель на капоте с суточным счетчиком </w:t>
      </w:r>
      <w:proofErr w:type="gramStart"/>
      <w:r>
        <w:t>км</w:t>
      </w:r>
      <w:proofErr w:type="gramEnd"/>
      <w:r>
        <w:t xml:space="preserve">/ч и диаграммой переключения передач на циферблате. </w:t>
      </w:r>
    </w:p>
    <w:p w:rsidR="003C410B" w:rsidRDefault="00D566D6" w:rsidP="00FB2FC3">
      <w:pPr>
        <w:pStyle w:val="a4"/>
        <w:spacing w:before="0" w:beforeAutospacing="0" w:after="0" w:afterAutospacing="0"/>
      </w:pPr>
      <w:r>
        <w:t xml:space="preserve">5. </w:t>
      </w:r>
      <w:r w:rsidRPr="003C410B">
        <w:rPr>
          <w:b/>
        </w:rPr>
        <w:t>DR-50/C 1958-1959</w:t>
      </w:r>
      <w:r>
        <w:t xml:space="preserve"> Поворотный мост, передний мост с одной рессорой, передний масляный тормоз, 4 м³ </w:t>
      </w:r>
      <w:r w:rsidR="00457CB4">
        <w:t>кузов</w:t>
      </w:r>
      <w:r>
        <w:t xml:space="preserve">, ручной пуск, крышка двигателя сдвинута вперед, перенос ящика для инструментов, запасное сиденье и поручень, стальной "полный" бампер, Квадратный топливный бак на 90 литров. Максимальная скорость увеличена до 34 км/ч. Щиток приборов на капоте, контрольные лампы (3 шт.), расположенные в ряд в левой верхней части, встроенные в выключатель контрольные лампы указателей поворотов. </w:t>
      </w:r>
      <w:r w:rsidR="00F97B27">
        <w:t>М</w:t>
      </w:r>
      <w:r w:rsidR="00F97B27" w:rsidRPr="00C3308E">
        <w:t>одел</w:t>
      </w:r>
      <w:r w:rsidR="00F97B27">
        <w:t>ь</w:t>
      </w:r>
      <w:r w:rsidR="00F97B27" w:rsidRPr="00C3308E">
        <w:t xml:space="preserve"> D</w:t>
      </w:r>
      <w:r w:rsidR="00F97B27">
        <w:rPr>
          <w:lang w:val="en-US"/>
        </w:rPr>
        <w:t>R</w:t>
      </w:r>
      <w:r w:rsidR="00F97B27" w:rsidRPr="00C3308E">
        <w:t>-50</w:t>
      </w:r>
      <w:r w:rsidR="00F97B27">
        <w:rPr>
          <w:lang w:val="en-US"/>
        </w:rPr>
        <w:t>C</w:t>
      </w:r>
      <w:r w:rsidR="00F97B27">
        <w:t xml:space="preserve"> </w:t>
      </w:r>
      <w:r w:rsidR="00F97B27" w:rsidRPr="00C3308E">
        <w:t>легл</w:t>
      </w:r>
      <w:r w:rsidR="00F97B27">
        <w:t>а</w:t>
      </w:r>
      <w:r w:rsidR="00F97B27" w:rsidRPr="00C3308E">
        <w:t xml:space="preserve"> в основу всех других вариантов</w:t>
      </w:r>
      <w:r w:rsidR="00F97B27">
        <w:t xml:space="preserve"> - </w:t>
      </w:r>
      <w:r w:rsidR="00F97B27" w:rsidRPr="00C3308E">
        <w:t>D, DF, ODA, FRAK.</w:t>
      </w:r>
    </w:p>
    <w:p w:rsidR="00842D4C" w:rsidRDefault="00D566D6" w:rsidP="00FB2FC3">
      <w:pPr>
        <w:pStyle w:val="a4"/>
        <w:spacing w:before="0" w:beforeAutospacing="0" w:after="0" w:afterAutospacing="0"/>
      </w:pPr>
      <w:r>
        <w:t xml:space="preserve">6. </w:t>
      </w:r>
      <w:r w:rsidR="00397252">
        <w:rPr>
          <w:b/>
        </w:rPr>
        <w:t xml:space="preserve">DR-50D </w:t>
      </w:r>
      <w:r>
        <w:t xml:space="preserve">с 1970 г. для 6-тонной машины </w:t>
      </w:r>
      <w:r w:rsidR="00C22C72">
        <w:rPr>
          <w:b/>
        </w:rPr>
        <w:t>DuTra</w:t>
      </w:r>
      <w:r w:rsidRPr="003C410B">
        <w:rPr>
          <w:b/>
        </w:rPr>
        <w:t>-3100</w:t>
      </w:r>
      <w:r>
        <w:t xml:space="preserve"> 1960-1973 г.</w:t>
      </w:r>
      <w:r w:rsidR="003C410B">
        <w:t xml:space="preserve"> </w:t>
      </w:r>
      <w:r>
        <w:t>в.</w:t>
      </w:r>
      <w:r w:rsidR="00487A2A">
        <w:t xml:space="preserve">, с 1970 г. на 7-тонной машине </w:t>
      </w:r>
      <w:r w:rsidR="00C22C72">
        <w:rPr>
          <w:b/>
        </w:rPr>
        <w:t>DuTra</w:t>
      </w:r>
      <w:r w:rsidR="00487A2A" w:rsidRPr="00487A2A">
        <w:rPr>
          <w:b/>
        </w:rPr>
        <w:t>-3000</w:t>
      </w:r>
      <w:r w:rsidR="00487A2A">
        <w:t xml:space="preserve">. </w:t>
      </w:r>
      <w:proofErr w:type="gramStart"/>
      <w:r>
        <w:t xml:space="preserve">Глобоидный винт, </w:t>
      </w:r>
      <w:proofErr w:type="spellStart"/>
      <w:r>
        <w:t>двухроликовый</w:t>
      </w:r>
      <w:proofErr w:type="spellEnd"/>
      <w:r>
        <w:t xml:space="preserve"> рулевой механизм, Мотор </w:t>
      </w:r>
      <w:proofErr w:type="spellStart"/>
      <w:r w:rsidR="00E020D7">
        <w:t>Csepel</w:t>
      </w:r>
      <w:proofErr w:type="spellEnd"/>
      <w:r w:rsidR="00E020D7">
        <w:t xml:space="preserve"> </w:t>
      </w:r>
      <w:proofErr w:type="spellStart"/>
      <w:r w:rsidR="00E020D7">
        <w:t>Du</w:t>
      </w:r>
      <w:proofErr w:type="spellEnd"/>
      <w:r>
        <w:t xml:space="preserve"> 413.57 / 60 </w:t>
      </w:r>
      <w:proofErr w:type="spellStart"/>
      <w:r>
        <w:t>л.с</w:t>
      </w:r>
      <w:proofErr w:type="spellEnd"/>
      <w:r>
        <w:t>. / 1650/мин, с 19</w:t>
      </w:r>
      <w:r w:rsidR="00E020D7">
        <w:t>69</w:t>
      </w:r>
      <w:r>
        <w:t xml:space="preserve"> г. квадратный патрон для фары, Пластиковые втулки передних маятников, Модифицированная спинка сиденья, Максимальная скорость изменена на 35-36 км/ч, Однодисковое сцепление, Размер передних шин 8,25-20 HD, 4,5 м³, можно заказать. 1 приборный ящик с правой стороны рулевой колонки, механический одометр на капоте, с</w:t>
      </w:r>
      <w:proofErr w:type="gramEnd"/>
      <w:r>
        <w:t xml:space="preserve"> 1970 </w:t>
      </w:r>
      <w:r>
        <w:lastRenderedPageBreak/>
        <w:t xml:space="preserve">г. 2 приборных ящика с правой и левой стороны рулевой колонки, электрические приборы, встроенный термометр охлаждающей воды. </w:t>
      </w:r>
      <w:r w:rsidR="00B27C86" w:rsidRPr="00785E15">
        <w:t>D</w:t>
      </w:r>
      <w:r w:rsidR="00B27C86">
        <w:rPr>
          <w:lang w:val="en-US"/>
        </w:rPr>
        <w:t>R</w:t>
      </w:r>
      <w:r w:rsidR="00B27C86" w:rsidRPr="00785E15">
        <w:t>-50</w:t>
      </w:r>
      <w:r w:rsidR="00B27C86">
        <w:rPr>
          <w:lang w:val="en-US"/>
        </w:rPr>
        <w:t>D</w:t>
      </w:r>
      <w:r w:rsidR="00B27C86">
        <w:t xml:space="preserve"> </w:t>
      </w:r>
      <w:r w:rsidR="00B27C86" w:rsidRPr="00785E15">
        <w:t xml:space="preserve">доминировал на рынке </w:t>
      </w:r>
      <w:r w:rsidR="00B27C86">
        <w:t>самосвалов</w:t>
      </w:r>
      <w:r w:rsidR="00B27C86" w:rsidRPr="00785E15">
        <w:t xml:space="preserve"> до </w:t>
      </w:r>
      <w:r w:rsidR="00B27C86">
        <w:t>окончания производства</w:t>
      </w:r>
      <w:r w:rsidR="00B27C86" w:rsidRPr="00785E15">
        <w:t xml:space="preserve"> в 1973</w:t>
      </w:r>
      <w:r w:rsidR="00B27C86">
        <w:t xml:space="preserve"> г.</w:t>
      </w:r>
    </w:p>
    <w:p w:rsidR="00FA6093" w:rsidRDefault="00D566D6" w:rsidP="00FB2FC3">
      <w:pPr>
        <w:pStyle w:val="a4"/>
        <w:spacing w:before="0" w:beforeAutospacing="0" w:after="0" w:afterAutospacing="0"/>
      </w:pPr>
      <w:r>
        <w:t xml:space="preserve">7. </w:t>
      </w:r>
      <w:r w:rsidR="00397252" w:rsidRPr="00397252">
        <w:rPr>
          <w:b/>
        </w:rPr>
        <w:t>DR-50DF</w:t>
      </w:r>
      <w:r w:rsidR="000A38D6">
        <w:rPr>
          <w:b/>
        </w:rPr>
        <w:t xml:space="preserve">, </w:t>
      </w:r>
      <w:r w:rsidR="000A38D6" w:rsidRPr="00487A2A">
        <w:t>с</w:t>
      </w:r>
      <w:r>
        <w:t xml:space="preserve"> 1970 г. на 6-тонной машине </w:t>
      </w:r>
      <w:r w:rsidR="00C22C72">
        <w:rPr>
          <w:b/>
        </w:rPr>
        <w:t>DuTra</w:t>
      </w:r>
      <w:r w:rsidRPr="00842D4C">
        <w:rPr>
          <w:b/>
        </w:rPr>
        <w:t>-3101</w:t>
      </w:r>
      <w:r w:rsidR="000A38D6">
        <w:t xml:space="preserve"> 1961-1973 гг., с 1970 г. на 7-тонной машине </w:t>
      </w:r>
      <w:r w:rsidR="00C22C72">
        <w:rPr>
          <w:b/>
        </w:rPr>
        <w:t>DuTra</w:t>
      </w:r>
      <w:r w:rsidR="000A38D6" w:rsidRPr="000A38D6">
        <w:rPr>
          <w:b/>
        </w:rPr>
        <w:t>-3000</w:t>
      </w:r>
      <w:r w:rsidR="000531AA">
        <w:rPr>
          <w:b/>
        </w:rPr>
        <w:t>.</w:t>
      </w:r>
      <w:r w:rsidR="000A38D6">
        <w:t xml:space="preserve"> </w:t>
      </w:r>
      <w:r w:rsidR="00FA6093">
        <w:t>Внутренняя кабина водителя грузового автомобиля с</w:t>
      </w:r>
      <w:r w:rsidR="00E020D7">
        <w:t>о с</w:t>
      </w:r>
      <w:r w:rsidR="00FA6093">
        <w:t>движным</w:t>
      </w:r>
      <w:r w:rsidR="00E020D7">
        <w:t>и</w:t>
      </w:r>
      <w:r w:rsidR="00FA6093">
        <w:t xml:space="preserve"> боковым</w:t>
      </w:r>
      <w:r w:rsidR="00E020D7">
        <w:t>и</w:t>
      </w:r>
      <w:r w:rsidR="00FA6093">
        <w:t xml:space="preserve"> окн</w:t>
      </w:r>
      <w:r w:rsidR="00E020D7">
        <w:t>ами</w:t>
      </w:r>
      <w:r w:rsidR="00FA6093">
        <w:t xml:space="preserve">, обогревом кабины, </w:t>
      </w:r>
      <w:r w:rsidR="00E020D7">
        <w:t>одинар</w:t>
      </w:r>
      <w:r w:rsidR="00FA6093">
        <w:t>ной системой рулевого управления, измененными осветительными приборами, современным приборным оборудованием (электрическим), неповоротным, фиксированным сиденьем водителя.</w:t>
      </w:r>
    </w:p>
    <w:p w:rsidR="009156A3" w:rsidRPr="005C4ED6" w:rsidRDefault="00457CB4" w:rsidP="00457CB4">
      <w:pPr>
        <w:pStyle w:val="a4"/>
        <w:spacing w:before="0" w:beforeAutospacing="0" w:after="0" w:afterAutospacing="0"/>
      </w:pPr>
      <w:r>
        <w:t xml:space="preserve"> </w:t>
      </w:r>
    </w:p>
    <w:p w:rsidR="00150920" w:rsidRDefault="00150920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58" w:rsidRDefault="000F53F5" w:rsidP="00FF1E09">
      <w:pPr>
        <w:spacing w:line="240" w:lineRule="auto"/>
      </w:pPr>
      <w:r w:rsidRPr="0077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DA0" w:rsidRDefault="00E836B3" w:rsidP="00FB2FC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1E4">
        <w:br/>
      </w:r>
      <w:r w:rsidR="00CD172A" w:rsidRPr="007754A1">
        <w:t xml:space="preserve"> </w:t>
      </w:r>
    </w:p>
    <w:p w:rsidR="00343F64" w:rsidRPr="00740BD8" w:rsidRDefault="009E61D2" w:rsidP="00FB2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F64" w:rsidRPr="007754A1" w:rsidRDefault="00343F64" w:rsidP="00FB2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FB2FC3">
      <w:pPr>
        <w:spacing w:line="240" w:lineRule="auto"/>
      </w:pPr>
    </w:p>
    <w:sectPr w:rsidR="000E5ABB" w:rsidSect="000531A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98"/>
    <w:rsid w:val="00001A45"/>
    <w:rsid w:val="000248FA"/>
    <w:rsid w:val="000531AA"/>
    <w:rsid w:val="0005717B"/>
    <w:rsid w:val="00063241"/>
    <w:rsid w:val="00074DEF"/>
    <w:rsid w:val="0009093D"/>
    <w:rsid w:val="00096C94"/>
    <w:rsid w:val="000A38D6"/>
    <w:rsid w:val="000B4C2E"/>
    <w:rsid w:val="000C0024"/>
    <w:rsid w:val="000D2376"/>
    <w:rsid w:val="000D41BE"/>
    <w:rsid w:val="000E5ABB"/>
    <w:rsid w:val="000F11EA"/>
    <w:rsid w:val="000F53F5"/>
    <w:rsid w:val="00121C58"/>
    <w:rsid w:val="00133A35"/>
    <w:rsid w:val="00140533"/>
    <w:rsid w:val="00150920"/>
    <w:rsid w:val="00182623"/>
    <w:rsid w:val="00191EFF"/>
    <w:rsid w:val="001A31C3"/>
    <w:rsid w:val="001B5960"/>
    <w:rsid w:val="001C61E4"/>
    <w:rsid w:val="002052A1"/>
    <w:rsid w:val="00227339"/>
    <w:rsid w:val="002461BF"/>
    <w:rsid w:val="00256EEB"/>
    <w:rsid w:val="0027134A"/>
    <w:rsid w:val="002727EC"/>
    <w:rsid w:val="002A79D6"/>
    <w:rsid w:val="002B28E4"/>
    <w:rsid w:val="002C09B7"/>
    <w:rsid w:val="002C6254"/>
    <w:rsid w:val="002E6E7D"/>
    <w:rsid w:val="00321AB2"/>
    <w:rsid w:val="00334AA5"/>
    <w:rsid w:val="00343F64"/>
    <w:rsid w:val="00360BEA"/>
    <w:rsid w:val="0036180D"/>
    <w:rsid w:val="00371197"/>
    <w:rsid w:val="00371921"/>
    <w:rsid w:val="00372E1B"/>
    <w:rsid w:val="00387358"/>
    <w:rsid w:val="00397252"/>
    <w:rsid w:val="003A75D1"/>
    <w:rsid w:val="003C410B"/>
    <w:rsid w:val="003D1F54"/>
    <w:rsid w:val="003D672B"/>
    <w:rsid w:val="003E009C"/>
    <w:rsid w:val="003E5C74"/>
    <w:rsid w:val="00412E86"/>
    <w:rsid w:val="00433300"/>
    <w:rsid w:val="0044385D"/>
    <w:rsid w:val="0044790E"/>
    <w:rsid w:val="00457CB4"/>
    <w:rsid w:val="00460949"/>
    <w:rsid w:val="004662E7"/>
    <w:rsid w:val="0048076B"/>
    <w:rsid w:val="00487A2A"/>
    <w:rsid w:val="00487ABE"/>
    <w:rsid w:val="004907AB"/>
    <w:rsid w:val="004933AE"/>
    <w:rsid w:val="0049647C"/>
    <w:rsid w:val="004C1804"/>
    <w:rsid w:val="004C2C45"/>
    <w:rsid w:val="0050210A"/>
    <w:rsid w:val="005052D0"/>
    <w:rsid w:val="00514233"/>
    <w:rsid w:val="00516D2D"/>
    <w:rsid w:val="0052150E"/>
    <w:rsid w:val="005223DF"/>
    <w:rsid w:val="005427FD"/>
    <w:rsid w:val="00543BF1"/>
    <w:rsid w:val="005470C7"/>
    <w:rsid w:val="00563DA5"/>
    <w:rsid w:val="00574DA8"/>
    <w:rsid w:val="005772CB"/>
    <w:rsid w:val="005C2479"/>
    <w:rsid w:val="005C4ED6"/>
    <w:rsid w:val="005D2BA9"/>
    <w:rsid w:val="005D74AC"/>
    <w:rsid w:val="005E57B1"/>
    <w:rsid w:val="006136EA"/>
    <w:rsid w:val="00613CB9"/>
    <w:rsid w:val="00654DA0"/>
    <w:rsid w:val="00655DA1"/>
    <w:rsid w:val="00685DF4"/>
    <w:rsid w:val="006C27CE"/>
    <w:rsid w:val="006D0EC2"/>
    <w:rsid w:val="006D274B"/>
    <w:rsid w:val="006E67FD"/>
    <w:rsid w:val="006F004E"/>
    <w:rsid w:val="00715CF4"/>
    <w:rsid w:val="00740BD8"/>
    <w:rsid w:val="00745CD6"/>
    <w:rsid w:val="00755887"/>
    <w:rsid w:val="007754A1"/>
    <w:rsid w:val="007A2524"/>
    <w:rsid w:val="007A2AE7"/>
    <w:rsid w:val="007A5A3F"/>
    <w:rsid w:val="007B607F"/>
    <w:rsid w:val="007D43F5"/>
    <w:rsid w:val="007D5DCD"/>
    <w:rsid w:val="007E2651"/>
    <w:rsid w:val="007F0B52"/>
    <w:rsid w:val="007F47F5"/>
    <w:rsid w:val="008006B9"/>
    <w:rsid w:val="008055A7"/>
    <w:rsid w:val="008368E7"/>
    <w:rsid w:val="00842D4C"/>
    <w:rsid w:val="00847227"/>
    <w:rsid w:val="00860549"/>
    <w:rsid w:val="00867A27"/>
    <w:rsid w:val="008756C5"/>
    <w:rsid w:val="008D07B1"/>
    <w:rsid w:val="008E2B88"/>
    <w:rsid w:val="008E3BD9"/>
    <w:rsid w:val="0090708B"/>
    <w:rsid w:val="009156A3"/>
    <w:rsid w:val="0093652B"/>
    <w:rsid w:val="00940335"/>
    <w:rsid w:val="00964D40"/>
    <w:rsid w:val="00982FD1"/>
    <w:rsid w:val="009A1896"/>
    <w:rsid w:val="009B01BB"/>
    <w:rsid w:val="009D034A"/>
    <w:rsid w:val="009E61D2"/>
    <w:rsid w:val="00A17DFE"/>
    <w:rsid w:val="00A36DC9"/>
    <w:rsid w:val="00A51936"/>
    <w:rsid w:val="00A87E2B"/>
    <w:rsid w:val="00AA2840"/>
    <w:rsid w:val="00AA7812"/>
    <w:rsid w:val="00AB3FB4"/>
    <w:rsid w:val="00B0115C"/>
    <w:rsid w:val="00B01ED6"/>
    <w:rsid w:val="00B075F5"/>
    <w:rsid w:val="00B11BA7"/>
    <w:rsid w:val="00B16CB6"/>
    <w:rsid w:val="00B25864"/>
    <w:rsid w:val="00B27C86"/>
    <w:rsid w:val="00B82D96"/>
    <w:rsid w:val="00B84861"/>
    <w:rsid w:val="00B86E71"/>
    <w:rsid w:val="00B87AA0"/>
    <w:rsid w:val="00B926AE"/>
    <w:rsid w:val="00BD5877"/>
    <w:rsid w:val="00BE66DC"/>
    <w:rsid w:val="00C02977"/>
    <w:rsid w:val="00C05D50"/>
    <w:rsid w:val="00C22C72"/>
    <w:rsid w:val="00C261B5"/>
    <w:rsid w:val="00C444BD"/>
    <w:rsid w:val="00C558E4"/>
    <w:rsid w:val="00C915D1"/>
    <w:rsid w:val="00CA1C65"/>
    <w:rsid w:val="00CC1804"/>
    <w:rsid w:val="00CD172A"/>
    <w:rsid w:val="00CF7303"/>
    <w:rsid w:val="00D31B78"/>
    <w:rsid w:val="00D46B62"/>
    <w:rsid w:val="00D566D6"/>
    <w:rsid w:val="00D60FCC"/>
    <w:rsid w:val="00D66459"/>
    <w:rsid w:val="00DA1D44"/>
    <w:rsid w:val="00DD016B"/>
    <w:rsid w:val="00DD1198"/>
    <w:rsid w:val="00DD1BD6"/>
    <w:rsid w:val="00DD256E"/>
    <w:rsid w:val="00DE698F"/>
    <w:rsid w:val="00DF35E9"/>
    <w:rsid w:val="00E00341"/>
    <w:rsid w:val="00E020D7"/>
    <w:rsid w:val="00E07717"/>
    <w:rsid w:val="00E17698"/>
    <w:rsid w:val="00E2563D"/>
    <w:rsid w:val="00E33523"/>
    <w:rsid w:val="00E4061A"/>
    <w:rsid w:val="00E4596C"/>
    <w:rsid w:val="00E6703A"/>
    <w:rsid w:val="00E70D07"/>
    <w:rsid w:val="00E8352B"/>
    <w:rsid w:val="00E836B3"/>
    <w:rsid w:val="00E87603"/>
    <w:rsid w:val="00E90CEC"/>
    <w:rsid w:val="00EB1405"/>
    <w:rsid w:val="00EC3B35"/>
    <w:rsid w:val="00ED13F0"/>
    <w:rsid w:val="00ED7D44"/>
    <w:rsid w:val="00F30BB0"/>
    <w:rsid w:val="00F31E28"/>
    <w:rsid w:val="00F50A9E"/>
    <w:rsid w:val="00F739C3"/>
    <w:rsid w:val="00F7602A"/>
    <w:rsid w:val="00F863D8"/>
    <w:rsid w:val="00F86708"/>
    <w:rsid w:val="00F92DBF"/>
    <w:rsid w:val="00F97B27"/>
    <w:rsid w:val="00FA6093"/>
    <w:rsid w:val="00FB2FC3"/>
    <w:rsid w:val="00FC3A83"/>
    <w:rsid w:val="00FE1D44"/>
    <w:rsid w:val="00FF12DD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5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datadate">
    <w:name w:val="metadata__date"/>
    <w:basedOn w:val="a0"/>
    <w:rsid w:val="00654DA0"/>
  </w:style>
  <w:style w:type="character" w:customStyle="1" w:styleId="readtime">
    <w:name w:val="readtime"/>
    <w:basedOn w:val="a0"/>
    <w:rsid w:val="00654DA0"/>
  </w:style>
  <w:style w:type="character" w:styleId="a3">
    <w:name w:val="Hyperlink"/>
    <w:basedOn w:val="a0"/>
    <w:uiPriority w:val="99"/>
    <w:semiHidden/>
    <w:unhideWhenUsed/>
    <w:rsid w:val="00654DA0"/>
    <w:rPr>
      <w:color w:val="0000FF"/>
      <w:u w:val="single"/>
    </w:rPr>
  </w:style>
  <w:style w:type="character" w:customStyle="1" w:styleId="breadcrumbsseparator">
    <w:name w:val="breadcrumbs__separator"/>
    <w:basedOn w:val="a0"/>
    <w:rsid w:val="00654DA0"/>
  </w:style>
  <w:style w:type="paragraph" w:styleId="a4">
    <w:name w:val="Normal (Web)"/>
    <w:basedOn w:val="a"/>
    <w:uiPriority w:val="99"/>
    <w:unhideWhenUsed/>
    <w:rsid w:val="0065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DA0"/>
    <w:rPr>
      <w:rFonts w:ascii="Tahoma" w:hAnsi="Tahoma" w:cs="Tahoma"/>
      <w:sz w:val="16"/>
      <w:szCs w:val="16"/>
    </w:rPr>
  </w:style>
  <w:style w:type="character" w:customStyle="1" w:styleId="a8c37x1j">
    <w:name w:val="a8c37x1j"/>
    <w:basedOn w:val="a0"/>
    <w:rsid w:val="002E6E7D"/>
  </w:style>
  <w:style w:type="character" w:customStyle="1" w:styleId="wmi-callto">
    <w:name w:val="wmi-callto"/>
    <w:basedOn w:val="a0"/>
    <w:rsid w:val="001C61E4"/>
  </w:style>
  <w:style w:type="character" w:customStyle="1" w:styleId="21">
    <w:name w:val="Основной текст (2)_"/>
    <w:basedOn w:val="a0"/>
    <w:link w:val="22"/>
    <w:rsid w:val="00343F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ahoma7pt">
    <w:name w:val="Основной текст (2) + Tahoma;7 pt"/>
    <w:basedOn w:val="21"/>
    <w:rsid w:val="00343F6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343F64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43F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91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5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datadate">
    <w:name w:val="metadata__date"/>
    <w:basedOn w:val="a0"/>
    <w:rsid w:val="00654DA0"/>
  </w:style>
  <w:style w:type="character" w:customStyle="1" w:styleId="readtime">
    <w:name w:val="readtime"/>
    <w:basedOn w:val="a0"/>
    <w:rsid w:val="00654DA0"/>
  </w:style>
  <w:style w:type="character" w:styleId="a3">
    <w:name w:val="Hyperlink"/>
    <w:basedOn w:val="a0"/>
    <w:uiPriority w:val="99"/>
    <w:semiHidden/>
    <w:unhideWhenUsed/>
    <w:rsid w:val="00654DA0"/>
    <w:rPr>
      <w:color w:val="0000FF"/>
      <w:u w:val="single"/>
    </w:rPr>
  </w:style>
  <w:style w:type="character" w:customStyle="1" w:styleId="breadcrumbsseparator">
    <w:name w:val="breadcrumbs__separator"/>
    <w:basedOn w:val="a0"/>
    <w:rsid w:val="00654DA0"/>
  </w:style>
  <w:style w:type="paragraph" w:styleId="a4">
    <w:name w:val="Normal (Web)"/>
    <w:basedOn w:val="a"/>
    <w:uiPriority w:val="99"/>
    <w:unhideWhenUsed/>
    <w:rsid w:val="0065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DA0"/>
    <w:rPr>
      <w:rFonts w:ascii="Tahoma" w:hAnsi="Tahoma" w:cs="Tahoma"/>
      <w:sz w:val="16"/>
      <w:szCs w:val="16"/>
    </w:rPr>
  </w:style>
  <w:style w:type="character" w:customStyle="1" w:styleId="a8c37x1j">
    <w:name w:val="a8c37x1j"/>
    <w:basedOn w:val="a0"/>
    <w:rsid w:val="002E6E7D"/>
  </w:style>
  <w:style w:type="character" w:customStyle="1" w:styleId="wmi-callto">
    <w:name w:val="wmi-callto"/>
    <w:basedOn w:val="a0"/>
    <w:rsid w:val="001C61E4"/>
  </w:style>
  <w:style w:type="character" w:customStyle="1" w:styleId="21">
    <w:name w:val="Основной текст (2)_"/>
    <w:basedOn w:val="a0"/>
    <w:link w:val="22"/>
    <w:rsid w:val="00343F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ahoma7pt">
    <w:name w:val="Основной текст (2) + Tahoma;7 pt"/>
    <w:basedOn w:val="21"/>
    <w:rsid w:val="00343F6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343F64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43F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91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37</cp:revision>
  <dcterms:created xsi:type="dcterms:W3CDTF">2021-01-17T15:57:00Z</dcterms:created>
  <dcterms:modified xsi:type="dcterms:W3CDTF">2023-03-24T14:51:00Z</dcterms:modified>
</cp:coreProperties>
</file>