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57" w:rsidRDefault="00043B25" w:rsidP="005C7B05">
      <w:pPr>
        <w:jc w:val="center"/>
      </w:pPr>
      <w:r w:rsidRPr="00043B25">
        <w:rPr>
          <w:rFonts w:ascii="Times New Roman" w:hAnsi="Times New Roman" w:cs="Times New Roman"/>
          <w:b/>
          <w:sz w:val="28"/>
          <w:szCs w:val="28"/>
        </w:rPr>
        <w:t xml:space="preserve">02-141 КАЗ-606/606А "Колхида" 4х2 седельный тягач с 3-дверным </w:t>
      </w:r>
      <w:r w:rsidR="00540864">
        <w:rPr>
          <w:rFonts w:ascii="Times New Roman" w:hAnsi="Times New Roman" w:cs="Times New Roman"/>
          <w:b/>
          <w:sz w:val="28"/>
          <w:szCs w:val="28"/>
        </w:rPr>
        <w:t xml:space="preserve">1-осным </w:t>
      </w:r>
      <w:r w:rsidRPr="00043B25">
        <w:rPr>
          <w:rFonts w:ascii="Times New Roman" w:hAnsi="Times New Roman" w:cs="Times New Roman"/>
          <w:b/>
          <w:sz w:val="28"/>
          <w:szCs w:val="28"/>
        </w:rPr>
        <w:t>полуприцепом-скотовозом ОдАЗ-</w:t>
      </w:r>
      <w:r w:rsidR="00845F66">
        <w:rPr>
          <w:rFonts w:ascii="Times New Roman" w:hAnsi="Times New Roman" w:cs="Times New Roman"/>
          <w:b/>
          <w:sz w:val="28"/>
          <w:szCs w:val="28"/>
        </w:rPr>
        <w:t xml:space="preserve">857Б или </w:t>
      </w:r>
      <w:r w:rsidRPr="00043B25">
        <w:rPr>
          <w:rFonts w:ascii="Times New Roman" w:hAnsi="Times New Roman" w:cs="Times New Roman"/>
          <w:b/>
          <w:sz w:val="28"/>
          <w:szCs w:val="28"/>
        </w:rPr>
        <w:t>857Д г</w:t>
      </w:r>
      <w:r w:rsidR="00540864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76081">
        <w:rPr>
          <w:rFonts w:ascii="Times New Roman" w:hAnsi="Times New Roman" w:cs="Times New Roman"/>
          <w:b/>
          <w:sz w:val="28"/>
          <w:szCs w:val="28"/>
        </w:rPr>
        <w:t>/5.85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т на 16 голов КРС или 55 свиней, снаряженный вес 4+3.</w:t>
      </w:r>
      <w:r w:rsidR="00076081">
        <w:rPr>
          <w:rFonts w:ascii="Times New Roman" w:hAnsi="Times New Roman" w:cs="Times New Roman"/>
          <w:b/>
          <w:sz w:val="28"/>
          <w:szCs w:val="28"/>
        </w:rPr>
        <w:t>85/3.65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B2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43B25">
        <w:rPr>
          <w:rFonts w:ascii="Times New Roman" w:hAnsi="Times New Roman" w:cs="Times New Roman"/>
          <w:b/>
          <w:sz w:val="28"/>
          <w:szCs w:val="28"/>
        </w:rPr>
        <w:t xml:space="preserve">, КАЗ-120Т2/ЗиЛ-157КЯ 104 </w:t>
      </w:r>
      <w:proofErr w:type="spellStart"/>
      <w:r w:rsidRPr="00043B2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43B25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D54175">
        <w:rPr>
          <w:rFonts w:ascii="Times New Roman" w:hAnsi="Times New Roman" w:cs="Times New Roman"/>
          <w:b/>
          <w:sz w:val="28"/>
          <w:szCs w:val="28"/>
        </w:rPr>
        <w:t xml:space="preserve">тягач: </w:t>
      </w:r>
      <w:r w:rsidR="001B4D38">
        <w:rPr>
          <w:rFonts w:ascii="Times New Roman" w:hAnsi="Times New Roman" w:cs="Times New Roman"/>
          <w:b/>
          <w:sz w:val="28"/>
          <w:szCs w:val="28"/>
        </w:rPr>
        <w:t xml:space="preserve">КАЗ г. </w:t>
      </w:r>
      <w:r w:rsidRPr="00043B25">
        <w:rPr>
          <w:rFonts w:ascii="Times New Roman" w:hAnsi="Times New Roman" w:cs="Times New Roman"/>
          <w:b/>
          <w:sz w:val="28"/>
          <w:szCs w:val="28"/>
        </w:rPr>
        <w:t>Кутаиси</w:t>
      </w:r>
      <w:r w:rsidR="001B4D38">
        <w:rPr>
          <w:rFonts w:ascii="Times New Roman" w:hAnsi="Times New Roman" w:cs="Times New Roman"/>
          <w:b/>
          <w:sz w:val="28"/>
          <w:szCs w:val="28"/>
        </w:rPr>
        <w:t>,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1961-62-67 г., </w:t>
      </w:r>
      <w:r w:rsidR="00D54175">
        <w:rPr>
          <w:rFonts w:ascii="Times New Roman" w:hAnsi="Times New Roman" w:cs="Times New Roman"/>
          <w:b/>
          <w:sz w:val="28"/>
          <w:szCs w:val="28"/>
        </w:rPr>
        <w:t xml:space="preserve">полуприцеп: </w:t>
      </w:r>
      <w:proofErr w:type="spellStart"/>
      <w:r w:rsidR="001B4D38">
        <w:rPr>
          <w:rFonts w:ascii="Times New Roman" w:hAnsi="Times New Roman" w:cs="Times New Roman"/>
          <w:b/>
          <w:sz w:val="28"/>
          <w:szCs w:val="28"/>
        </w:rPr>
        <w:t>ОдАЗ</w:t>
      </w:r>
      <w:proofErr w:type="spellEnd"/>
      <w:r w:rsidR="001B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75">
        <w:rPr>
          <w:rFonts w:ascii="Times New Roman" w:hAnsi="Times New Roman" w:cs="Times New Roman"/>
          <w:b/>
          <w:sz w:val="28"/>
          <w:szCs w:val="28"/>
        </w:rPr>
        <w:t xml:space="preserve">г. Одесса и </w:t>
      </w:r>
      <w:r w:rsidR="001B4D38">
        <w:rPr>
          <w:rFonts w:ascii="Times New Roman" w:hAnsi="Times New Roman" w:cs="Times New Roman"/>
          <w:b/>
          <w:sz w:val="28"/>
          <w:szCs w:val="28"/>
        </w:rPr>
        <w:t xml:space="preserve">ИТП </w:t>
      </w:r>
      <w:r w:rsidR="001B4D38" w:rsidRPr="001B4D38">
        <w:rPr>
          <w:rFonts w:ascii="Times New Roman" w:hAnsi="Times New Roman" w:cs="Times New Roman"/>
          <w:b/>
          <w:sz w:val="28"/>
          <w:szCs w:val="28"/>
        </w:rPr>
        <w:t>ЮЗ-17-90</w:t>
      </w:r>
      <w:r w:rsidR="001B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75">
        <w:rPr>
          <w:rFonts w:ascii="Times New Roman" w:hAnsi="Times New Roman" w:cs="Times New Roman"/>
          <w:b/>
          <w:sz w:val="28"/>
          <w:szCs w:val="28"/>
        </w:rPr>
        <w:t>г. Херсон, 1964-</w:t>
      </w:r>
      <w:r w:rsidRPr="00043B25">
        <w:rPr>
          <w:rFonts w:ascii="Times New Roman" w:hAnsi="Times New Roman" w:cs="Times New Roman"/>
          <w:b/>
          <w:sz w:val="28"/>
          <w:szCs w:val="28"/>
        </w:rPr>
        <w:t>66-</w:t>
      </w:r>
      <w:r w:rsidR="00D54175">
        <w:rPr>
          <w:rFonts w:ascii="Times New Roman" w:hAnsi="Times New Roman" w:cs="Times New Roman"/>
          <w:b/>
          <w:sz w:val="28"/>
          <w:szCs w:val="28"/>
        </w:rPr>
        <w:t>87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437657" w:rsidRDefault="002C788B" w:rsidP="005C7B0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AEB57B" wp14:editId="6B74DE36">
            <wp:simplePos x="0" y="0"/>
            <wp:positionH relativeFrom="margin">
              <wp:posOffset>409575</wp:posOffset>
            </wp:positionH>
            <wp:positionV relativeFrom="margin">
              <wp:posOffset>1076325</wp:posOffset>
            </wp:positionV>
            <wp:extent cx="5285105" cy="3066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37657" w:rsidRDefault="00437657" w:rsidP="005C7B05"/>
    <w:p w:rsidR="00437657" w:rsidRDefault="00437657" w:rsidP="005C7B05"/>
    <w:p w:rsidR="00437657" w:rsidRDefault="00437657" w:rsidP="005C7B05"/>
    <w:p w:rsidR="00437657" w:rsidRDefault="00437657" w:rsidP="005C7B05"/>
    <w:p w:rsidR="00437657" w:rsidRDefault="00437657" w:rsidP="005C7B05"/>
    <w:p w:rsidR="00437657" w:rsidRDefault="00437657" w:rsidP="005C7B05"/>
    <w:p w:rsidR="00437657" w:rsidRDefault="00437657" w:rsidP="005C7B05"/>
    <w:p w:rsidR="00437657" w:rsidRDefault="00437657" w:rsidP="005C7B05"/>
    <w:p w:rsidR="00845F66" w:rsidRDefault="00845F66" w:rsidP="005C7B05"/>
    <w:p w:rsidR="00845F66" w:rsidRDefault="00845F66" w:rsidP="005C7B05"/>
    <w:p w:rsidR="00437657" w:rsidRDefault="00437657" w:rsidP="005C7B05"/>
    <w:p w:rsidR="00437657" w:rsidRDefault="00437657" w:rsidP="005C7B05"/>
    <w:p w:rsidR="00437657" w:rsidRDefault="00437657" w:rsidP="005C7B05"/>
    <w:p w:rsidR="00437657" w:rsidRDefault="00437657" w:rsidP="005C7B05"/>
    <w:p w:rsidR="00437657" w:rsidRDefault="00437657" w:rsidP="005C7B05"/>
    <w:p w:rsidR="00DF182A" w:rsidRDefault="00DF182A" w:rsidP="005C7B05">
      <w:pPr>
        <w:rPr>
          <w:rFonts w:ascii="Times New Roman" w:hAnsi="Times New Roman" w:cs="Times New Roman"/>
          <w:sz w:val="24"/>
          <w:szCs w:val="24"/>
        </w:rPr>
      </w:pPr>
    </w:p>
    <w:p w:rsidR="00DF182A" w:rsidRDefault="00DF182A" w:rsidP="005C7B05">
      <w:pPr>
        <w:rPr>
          <w:rFonts w:ascii="Times New Roman" w:hAnsi="Times New Roman" w:cs="Times New Roman"/>
          <w:sz w:val="24"/>
          <w:szCs w:val="24"/>
        </w:rPr>
      </w:pPr>
    </w:p>
    <w:p w:rsidR="00043B25" w:rsidRDefault="00043B25" w:rsidP="005C7B05">
      <w:pPr>
        <w:rPr>
          <w:rFonts w:ascii="Times New Roman" w:hAnsi="Times New Roman" w:cs="Times New Roman"/>
          <w:sz w:val="24"/>
          <w:szCs w:val="24"/>
        </w:rPr>
      </w:pPr>
    </w:p>
    <w:p w:rsidR="003B5FC0" w:rsidRPr="00B65858" w:rsidRDefault="00D81431" w:rsidP="005C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C0" w:rsidRPr="00B65858">
        <w:rPr>
          <w:rFonts w:ascii="Times New Roman" w:hAnsi="Times New Roman" w:cs="Times New Roman"/>
          <w:sz w:val="24"/>
          <w:szCs w:val="24"/>
        </w:rPr>
        <w:t>В 1958 году Кутаисскому автомобильному заводу имени Г.</w:t>
      </w:r>
      <w:r w:rsidR="007D2ED1" w:rsidRPr="00B65858">
        <w:rPr>
          <w:rFonts w:ascii="Times New Roman" w:hAnsi="Times New Roman" w:cs="Times New Roman"/>
          <w:sz w:val="24"/>
          <w:szCs w:val="24"/>
        </w:rPr>
        <w:t xml:space="preserve"> </w:t>
      </w:r>
      <w:r w:rsidR="003B5FC0" w:rsidRPr="00B65858">
        <w:rPr>
          <w:rFonts w:ascii="Times New Roman" w:hAnsi="Times New Roman" w:cs="Times New Roman"/>
          <w:sz w:val="24"/>
          <w:szCs w:val="24"/>
        </w:rPr>
        <w:t>К.</w:t>
      </w:r>
      <w:r w:rsidR="007D2ED1" w:rsidRPr="00B65858">
        <w:rPr>
          <w:rFonts w:ascii="Times New Roman" w:hAnsi="Times New Roman" w:cs="Times New Roman"/>
          <w:sz w:val="24"/>
          <w:szCs w:val="24"/>
        </w:rPr>
        <w:t xml:space="preserve"> </w:t>
      </w:r>
      <w:r w:rsidR="003B5FC0" w:rsidRPr="00B65858">
        <w:rPr>
          <w:rFonts w:ascii="Times New Roman" w:hAnsi="Times New Roman" w:cs="Times New Roman"/>
          <w:sz w:val="24"/>
          <w:szCs w:val="24"/>
        </w:rPr>
        <w:t xml:space="preserve">Орджоникидзе Госпланом СССР было выдано техническое задание на разработку и дальнейший выпуск бортового грузовика и унифицированного с ним седельного тягача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 компоновки.  Грузинскими конструкторами были спроектированы варианты машин 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 компоновки с силовым агрегатом, узлами и деталями от выпускавшегося тогда в Кутаиси тягача КАЗ-120Т, которые в дальнейшем, по условиям технического задания, планировалось заменить двигателем и другими элементами конструкции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="003B5FC0" w:rsidRPr="00B65858">
        <w:rPr>
          <w:rFonts w:ascii="Times New Roman" w:hAnsi="Times New Roman" w:cs="Times New Roman"/>
          <w:sz w:val="24"/>
          <w:szCs w:val="24"/>
        </w:rPr>
        <w:t xml:space="preserve">Л-130. Седельный тягач КАЗ-606 был спроектирован на основе бортового грузовика КАЗ-605. Так как в то время при возросшем грузопотоке в стране остро ощущалась нехватка большегрузных автопоездов, решено было сосредоточиться на разработке именно седельных тягачей. На автомобиль устанавливались двигатель КАЗ-120Т мощностью 100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., а также трансмиссия, рулевая и тормозная системы от выпускавшегося в то время тягача КАЗ-120Т, в свою очередь позаимствованные </w:t>
      </w:r>
      <w:proofErr w:type="gramStart"/>
      <w:r w:rsidR="003B5FC0" w:rsidRPr="00B658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 серийного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="003B5FC0" w:rsidRPr="00B65858">
        <w:rPr>
          <w:rFonts w:ascii="Times New Roman" w:hAnsi="Times New Roman" w:cs="Times New Roman"/>
          <w:sz w:val="24"/>
          <w:szCs w:val="24"/>
        </w:rPr>
        <w:t xml:space="preserve">Л-164. Все агрегаты и системы КАЗ-606, естественно, были приспособлены к использованию с учётом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 компоновки машины. </w:t>
      </w:r>
      <w:r w:rsidR="007D2ED1" w:rsidRPr="00B65858">
        <w:rPr>
          <w:rFonts w:ascii="Times New Roman" w:hAnsi="Times New Roman" w:cs="Times New Roman"/>
          <w:sz w:val="24"/>
          <w:szCs w:val="24"/>
        </w:rPr>
        <w:t xml:space="preserve">Первый опытный образец был изготовлен в октябре 1958 года. В 1960 году, место двигателя КАЗ-120Т занял </w:t>
      </w:r>
      <w:proofErr w:type="gramStart"/>
      <w:r w:rsidR="007D2ED1" w:rsidRPr="00B65858">
        <w:rPr>
          <w:rFonts w:ascii="Times New Roman" w:hAnsi="Times New Roman" w:cs="Times New Roman"/>
          <w:sz w:val="24"/>
          <w:szCs w:val="24"/>
        </w:rPr>
        <w:t>усовершенствованный</w:t>
      </w:r>
      <w:proofErr w:type="gramEnd"/>
      <w:r w:rsidR="007D2ED1" w:rsidRPr="00B65858">
        <w:rPr>
          <w:rFonts w:ascii="Times New Roman" w:hAnsi="Times New Roman" w:cs="Times New Roman"/>
          <w:sz w:val="24"/>
          <w:szCs w:val="24"/>
        </w:rPr>
        <w:t xml:space="preserve"> КАЗ-120Т2 мощностью 104 </w:t>
      </w:r>
      <w:proofErr w:type="spellStart"/>
      <w:r w:rsidR="007D2ED1"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D2ED1" w:rsidRPr="00B65858">
        <w:rPr>
          <w:rFonts w:ascii="Times New Roman" w:hAnsi="Times New Roman" w:cs="Times New Roman"/>
          <w:sz w:val="24"/>
          <w:szCs w:val="24"/>
        </w:rPr>
        <w:t>. с алюминиевой головкой блока цилиндров. Седельный тягач КАЗ-606 после сдачи всех испытаний был поставлен на конвейер во второй половине 1961 года и выпускался до 1962 года. В 1962 году с конвейера предприятия начал сходить модернизированный седельный тягач под индексом КАЗ-606А, который внешне отличался только отсутствием вентиляционных лючков в крыше.</w:t>
      </w:r>
    </w:p>
    <w:p w:rsidR="007D2ED1" w:rsidRPr="00B65858" w:rsidRDefault="007D2ED1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Седельный тягач колёсной формулы 4х2 с максимальной нагрузкой на седло 4300 кг и общим весом буксируемого полуприцепа 9500 кг по дорогам с твёрдым покрытием. 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 xml:space="preserve">Двигатель – КАЗ-120Т2, 6-цилиндровый, карбюраторный, четырёхтактный, рядный,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, мощностью 104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. при 2600 об/мин (с ограничителем), максимальным крутящим моментом 34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при 1100-1400 об/мин, степенью сжатия 6,2 и рабочим объёмом 5555 см3.</w:t>
      </w:r>
      <w:proofErr w:type="gramEnd"/>
    </w:p>
    <w:p w:rsidR="007D2ED1" w:rsidRPr="00B65858" w:rsidRDefault="007D2ED1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Кабина цельнометаллическая, двухместная, с отдельными нерегулируемыми сиденьями для водителя и пассажира и спальным местом, с вентилятором, двумя электрическими двухскоростными стеклоочистителями, но без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. Между сиденьями водителя и пассажира находился накрытый капотом двигатель. На крыше располагались два вентиляционных люка (передний и задний). Верхняя часть кабины была остеклена по всему </w:t>
      </w:r>
      <w:r w:rsidRPr="00B65858">
        <w:rPr>
          <w:rFonts w:ascii="Times New Roman" w:hAnsi="Times New Roman" w:cs="Times New Roman"/>
          <w:sz w:val="24"/>
          <w:szCs w:val="24"/>
        </w:rPr>
        <w:lastRenderedPageBreak/>
        <w:t xml:space="preserve">периметру.  Автомобиль комплектовался двумя зеркалами заднего вида квадратной формы, расположенными на кронштейнах по обеим сторонам кабины.   Седельно-сцепное устройство – </w:t>
      </w:r>
      <w:r w:rsidR="003A0380">
        <w:rPr>
          <w:rFonts w:ascii="Times New Roman" w:hAnsi="Times New Roman" w:cs="Times New Roman"/>
          <w:sz w:val="24"/>
          <w:szCs w:val="24"/>
        </w:rPr>
        <w:t>2-</w:t>
      </w:r>
      <w:r w:rsidRPr="00B65858">
        <w:rPr>
          <w:rFonts w:ascii="Times New Roman" w:hAnsi="Times New Roman" w:cs="Times New Roman"/>
          <w:sz w:val="24"/>
          <w:szCs w:val="24"/>
        </w:rPr>
        <w:t>шарнирное, с двумя осями качания, с замком, обеспечивавшим полуавтоматическую сцепку и расцепку с полуприцепом.</w:t>
      </w:r>
    </w:p>
    <w:p w:rsidR="00437657" w:rsidRDefault="00437657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В 1962 году, взамен снятого с производства КАЗ-606, с конвейера Кутаисского автозавода начал сходить модернизированный седельный тягач под индексом КАЗ-606А. По сути КАЗ-606А представлял собой переходную модель, вынужденно поставленную на конвейер, выпуск которой не планировался на длительный период, но в действительности сборка этой машины продолжалась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до 1967 года, когда на конвейер встал КАЗ-608.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Усовершенствованный автомобиль оборудовался двигателем КАЗ-606А (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 xml:space="preserve">Л-157КЯ) мощностью 104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. при 2600 об/мин (с ограничителем), максимальным крутящим моментом 34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при 1100-1400 об/мин, степенью сжатия 6,2 и рабочим объёмом 5555 куб. см. На тягаче была смонтирована трансмиссия (кроме карданного вала) и узлы тормозной системы, унифицированные с аналогичными элементами грузовиков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 xml:space="preserve">Л-164А и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>Л-130.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Автомобиль получил трёхходовую пятиступенчатую коробку передач. Тогда же были упразднены вентиляционные люки на крыше кабины. Это стало единственным внешним отличием КАЗ-606А от своего предшественника КАЗ-606. Общий вес буксируемого полуприцепа увеличился до 10500 кг. В остальном конструкция тягача не претерпела изменений.</w:t>
      </w:r>
    </w:p>
    <w:p w:rsidR="00DF182A" w:rsidRPr="00B65858" w:rsidRDefault="00DF182A" w:rsidP="005C7B05">
      <w:pPr>
        <w:rPr>
          <w:rFonts w:ascii="Times New Roman" w:hAnsi="Times New Roman" w:cs="Times New Roman"/>
          <w:sz w:val="24"/>
          <w:szCs w:val="24"/>
        </w:rPr>
      </w:pPr>
    </w:p>
    <w:p w:rsidR="00437657" w:rsidRPr="00B65858" w:rsidRDefault="00437657" w:rsidP="005C7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58">
        <w:rPr>
          <w:rFonts w:ascii="Times New Roman" w:hAnsi="Times New Roman" w:cs="Times New Roman"/>
          <w:b/>
          <w:sz w:val="24"/>
          <w:szCs w:val="24"/>
        </w:rPr>
        <w:t>Полуприцеп скотовоз ОДАЗ-857Б</w:t>
      </w:r>
    </w:p>
    <w:p w:rsidR="003A0380" w:rsidRPr="00B65858" w:rsidRDefault="003A0380" w:rsidP="005C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В 1959 году на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разработала полуприцеп-скотовоз ОдАЗ-822 для тягачей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>Л-164АН и КАЗ-606. Первая промышленная партия из 70 полуприцепов для перевозки скота была выпущена в 1959-м. Коренному изменению скотовозы были подвергн</w:t>
      </w:r>
      <w:r>
        <w:rPr>
          <w:rFonts w:ascii="Times New Roman" w:hAnsi="Times New Roman" w:cs="Times New Roman"/>
          <w:sz w:val="24"/>
          <w:szCs w:val="24"/>
        </w:rPr>
        <w:t xml:space="preserve">уты в 1963 году. </w:t>
      </w:r>
      <w:r w:rsidRPr="00E14043">
        <w:rPr>
          <w:rFonts w:ascii="Times New Roman" w:hAnsi="Times New Roman" w:cs="Times New Roman"/>
          <w:sz w:val="24"/>
          <w:szCs w:val="24"/>
        </w:rPr>
        <w:t xml:space="preserve">Как и предшественник, ОдАЗ-857 получил металлический ступенчатый сварной каркас кузова новой конструкции с деревянной обшивкой бортов и пола. При этом кузов получил уже три двери: в дополнение к задней двустворчатой двери и двери в отсек сопровождающего по правому борту спереди, добавилась дверь в средней части полуприцепа (также по правому борту), предназначенная для погрузки животных с эстакады. Кроме того, полуприцеп получил металлическую </w:t>
      </w:r>
      <w:r>
        <w:rPr>
          <w:rFonts w:ascii="Times New Roman" w:hAnsi="Times New Roman" w:cs="Times New Roman"/>
          <w:sz w:val="24"/>
          <w:szCs w:val="24"/>
        </w:rPr>
        <w:t>крышу по периметру со съемным б</w:t>
      </w:r>
      <w:r w:rsidRPr="00E14043">
        <w:rPr>
          <w:rFonts w:ascii="Times New Roman" w:hAnsi="Times New Roman" w:cs="Times New Roman"/>
          <w:sz w:val="24"/>
          <w:szCs w:val="24"/>
        </w:rPr>
        <w:t xml:space="preserve">резентовым пологом в центральной части. </w:t>
      </w:r>
      <w:r w:rsidRPr="00B65858">
        <w:rPr>
          <w:rFonts w:ascii="Times New Roman" w:hAnsi="Times New Roman" w:cs="Times New Roman"/>
          <w:sz w:val="24"/>
          <w:szCs w:val="24"/>
        </w:rPr>
        <w:t>С 1964 года в Одессе стали серийно выпускать скотовозы ОдАЗ-857Б, предназначенные для работы с новыми тягачами</w:t>
      </w:r>
      <w:r w:rsidRPr="00A61234"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КАЗ-608В и ЗиЛ-130В1. </w:t>
      </w:r>
      <w:r w:rsidRPr="00A61234">
        <w:rPr>
          <w:rFonts w:ascii="Times New Roman" w:hAnsi="Times New Roman" w:cs="Times New Roman"/>
          <w:sz w:val="24"/>
          <w:szCs w:val="24"/>
        </w:rPr>
        <w:t>По сравнению с предыдущей моделью, ОдАЗ-857Б получил несколько увеличенную колею и усиленную конструкцию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В кузов полуприцепа вмещалось до 16 голов крупного рогатого скота или до 55 свиней. При этом площадь пола составляла 20 м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. Погрузочная высота 1330 мм хоть и была немного ниже первых разработок, но по-прежнему осложняла погрузочно-загрузочные работы.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Кузов—металлический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сварной каркас с деревянной обшивкой бортов и пола. Крыша—металлическая, в центральной части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съемным тентом. Кузов имеет три двери: переднюю (с правой стороны) для наблюдения за животными, среднюю для погрузки животных с эстакады, заднюю дверь-трап для погрузки животных с земли. Кузов оборудован перегородками, разделяющими его на четыре отсека, жижесборниками и механизмом, облегчающим подъем задней двери – трапа.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Опорное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устройство—механическое, с ручным приводом.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 xml:space="preserve">Тормоза — барабанные: рабочий с пневматическим приводом, стояночный с механическим. </w:t>
      </w:r>
      <w:proofErr w:type="gramEnd"/>
    </w:p>
    <w:p w:rsidR="003A0380" w:rsidRPr="00B65858" w:rsidRDefault="003A0380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ОдАЗу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пришлось продолжать выпуск полуприцепов-скотовозов вплоть до 1969 года, несмотря на то, что с 1966-го сборку ОдАЗ-857Б начало Херсонское исправительно-трудовое предприятие ЮЗ-17-90. </w:t>
      </w:r>
    </w:p>
    <w:p w:rsidR="003A0380" w:rsidRPr="00B65858" w:rsidRDefault="003A0380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В 1971 г. конструкторский коллектив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передал в Херсон документацию и опытный экземпляр скотовоза ОдАЗ-857Д, где предусматривалась перевозка овец и маловесных свиней в два яруса. </w:t>
      </w:r>
    </w:p>
    <w:p w:rsidR="003A0380" w:rsidRDefault="003A0380" w:rsidP="005C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858">
        <w:rPr>
          <w:rFonts w:ascii="Times New Roman" w:hAnsi="Times New Roman" w:cs="Times New Roman"/>
          <w:sz w:val="24"/>
          <w:szCs w:val="24"/>
        </w:rPr>
        <w:t>Более 15 лет в Херсоне продолжалось производство полуприцепов ОдАЗ-857Д для перевозки скота. И только в 1987-м были разработаны полуприцепы-скотовозы ОдАЗ-9958 и ОдАЗ-9959 с цельнометаллическими кузовами. С этого момента использование деревянных элементов конструкций полуприцепов навсегда ушло в прошлое.</w:t>
      </w:r>
    </w:p>
    <w:p w:rsidR="003A0380" w:rsidRDefault="003A0380" w:rsidP="005C7B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5858">
        <w:rPr>
          <w:rFonts w:ascii="Times New Roman" w:hAnsi="Times New Roman" w:cs="Times New Roman"/>
          <w:sz w:val="24"/>
          <w:szCs w:val="24"/>
        </w:rPr>
        <w:t xml:space="preserve">Грузоподъемность,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6000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Собственная масса,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3940,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на седельно-сцепное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1350,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на тележку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2690</w:t>
      </w:r>
      <w:r w:rsidRPr="00B65858">
        <w:rPr>
          <w:rFonts w:ascii="Times New Roman" w:hAnsi="Times New Roman" w:cs="Times New Roman"/>
          <w:sz w:val="24"/>
          <w:szCs w:val="24"/>
        </w:rPr>
        <w:br/>
      </w:r>
      <w:r w:rsidRPr="00B65858">
        <w:rPr>
          <w:rFonts w:ascii="Times New Roman" w:hAnsi="Times New Roman" w:cs="Times New Roman"/>
          <w:sz w:val="24"/>
          <w:szCs w:val="24"/>
        </w:rPr>
        <w:lastRenderedPageBreak/>
        <w:t xml:space="preserve">Масса полная,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10040, на седельно-сцепное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4015,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на тележку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6025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Габаритные размеры,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длина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8900,  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2500,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высота 3200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Внутренние размеры,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8615, 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2350,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1830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Площадь, м²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База, расстояние от оси колес до шкворня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6560</w:t>
      </w:r>
      <w:r w:rsidRPr="00B65858">
        <w:rPr>
          <w:rFonts w:ascii="Times New Roman" w:hAnsi="Times New Roman" w:cs="Times New Roman"/>
          <w:sz w:val="24"/>
          <w:szCs w:val="24"/>
        </w:rPr>
        <w:br/>
        <w:t>Колея,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1790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Шины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260—20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9,00—20)</w:t>
      </w:r>
      <w:proofErr w:type="gramEnd"/>
    </w:p>
    <w:p w:rsidR="005C7B05" w:rsidRPr="00B65858" w:rsidRDefault="005C7B05" w:rsidP="005C7B05">
      <w:pPr>
        <w:rPr>
          <w:rFonts w:ascii="Times New Roman" w:hAnsi="Times New Roman" w:cs="Times New Roman"/>
          <w:sz w:val="24"/>
          <w:szCs w:val="24"/>
        </w:rPr>
      </w:pPr>
    </w:p>
    <w:p w:rsidR="00B65858" w:rsidRPr="005C7B05" w:rsidRDefault="005C7B05" w:rsidP="005C7B05">
      <w:pPr>
        <w:jc w:val="center"/>
        <w:rPr>
          <w:b/>
        </w:rPr>
      </w:pPr>
      <w:r w:rsidRPr="005C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полуприцепов </w:t>
      </w:r>
      <w:proofErr w:type="gramStart"/>
      <w:r w:rsidRPr="005C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</w:t>
      </w:r>
      <w:proofErr w:type="gramEnd"/>
      <w:r w:rsidRPr="005C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котовозов </w:t>
      </w:r>
      <w:proofErr w:type="spellStart"/>
      <w:r w:rsidRPr="005C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ОдАЗ</w:t>
      </w:r>
      <w:proofErr w:type="spell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102"/>
        <w:gridCol w:w="1102"/>
        <w:gridCol w:w="1102"/>
        <w:gridCol w:w="1102"/>
        <w:gridCol w:w="1191"/>
        <w:gridCol w:w="1102"/>
        <w:gridCol w:w="1102"/>
        <w:gridCol w:w="1102"/>
      </w:tblGrid>
      <w:tr w:rsidR="00B65858" w:rsidRPr="00B65858" w:rsidTr="005C7B05">
        <w:trPr>
          <w:jc w:val="center"/>
        </w:trPr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ОдАЗ-822</w:t>
            </w: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ОдАЗ-857</w:t>
            </w: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ОдАЗ-857Б</w:t>
            </w: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ОдАЗ-857Д</w:t>
            </w: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ОдАЗ-9925</w:t>
            </w: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ОдАЗ-9958</w:t>
            </w:r>
            <w:r w:rsidR="00DF182A"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ОдАЗ-9976</w:t>
            </w:r>
            <w:r w:rsidR="00DF182A"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ОдАЗ-9976</w:t>
            </w:r>
            <w:r w:rsidR="00DF182A"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858" w:rsidRPr="00B65858" w:rsidTr="005C7B05">
        <w:trPr>
          <w:jc w:val="center"/>
        </w:trPr>
        <w:tc>
          <w:tcPr>
            <w:tcW w:w="0" w:type="auto"/>
            <w:hideMark/>
          </w:tcPr>
          <w:p w:rsidR="00B65858" w:rsidRPr="00B65858" w:rsidRDefault="003C0ECD" w:rsidP="003C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B65858"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груза, </w:t>
            </w:r>
            <w:proofErr w:type="gramStart"/>
            <w:r w:rsidR="00B65858"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</w:t>
            </w:r>
          </w:p>
        </w:tc>
      </w:tr>
      <w:tr w:rsidR="00B65858" w:rsidRPr="00B65858" w:rsidTr="005C7B05">
        <w:trPr>
          <w:jc w:val="center"/>
        </w:trPr>
        <w:tc>
          <w:tcPr>
            <w:tcW w:w="0" w:type="auto"/>
            <w:hideMark/>
          </w:tcPr>
          <w:p w:rsidR="00B65858" w:rsidRPr="00B65858" w:rsidRDefault="00B65858" w:rsidP="003C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</w:t>
            </w:r>
            <w:r w:rsidR="003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B65858" w:rsidRPr="00B65858" w:rsidTr="005C7B05">
        <w:trPr>
          <w:jc w:val="center"/>
        </w:trPr>
        <w:tc>
          <w:tcPr>
            <w:tcW w:w="0" w:type="auto"/>
            <w:hideMark/>
          </w:tcPr>
          <w:p w:rsidR="00B65858" w:rsidRPr="00B65858" w:rsidRDefault="00B65858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x2520x3350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8654x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x2480xx3550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x2500x3400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13 350x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x2500x3400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13 350x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x2500x3330</w:t>
            </w:r>
          </w:p>
        </w:tc>
      </w:tr>
      <w:tr w:rsidR="00B65858" w:rsidRPr="00B65858" w:rsidTr="005C7B05">
        <w:trPr>
          <w:jc w:val="center"/>
        </w:trPr>
        <w:tc>
          <w:tcPr>
            <w:tcW w:w="0" w:type="auto"/>
            <w:hideMark/>
          </w:tcPr>
          <w:p w:rsidR="00B65858" w:rsidRPr="00B65858" w:rsidRDefault="00B65858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размеры,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x2380x1860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x2350x1830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x2350x1830</w:t>
            </w:r>
          </w:p>
        </w:tc>
        <w:tc>
          <w:tcPr>
            <w:tcW w:w="0" w:type="auto"/>
            <w:hideMark/>
          </w:tcPr>
          <w:p w:rsidR="00B65858" w:rsidRPr="00B65858" w:rsidRDefault="00B65858" w:rsidP="003C0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</w:t>
            </w:r>
            <w:r w:rsidR="003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x2245x1950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12 720x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</w:tr>
      <w:tr w:rsidR="00B65858" w:rsidRPr="00B65858" w:rsidTr="005C7B05">
        <w:trPr>
          <w:jc w:val="center"/>
        </w:trPr>
        <w:tc>
          <w:tcPr>
            <w:tcW w:w="0" w:type="auto"/>
            <w:hideMark/>
          </w:tcPr>
          <w:p w:rsidR="00B65858" w:rsidRPr="00B65858" w:rsidRDefault="00B65858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голов свиней/ скота, </w:t>
            </w:r>
            <w:proofErr w:type="spellStart"/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125/35</w:t>
            </w:r>
          </w:p>
        </w:tc>
        <w:tc>
          <w:tcPr>
            <w:tcW w:w="0" w:type="auto"/>
            <w:hideMark/>
          </w:tcPr>
          <w:p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125/35</w:t>
            </w:r>
          </w:p>
        </w:tc>
      </w:tr>
      <w:tr w:rsidR="007204BC" w:rsidRPr="00B65858" w:rsidTr="00573CA4">
        <w:trPr>
          <w:jc w:val="center"/>
        </w:trPr>
        <w:tc>
          <w:tcPr>
            <w:tcW w:w="0" w:type="auto"/>
            <w:hideMark/>
          </w:tcPr>
          <w:p w:rsidR="007204BC" w:rsidRPr="00B65858" w:rsidRDefault="007204BC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осей/ 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шин, </w:t>
            </w:r>
            <w:proofErr w:type="spellStart"/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6"/>
            <w:hideMark/>
          </w:tcPr>
          <w:p w:rsidR="007204BC" w:rsidRPr="00B65858" w:rsidRDefault="00845F66" w:rsidP="0072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gridSpan w:val="2"/>
            <w:hideMark/>
          </w:tcPr>
          <w:p w:rsidR="007204BC" w:rsidRPr="00B65858" w:rsidRDefault="007204BC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  <w:p w:rsidR="007204BC" w:rsidRPr="00B65858" w:rsidRDefault="007204BC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5858" w:rsidRDefault="00B65858" w:rsidP="005C7B05"/>
    <w:sectPr w:rsidR="00B65858" w:rsidSect="003A03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47"/>
    <w:rsid w:val="00006673"/>
    <w:rsid w:val="0004182F"/>
    <w:rsid w:val="00043B25"/>
    <w:rsid w:val="00076081"/>
    <w:rsid w:val="000E5ABB"/>
    <w:rsid w:val="00125647"/>
    <w:rsid w:val="001B4D38"/>
    <w:rsid w:val="001D375A"/>
    <w:rsid w:val="002C788B"/>
    <w:rsid w:val="003056D0"/>
    <w:rsid w:val="003A0380"/>
    <w:rsid w:val="003B5FC0"/>
    <w:rsid w:val="003C0ECD"/>
    <w:rsid w:val="00437657"/>
    <w:rsid w:val="004A3AF6"/>
    <w:rsid w:val="0052150E"/>
    <w:rsid w:val="00540864"/>
    <w:rsid w:val="005C7B05"/>
    <w:rsid w:val="005D32AD"/>
    <w:rsid w:val="006A71D5"/>
    <w:rsid w:val="006C7B6C"/>
    <w:rsid w:val="007204BC"/>
    <w:rsid w:val="007D2ED1"/>
    <w:rsid w:val="00845F66"/>
    <w:rsid w:val="00951706"/>
    <w:rsid w:val="0099315B"/>
    <w:rsid w:val="0099586A"/>
    <w:rsid w:val="00A61831"/>
    <w:rsid w:val="00B65858"/>
    <w:rsid w:val="00B71E07"/>
    <w:rsid w:val="00D54175"/>
    <w:rsid w:val="00D81431"/>
    <w:rsid w:val="00DF182A"/>
    <w:rsid w:val="00E97F2B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2B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437657"/>
  </w:style>
  <w:style w:type="table" w:styleId="a5">
    <w:name w:val="Table Grid"/>
    <w:basedOn w:val="a1"/>
    <w:uiPriority w:val="59"/>
    <w:rsid w:val="00B6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2B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437657"/>
  </w:style>
  <w:style w:type="table" w:styleId="a5">
    <w:name w:val="Table Grid"/>
    <w:basedOn w:val="a1"/>
    <w:uiPriority w:val="59"/>
    <w:rsid w:val="00B6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20D7-EB10-4062-9BE7-96AF0DCD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2018-10-26T10:48:00Z</dcterms:created>
  <dcterms:modified xsi:type="dcterms:W3CDTF">2023-01-26T09:48:00Z</dcterms:modified>
</cp:coreProperties>
</file>