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0F" w:rsidRPr="00AD5A0F" w:rsidRDefault="00F50142" w:rsidP="00AD5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45AAC7" wp14:editId="75B57B9E">
            <wp:simplePos x="0" y="0"/>
            <wp:positionH relativeFrom="margin">
              <wp:posOffset>561340</wp:posOffset>
            </wp:positionH>
            <wp:positionV relativeFrom="margin">
              <wp:posOffset>1036320</wp:posOffset>
            </wp:positionV>
            <wp:extent cx="5124450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AD5A0F" w:rsidRPr="00AD5A0F">
        <w:rPr>
          <w:rFonts w:ascii="Times New Roman" w:hAnsi="Times New Roman" w:cs="Times New Roman"/>
          <w:b/>
          <w:sz w:val="28"/>
          <w:szCs w:val="28"/>
        </w:rPr>
        <w:t>07-167 С-652/652А, он же ТЦ-2/2А 2-осный полуприцеп-цементовоз г</w:t>
      </w:r>
      <w:r w:rsidR="0067351B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 22 </w:t>
      </w:r>
      <w:proofErr w:type="spellStart"/>
      <w:r w:rsidR="00AD5A0F" w:rsidRPr="00AD5A0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D5A0F" w:rsidRPr="00AD5A0F">
        <w:rPr>
          <w:rFonts w:ascii="Times New Roman" w:hAnsi="Times New Roman" w:cs="Times New Roman"/>
          <w:b/>
          <w:sz w:val="28"/>
          <w:szCs w:val="28"/>
        </w:rPr>
        <w:t>, экспл</w:t>
      </w:r>
      <w:r w:rsidR="009B00DB">
        <w:rPr>
          <w:rFonts w:ascii="Times New Roman" w:hAnsi="Times New Roman" w:cs="Times New Roman"/>
          <w:b/>
          <w:sz w:val="28"/>
          <w:szCs w:val="28"/>
        </w:rPr>
        <w:t>уатационные</w:t>
      </w:r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: объем 20 м3, вес 7.85 </w:t>
      </w:r>
      <w:proofErr w:type="spellStart"/>
      <w:r w:rsidR="00AD5A0F" w:rsidRPr="00AD5A0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, насос PK-9/1(6/1) </w:t>
      </w:r>
      <w:r w:rsidR="009B00DB">
        <w:rPr>
          <w:rFonts w:ascii="Times New Roman" w:hAnsi="Times New Roman" w:cs="Times New Roman"/>
          <w:b/>
          <w:sz w:val="28"/>
          <w:szCs w:val="28"/>
        </w:rPr>
        <w:t>с</w:t>
      </w:r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 седельны</w:t>
      </w:r>
      <w:r w:rsidR="009B00DB">
        <w:rPr>
          <w:rFonts w:ascii="Times New Roman" w:hAnsi="Times New Roman" w:cs="Times New Roman"/>
          <w:b/>
          <w:sz w:val="28"/>
          <w:szCs w:val="28"/>
        </w:rPr>
        <w:t>м</w:t>
      </w:r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 тягач</w:t>
      </w:r>
      <w:r w:rsidR="009B00DB">
        <w:rPr>
          <w:rFonts w:ascii="Times New Roman" w:hAnsi="Times New Roman" w:cs="Times New Roman"/>
          <w:b/>
          <w:sz w:val="28"/>
          <w:szCs w:val="28"/>
        </w:rPr>
        <w:t xml:space="preserve">ом КрАЗ-258 или </w:t>
      </w:r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258Б1 6х4, ЯМЗ-238 240 </w:t>
      </w:r>
      <w:proofErr w:type="spellStart"/>
      <w:r w:rsidR="00AD5A0F" w:rsidRPr="00AD5A0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D5A0F" w:rsidRPr="00AD5A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0142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Pr="00F50142">
        <w:rPr>
          <w:rFonts w:ascii="Times New Roman" w:hAnsi="Times New Roman" w:cs="Times New Roman"/>
          <w:b/>
          <w:sz w:val="28"/>
          <w:szCs w:val="28"/>
        </w:rPr>
        <w:t xml:space="preserve">автопоезда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 30 т, </w:t>
      </w:r>
      <w:r w:rsidR="00AD5A0F" w:rsidRPr="00AD5A0F">
        <w:rPr>
          <w:rFonts w:ascii="Times New Roman" w:hAnsi="Times New Roman" w:cs="Times New Roman"/>
          <w:b/>
          <w:sz w:val="28"/>
          <w:szCs w:val="28"/>
        </w:rPr>
        <w:t>68 км/час, Завод строительных машин, г. Славянск, 1963/67-80-е г.</w:t>
      </w:r>
      <w:proofErr w:type="gramEnd"/>
    </w:p>
    <w:p w:rsidR="00AD5A0F" w:rsidRDefault="00AD5A0F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0DB" w:rsidRDefault="009B00D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36321A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0DB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36321A">
        <w:rPr>
          <w:rFonts w:ascii="Times New Roman" w:hAnsi="Times New Roman" w:cs="Times New Roman"/>
          <w:sz w:val="24"/>
          <w:szCs w:val="24"/>
        </w:rPr>
        <w:t xml:space="preserve"> Славянский завод строительных машин им. XXV съезда КПСС.</w:t>
      </w:r>
    </w:p>
    <w:p w:rsidR="00385FE3" w:rsidRPr="00EC14DF" w:rsidRDefault="00385FE3" w:rsidP="00AD5A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4DF">
        <w:rPr>
          <w:rFonts w:ascii="Times New Roman" w:hAnsi="Times New Roman" w:cs="Times New Roman"/>
          <w:b/>
          <w:sz w:val="24"/>
          <w:szCs w:val="24"/>
        </w:rPr>
        <w:t>Справка</w:t>
      </w:r>
      <w:r w:rsidR="00EC14DF" w:rsidRPr="00EC14DF">
        <w:rPr>
          <w:rFonts w:ascii="Times New Roman" w:hAnsi="Times New Roman" w:cs="Times New Roman"/>
          <w:b/>
          <w:sz w:val="24"/>
          <w:szCs w:val="24"/>
        </w:rPr>
        <w:t xml:space="preserve"> о заводе</w:t>
      </w:r>
      <w:r w:rsidRPr="00EC14DF">
        <w:rPr>
          <w:rFonts w:ascii="Times New Roman" w:hAnsi="Times New Roman" w:cs="Times New Roman"/>
          <w:b/>
          <w:sz w:val="24"/>
          <w:szCs w:val="24"/>
        </w:rPr>
        <w:t>.</w:t>
      </w:r>
    </w:p>
    <w:p w:rsidR="00DF1202" w:rsidRPr="00DF1202" w:rsidRDefault="00743463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202" w:rsidRPr="00DF1202">
        <w:rPr>
          <w:rFonts w:ascii="Times New Roman" w:hAnsi="Times New Roman" w:cs="Times New Roman"/>
          <w:sz w:val="24"/>
          <w:szCs w:val="24"/>
        </w:rPr>
        <w:t xml:space="preserve">23 апреля 1941 года завод </w:t>
      </w:r>
      <w:r>
        <w:rPr>
          <w:rFonts w:ascii="Times New Roman" w:hAnsi="Times New Roman" w:cs="Times New Roman"/>
          <w:sz w:val="24"/>
          <w:szCs w:val="24"/>
        </w:rPr>
        <w:t>ввели в эксплуатацию</w:t>
      </w:r>
      <w:r w:rsidR="00DF1202" w:rsidRPr="00DF1202">
        <w:rPr>
          <w:rFonts w:ascii="Times New Roman" w:hAnsi="Times New Roman" w:cs="Times New Roman"/>
          <w:sz w:val="24"/>
          <w:szCs w:val="24"/>
        </w:rPr>
        <w:t xml:space="preserve"> в составе конторы "</w:t>
      </w:r>
      <w:proofErr w:type="spellStart"/>
      <w:r w:rsidR="00DF1202" w:rsidRPr="00DF1202">
        <w:rPr>
          <w:rFonts w:ascii="Times New Roman" w:hAnsi="Times New Roman" w:cs="Times New Roman"/>
          <w:sz w:val="24"/>
          <w:szCs w:val="24"/>
        </w:rPr>
        <w:t>Южстроймеханизация</w:t>
      </w:r>
      <w:proofErr w:type="spellEnd"/>
      <w:r w:rsidR="00DF1202" w:rsidRPr="00DF1202">
        <w:rPr>
          <w:rFonts w:ascii="Times New Roman" w:hAnsi="Times New Roman" w:cs="Times New Roman"/>
          <w:sz w:val="24"/>
          <w:szCs w:val="24"/>
        </w:rPr>
        <w:t>" Народного комиссариата по строительству.</w:t>
      </w:r>
    </w:p>
    <w:p w:rsidR="00DF1202" w:rsidRPr="00DF1202" w:rsidRDefault="00DF1202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02">
        <w:rPr>
          <w:rFonts w:ascii="Times New Roman" w:hAnsi="Times New Roman" w:cs="Times New Roman"/>
          <w:sz w:val="24"/>
          <w:szCs w:val="24"/>
        </w:rPr>
        <w:t xml:space="preserve"> В сентябре 1943 года, после освобождения города, началось быстрое восстановление цехов, а в 1945 году предприятие вступило в число действующих, достигнув довоенного уровня выпуска продукции.</w:t>
      </w:r>
    </w:p>
    <w:p w:rsidR="0081616F" w:rsidRDefault="00743463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ноября 1946 г.</w:t>
      </w:r>
      <w:r w:rsidR="00DF1202" w:rsidRPr="00DF1202">
        <w:rPr>
          <w:rFonts w:ascii="Times New Roman" w:hAnsi="Times New Roman" w:cs="Times New Roman"/>
          <w:sz w:val="24"/>
          <w:szCs w:val="24"/>
        </w:rPr>
        <w:t xml:space="preserve"> завод стал называться "Славянский механический завод".</w:t>
      </w:r>
      <w:r w:rsidR="0081616F">
        <w:rPr>
          <w:rFonts w:ascii="Times New Roman" w:hAnsi="Times New Roman" w:cs="Times New Roman"/>
          <w:sz w:val="24"/>
          <w:szCs w:val="24"/>
        </w:rPr>
        <w:t xml:space="preserve"> В апреле 1947 года</w:t>
      </w:r>
      <w:r w:rsidR="00DF1202" w:rsidRPr="00DF1202">
        <w:rPr>
          <w:rFonts w:ascii="Times New Roman" w:hAnsi="Times New Roman" w:cs="Times New Roman"/>
          <w:sz w:val="24"/>
          <w:szCs w:val="24"/>
        </w:rPr>
        <w:t xml:space="preserve"> был переименован в "Завод строительных машин" </w:t>
      </w:r>
      <w:proofErr w:type="spellStart"/>
      <w:r w:rsidR="00DF1202" w:rsidRPr="00DF1202">
        <w:rPr>
          <w:rFonts w:ascii="Times New Roman" w:hAnsi="Times New Roman" w:cs="Times New Roman"/>
          <w:sz w:val="24"/>
          <w:szCs w:val="24"/>
        </w:rPr>
        <w:t>Главстроймаша</w:t>
      </w:r>
      <w:proofErr w:type="spellEnd"/>
      <w:r w:rsidR="00DF1202" w:rsidRPr="00DF1202">
        <w:rPr>
          <w:rFonts w:ascii="Times New Roman" w:hAnsi="Times New Roman" w:cs="Times New Roman"/>
          <w:sz w:val="24"/>
          <w:szCs w:val="24"/>
        </w:rPr>
        <w:t xml:space="preserve"> Министерства строительного и дорожного машиностроения.</w:t>
      </w:r>
      <w:r w:rsidR="0081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02" w:rsidRPr="00DF1202" w:rsidRDefault="00DF1202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02">
        <w:rPr>
          <w:rFonts w:ascii="Times New Roman" w:hAnsi="Times New Roman" w:cs="Times New Roman"/>
          <w:sz w:val="24"/>
          <w:szCs w:val="24"/>
        </w:rPr>
        <w:t xml:space="preserve"> В 1976 году заводу было присвоено почетное звание им. XXV съезда КПСС</w:t>
      </w:r>
      <w:r w:rsidR="00F85F6C">
        <w:rPr>
          <w:rFonts w:ascii="Times New Roman" w:hAnsi="Times New Roman" w:cs="Times New Roman"/>
          <w:sz w:val="24"/>
          <w:szCs w:val="24"/>
        </w:rPr>
        <w:t xml:space="preserve">, </w:t>
      </w:r>
      <w:r w:rsidRPr="00DF120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1202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Pr="00DF1202">
        <w:rPr>
          <w:rFonts w:ascii="Times New Roman" w:hAnsi="Times New Roman" w:cs="Times New Roman"/>
          <w:sz w:val="24"/>
          <w:szCs w:val="24"/>
        </w:rPr>
        <w:t xml:space="preserve"> №221 от 19 мая 1976 года.</w:t>
      </w:r>
    </w:p>
    <w:p w:rsidR="00DF1202" w:rsidRDefault="00DF1202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02">
        <w:rPr>
          <w:rFonts w:ascii="Times New Roman" w:hAnsi="Times New Roman" w:cs="Times New Roman"/>
          <w:sz w:val="24"/>
          <w:szCs w:val="24"/>
        </w:rPr>
        <w:t xml:space="preserve"> В 1991 году</w:t>
      </w:r>
      <w:r w:rsidR="000F65AA">
        <w:rPr>
          <w:rFonts w:ascii="Times New Roman" w:hAnsi="Times New Roman" w:cs="Times New Roman"/>
          <w:sz w:val="24"/>
          <w:szCs w:val="24"/>
        </w:rPr>
        <w:t>,</w:t>
      </w:r>
      <w:r w:rsidRPr="00DF1202">
        <w:rPr>
          <w:rFonts w:ascii="Times New Roman" w:hAnsi="Times New Roman" w:cs="Times New Roman"/>
          <w:sz w:val="24"/>
          <w:szCs w:val="24"/>
        </w:rPr>
        <w:t xml:space="preserve"> на основании решения исполкома Славянского городского Совета народных депутатов, Славянский завод строительных машин им. XXV съезда КПСС ПО "</w:t>
      </w:r>
      <w:proofErr w:type="spellStart"/>
      <w:r w:rsidRPr="00DF1202">
        <w:rPr>
          <w:rFonts w:ascii="Times New Roman" w:hAnsi="Times New Roman" w:cs="Times New Roman"/>
          <w:sz w:val="24"/>
          <w:szCs w:val="24"/>
        </w:rPr>
        <w:t>Бетонмаш</w:t>
      </w:r>
      <w:proofErr w:type="spellEnd"/>
      <w:r w:rsidRPr="00DF1202">
        <w:rPr>
          <w:rFonts w:ascii="Times New Roman" w:hAnsi="Times New Roman" w:cs="Times New Roman"/>
          <w:sz w:val="24"/>
          <w:szCs w:val="24"/>
        </w:rPr>
        <w:t xml:space="preserve">" переименован в </w:t>
      </w:r>
      <w:r w:rsidR="000F65AA">
        <w:rPr>
          <w:rFonts w:ascii="Times New Roman" w:hAnsi="Times New Roman" w:cs="Times New Roman"/>
          <w:sz w:val="24"/>
          <w:szCs w:val="24"/>
        </w:rPr>
        <w:t>АО</w:t>
      </w:r>
      <w:r w:rsidRPr="00DF120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F1202">
        <w:rPr>
          <w:rFonts w:ascii="Times New Roman" w:hAnsi="Times New Roman" w:cs="Times New Roman"/>
          <w:sz w:val="24"/>
          <w:szCs w:val="24"/>
        </w:rPr>
        <w:t>Бетонмаш</w:t>
      </w:r>
      <w:proofErr w:type="spellEnd"/>
      <w:r w:rsidRPr="00DF1202">
        <w:rPr>
          <w:rFonts w:ascii="Times New Roman" w:hAnsi="Times New Roman" w:cs="Times New Roman"/>
          <w:sz w:val="24"/>
          <w:szCs w:val="24"/>
        </w:rPr>
        <w:t>", а с 16 июля 1998 года перерегистрирован в З</w:t>
      </w:r>
      <w:r w:rsidR="000F65AA">
        <w:rPr>
          <w:rFonts w:ascii="Times New Roman" w:hAnsi="Times New Roman" w:cs="Times New Roman"/>
          <w:sz w:val="24"/>
          <w:szCs w:val="24"/>
        </w:rPr>
        <w:t xml:space="preserve">АО </w:t>
      </w:r>
      <w:r w:rsidR="008161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1616F">
        <w:rPr>
          <w:rFonts w:ascii="Times New Roman" w:hAnsi="Times New Roman" w:cs="Times New Roman"/>
          <w:sz w:val="24"/>
          <w:szCs w:val="24"/>
        </w:rPr>
        <w:t>Бетонмаш</w:t>
      </w:r>
      <w:proofErr w:type="spellEnd"/>
      <w:r w:rsidR="0081616F">
        <w:rPr>
          <w:rFonts w:ascii="Times New Roman" w:hAnsi="Times New Roman" w:cs="Times New Roman"/>
          <w:sz w:val="24"/>
          <w:szCs w:val="24"/>
        </w:rPr>
        <w:t>".</w:t>
      </w:r>
      <w:r w:rsidRPr="00DF1202">
        <w:rPr>
          <w:rFonts w:ascii="Times New Roman" w:hAnsi="Times New Roman" w:cs="Times New Roman"/>
          <w:sz w:val="24"/>
          <w:szCs w:val="24"/>
        </w:rPr>
        <w:t xml:space="preserve"> </w:t>
      </w:r>
      <w:r w:rsidR="0081616F">
        <w:rPr>
          <w:rFonts w:ascii="Times New Roman" w:hAnsi="Times New Roman" w:cs="Times New Roman"/>
          <w:sz w:val="24"/>
          <w:szCs w:val="24"/>
        </w:rPr>
        <w:t xml:space="preserve"> </w:t>
      </w:r>
      <w:r w:rsidR="0038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6B" w:rsidRDefault="00AC446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BBF" w:rsidRDefault="00AC446B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</w:t>
      </w:r>
      <w:r w:rsidR="00D31BBF">
        <w:rPr>
          <w:rFonts w:ascii="Times New Roman" w:hAnsi="Times New Roman" w:cs="Times New Roman"/>
          <w:sz w:val="24"/>
          <w:szCs w:val="24"/>
        </w:rPr>
        <w:t>вые опытные образцы цементовоза</w:t>
      </w:r>
      <w:r>
        <w:rPr>
          <w:rFonts w:ascii="Times New Roman" w:hAnsi="Times New Roman" w:cs="Times New Roman"/>
          <w:sz w:val="24"/>
          <w:szCs w:val="24"/>
        </w:rPr>
        <w:t xml:space="preserve"> С-652 </w:t>
      </w:r>
      <w:r w:rsidR="00431481">
        <w:rPr>
          <w:rFonts w:ascii="Times New Roman" w:hAnsi="Times New Roman" w:cs="Times New Roman"/>
          <w:sz w:val="24"/>
          <w:szCs w:val="24"/>
        </w:rPr>
        <w:t xml:space="preserve">грузоподъёмностью 24 т </w:t>
      </w:r>
      <w:r w:rsidR="00D31BBF" w:rsidRPr="00D31BBF">
        <w:rPr>
          <w:rFonts w:ascii="Times New Roman" w:hAnsi="Times New Roman" w:cs="Times New Roman"/>
          <w:sz w:val="24"/>
          <w:szCs w:val="24"/>
        </w:rPr>
        <w:t xml:space="preserve">из автотягача КрАЗ-221 и </w:t>
      </w:r>
      <w:proofErr w:type="gramStart"/>
      <w:r w:rsidR="00232AF9">
        <w:rPr>
          <w:rFonts w:ascii="Times New Roman" w:hAnsi="Times New Roman" w:cs="Times New Roman"/>
          <w:sz w:val="24"/>
          <w:szCs w:val="24"/>
        </w:rPr>
        <w:t xml:space="preserve">безрамной </w:t>
      </w:r>
      <w:r w:rsidR="00D31BBF" w:rsidRPr="00D31BBF">
        <w:rPr>
          <w:rFonts w:ascii="Times New Roman" w:hAnsi="Times New Roman" w:cs="Times New Roman"/>
          <w:sz w:val="24"/>
          <w:szCs w:val="24"/>
        </w:rPr>
        <w:t>цистерны-полуприцепа, смонтированной на базе узлов и а</w:t>
      </w:r>
      <w:r w:rsidR="00D31BBF">
        <w:rPr>
          <w:rFonts w:ascii="Times New Roman" w:hAnsi="Times New Roman" w:cs="Times New Roman"/>
          <w:sz w:val="24"/>
          <w:szCs w:val="24"/>
        </w:rPr>
        <w:t>грегатов полуприцепа ЧМЗАП-5203 были</w:t>
      </w:r>
      <w:proofErr w:type="gramEnd"/>
      <w:r w:rsidR="00D31BBF">
        <w:rPr>
          <w:rFonts w:ascii="Times New Roman" w:hAnsi="Times New Roman" w:cs="Times New Roman"/>
          <w:sz w:val="24"/>
          <w:szCs w:val="24"/>
        </w:rPr>
        <w:t xml:space="preserve"> изготовлены</w:t>
      </w:r>
      <w:r>
        <w:rPr>
          <w:rFonts w:ascii="Times New Roman" w:hAnsi="Times New Roman" w:cs="Times New Roman"/>
          <w:sz w:val="24"/>
          <w:szCs w:val="24"/>
        </w:rPr>
        <w:t xml:space="preserve"> в 1962 году.</w:t>
      </w:r>
      <w:r w:rsidR="00D31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BF" w:rsidRPr="00D31BBF" w:rsidRDefault="00D31BBF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BF">
        <w:rPr>
          <w:rFonts w:ascii="Times New Roman" w:hAnsi="Times New Roman" w:cs="Times New Roman"/>
          <w:sz w:val="24"/>
          <w:szCs w:val="24"/>
        </w:rPr>
        <w:t>На тягаче имеется компрессор, приводимый во вращение через карданный вал и клиноременную передачу от коробки отбора мощности тягача.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BF">
        <w:rPr>
          <w:rFonts w:ascii="Times New Roman" w:hAnsi="Times New Roman" w:cs="Times New Roman"/>
          <w:sz w:val="24"/>
          <w:szCs w:val="24"/>
        </w:rPr>
        <w:t xml:space="preserve">Автоцистерна-полуприцеп </w:t>
      </w:r>
      <w:r w:rsidR="001F4D1E">
        <w:rPr>
          <w:rFonts w:ascii="Times New Roman" w:hAnsi="Times New Roman" w:cs="Times New Roman"/>
          <w:sz w:val="24"/>
          <w:szCs w:val="24"/>
        </w:rPr>
        <w:t xml:space="preserve">несущей </w:t>
      </w:r>
      <w:r w:rsidRPr="00D31BBF">
        <w:rPr>
          <w:rFonts w:ascii="Times New Roman" w:hAnsi="Times New Roman" w:cs="Times New Roman"/>
          <w:sz w:val="24"/>
          <w:szCs w:val="24"/>
        </w:rPr>
        <w:t>безрамной конструкции опирается задней частью на двухосную балансирную тележку. При отсоединении цистерны-полуприцепа от автотягача она устанавливается на опорные стойки с уклоном 6° в сторону выгрузки. Цистерна цилиндрической формы со сферическим днищем рассчитана на максимальное рабочее давление 2 кг/см</w:t>
      </w:r>
      <w:proofErr w:type="gramStart"/>
      <w:r w:rsidRPr="00D31B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31BBF">
        <w:rPr>
          <w:rFonts w:ascii="Times New Roman" w:hAnsi="Times New Roman" w:cs="Times New Roman"/>
          <w:sz w:val="24"/>
          <w:szCs w:val="24"/>
        </w:rPr>
        <w:t>. Сверху цистерны имеется два загрузочных люка, а в нижней части — разгрузочный патрубок с пробковым краном, форсункой и шаровой головкой для присоединения шланга с быстросъемным зажимом.</w:t>
      </w:r>
    </w:p>
    <w:p w:rsidR="00D31BBF" w:rsidRPr="00D31BBF" w:rsidRDefault="00D31BBF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BF">
        <w:rPr>
          <w:rFonts w:ascii="Times New Roman" w:hAnsi="Times New Roman" w:cs="Times New Roman"/>
          <w:sz w:val="24"/>
          <w:szCs w:val="24"/>
        </w:rPr>
        <w:t xml:space="preserve">Когда цистерна-полуприцеп </w:t>
      </w:r>
      <w:proofErr w:type="spellStart"/>
      <w:r w:rsidRPr="00D31BBF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оцементовоза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в каче</w:t>
      </w:r>
      <w:r w:rsidRPr="00D31BBF">
        <w:rPr>
          <w:rFonts w:ascii="Times New Roman" w:hAnsi="Times New Roman" w:cs="Times New Roman"/>
          <w:sz w:val="24"/>
          <w:szCs w:val="24"/>
        </w:rPr>
        <w:t xml:space="preserve">стве временного силоса, цистерну отсоединяют от тягача и устанавливают на опорные стойки. </w:t>
      </w:r>
      <w:r w:rsidR="000F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BF" w:rsidRPr="00D31BBF" w:rsidRDefault="00D31BBF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BF">
        <w:rPr>
          <w:rFonts w:ascii="Times New Roman" w:hAnsi="Times New Roman" w:cs="Times New Roman"/>
          <w:sz w:val="24"/>
          <w:szCs w:val="24"/>
        </w:rPr>
        <w:t xml:space="preserve">Внутри цистерны имеются металлические откосы, расположенные под углом 50° к горизонтали, два </w:t>
      </w:r>
      <w:proofErr w:type="spellStart"/>
      <w:r w:rsidRPr="00D31BBF">
        <w:rPr>
          <w:rFonts w:ascii="Times New Roman" w:hAnsi="Times New Roman" w:cs="Times New Roman"/>
          <w:sz w:val="24"/>
          <w:szCs w:val="24"/>
        </w:rPr>
        <w:t>аэролотка</w:t>
      </w:r>
      <w:proofErr w:type="spellEnd"/>
      <w:r w:rsidRPr="00D31BBF">
        <w:rPr>
          <w:rFonts w:ascii="Times New Roman" w:hAnsi="Times New Roman" w:cs="Times New Roman"/>
          <w:sz w:val="24"/>
          <w:szCs w:val="24"/>
        </w:rPr>
        <w:t xml:space="preserve"> шириной по 150 мм и рассекатель.</w:t>
      </w:r>
    </w:p>
    <w:p w:rsidR="00D31BBF" w:rsidRPr="00D31BBF" w:rsidRDefault="000F65AA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1BBF" w:rsidRPr="00D31BBF">
        <w:rPr>
          <w:rFonts w:ascii="Times New Roman" w:hAnsi="Times New Roman" w:cs="Times New Roman"/>
          <w:sz w:val="24"/>
          <w:szCs w:val="24"/>
        </w:rPr>
        <w:t xml:space="preserve">Система подачи воздуха для пневматической разгрузки состоит из ротационного компрессора, </w:t>
      </w:r>
      <w:proofErr w:type="spellStart"/>
      <w:r w:rsidR="00D31BBF" w:rsidRPr="00D31BBF">
        <w:rPr>
          <w:rFonts w:ascii="Times New Roman" w:hAnsi="Times New Roman" w:cs="Times New Roman"/>
          <w:sz w:val="24"/>
          <w:szCs w:val="24"/>
        </w:rPr>
        <w:t>водомаслоотделителя</w:t>
      </w:r>
      <w:proofErr w:type="spellEnd"/>
      <w:r w:rsidR="00D31BBF" w:rsidRPr="00D31BBF">
        <w:rPr>
          <w:rFonts w:ascii="Times New Roman" w:hAnsi="Times New Roman" w:cs="Times New Roman"/>
          <w:sz w:val="24"/>
          <w:szCs w:val="24"/>
        </w:rPr>
        <w:t xml:space="preserve">, коллектора с кранами для подачи воздуха на </w:t>
      </w:r>
      <w:proofErr w:type="spellStart"/>
      <w:r w:rsidR="00D31BBF" w:rsidRPr="00D31BBF">
        <w:rPr>
          <w:rFonts w:ascii="Times New Roman" w:hAnsi="Times New Roman" w:cs="Times New Roman"/>
          <w:sz w:val="24"/>
          <w:szCs w:val="24"/>
        </w:rPr>
        <w:t>аэролотки</w:t>
      </w:r>
      <w:proofErr w:type="spellEnd"/>
      <w:r w:rsidR="00D31BBF" w:rsidRPr="00D31BBF">
        <w:rPr>
          <w:rFonts w:ascii="Times New Roman" w:hAnsi="Times New Roman" w:cs="Times New Roman"/>
          <w:sz w:val="24"/>
          <w:szCs w:val="24"/>
        </w:rPr>
        <w:t xml:space="preserve"> и на продувочную форсунку, установленную на разгрузочном патрубке, из манометра, предохранительного клапана, спускного крана и системы воздухопроводов с обратными клапанами.</w:t>
      </w:r>
    </w:p>
    <w:p w:rsidR="00D31BBF" w:rsidRDefault="000F65AA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BBF" w:rsidRPr="00D31BBF">
        <w:rPr>
          <w:rFonts w:ascii="Times New Roman" w:hAnsi="Times New Roman" w:cs="Times New Roman"/>
          <w:sz w:val="24"/>
          <w:szCs w:val="24"/>
        </w:rPr>
        <w:t xml:space="preserve">В целях выравнивания давления, создаваемого внутри цистерны и в </w:t>
      </w:r>
      <w:proofErr w:type="spellStart"/>
      <w:r w:rsidR="00D31BBF" w:rsidRPr="00D31BBF">
        <w:rPr>
          <w:rFonts w:ascii="Times New Roman" w:hAnsi="Times New Roman" w:cs="Times New Roman"/>
          <w:sz w:val="24"/>
          <w:szCs w:val="24"/>
        </w:rPr>
        <w:t>подоткосном</w:t>
      </w:r>
      <w:proofErr w:type="spellEnd"/>
      <w:r w:rsidR="00D31BBF" w:rsidRPr="00D31BBF">
        <w:rPr>
          <w:rFonts w:ascii="Times New Roman" w:hAnsi="Times New Roman" w:cs="Times New Roman"/>
          <w:sz w:val="24"/>
          <w:szCs w:val="24"/>
        </w:rPr>
        <w:t xml:space="preserve"> пространстве, снаружи цистерны установлена сообщающаяся труба.</w:t>
      </w:r>
      <w:r w:rsidR="0027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D1" w:rsidRDefault="00271A9C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цементовоза С-652 было начато в 1963 г.</w:t>
      </w:r>
      <w:r w:rsidR="008C20D1">
        <w:rPr>
          <w:rFonts w:ascii="Times New Roman" w:hAnsi="Times New Roman" w:cs="Times New Roman"/>
          <w:sz w:val="24"/>
          <w:szCs w:val="24"/>
        </w:rPr>
        <w:t>, при этом грузоподъемность ограничили 22 тоннами</w:t>
      </w:r>
      <w:r w:rsidR="009339B7">
        <w:rPr>
          <w:rFonts w:ascii="Times New Roman" w:hAnsi="Times New Roman" w:cs="Times New Roman"/>
          <w:sz w:val="24"/>
          <w:szCs w:val="24"/>
        </w:rPr>
        <w:t xml:space="preserve">. </w:t>
      </w:r>
      <w:r w:rsidR="009339B7" w:rsidRPr="009339B7">
        <w:rPr>
          <w:rFonts w:ascii="Times New Roman" w:hAnsi="Times New Roman" w:cs="Times New Roman"/>
          <w:sz w:val="24"/>
          <w:szCs w:val="24"/>
        </w:rPr>
        <w:t xml:space="preserve">Воздух, необходимый для разгрузки цемента, </w:t>
      </w:r>
      <w:r w:rsidR="009339B7">
        <w:rPr>
          <w:rFonts w:ascii="Times New Roman" w:hAnsi="Times New Roman" w:cs="Times New Roman"/>
          <w:sz w:val="24"/>
          <w:szCs w:val="24"/>
        </w:rPr>
        <w:t>подавал</w:t>
      </w:r>
      <w:r w:rsidR="009339B7" w:rsidRPr="009339B7">
        <w:rPr>
          <w:rFonts w:ascii="Times New Roman" w:hAnsi="Times New Roman" w:cs="Times New Roman"/>
          <w:sz w:val="24"/>
          <w:szCs w:val="24"/>
        </w:rPr>
        <w:t>ся  от</w:t>
      </w:r>
      <w:r w:rsidR="009339B7">
        <w:rPr>
          <w:rFonts w:ascii="Times New Roman" w:hAnsi="Times New Roman" w:cs="Times New Roman"/>
          <w:sz w:val="24"/>
          <w:szCs w:val="24"/>
        </w:rPr>
        <w:t xml:space="preserve"> ротационного компрессора  РК-9/</w:t>
      </w:r>
      <w:r w:rsidR="009339B7" w:rsidRPr="009339B7">
        <w:rPr>
          <w:rFonts w:ascii="Times New Roman" w:hAnsi="Times New Roman" w:cs="Times New Roman"/>
          <w:sz w:val="24"/>
          <w:szCs w:val="24"/>
        </w:rPr>
        <w:t>1, установленного на тягаче.</w:t>
      </w:r>
      <w:r w:rsidR="008C20D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1967 г. цементовоз комплектовался тягачом КрАЗ-258.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>Для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>перевозки цемента в условиях Крайнего Севера при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>температуре окружающего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>воздуха до -55</w:t>
      </w:r>
      <w:proofErr w:type="gramStart"/>
      <w:r w:rsidR="00612FEE" w:rsidRPr="00612FE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612FEE" w:rsidRPr="00612FEE">
        <w:rPr>
          <w:rFonts w:ascii="Times New Roman" w:hAnsi="Times New Roman" w:cs="Times New Roman"/>
          <w:sz w:val="24"/>
          <w:szCs w:val="24"/>
        </w:rPr>
        <w:t xml:space="preserve"> Славянским зав</w:t>
      </w:r>
      <w:r w:rsidR="00612FEE">
        <w:rPr>
          <w:rFonts w:ascii="Times New Roman" w:hAnsi="Times New Roman" w:cs="Times New Roman"/>
          <w:sz w:val="24"/>
          <w:szCs w:val="24"/>
        </w:rPr>
        <w:t>одом</w:t>
      </w:r>
      <w:r w:rsidR="00612FEE" w:rsidRPr="00612FEE">
        <w:rPr>
          <w:rFonts w:ascii="Times New Roman" w:hAnsi="Times New Roman" w:cs="Times New Roman"/>
          <w:sz w:val="24"/>
          <w:szCs w:val="24"/>
        </w:rPr>
        <w:t xml:space="preserve"> строительных машин</w:t>
      </w:r>
      <w:r w:rsidR="00612FEE">
        <w:rPr>
          <w:rFonts w:ascii="Times New Roman" w:hAnsi="Times New Roman" w:cs="Times New Roman"/>
          <w:sz w:val="24"/>
          <w:szCs w:val="24"/>
        </w:rPr>
        <w:t xml:space="preserve"> в</w:t>
      </w:r>
      <w:r w:rsidR="00612FEE" w:rsidRPr="00612FEE">
        <w:rPr>
          <w:rFonts w:ascii="Times New Roman" w:hAnsi="Times New Roman" w:cs="Times New Roman"/>
          <w:sz w:val="24"/>
          <w:szCs w:val="24"/>
        </w:rPr>
        <w:t xml:space="preserve"> 1971  r.</w:t>
      </w:r>
      <w:r w:rsidR="00612FEE">
        <w:rPr>
          <w:rFonts w:ascii="Times New Roman" w:hAnsi="Times New Roman" w:cs="Times New Roman"/>
          <w:sz w:val="24"/>
          <w:szCs w:val="24"/>
        </w:rPr>
        <w:t xml:space="preserve"> была</w:t>
      </w:r>
      <w:r w:rsidR="00612FEE" w:rsidRPr="00612FEE">
        <w:rPr>
          <w:rFonts w:ascii="Times New Roman" w:hAnsi="Times New Roman" w:cs="Times New Roman"/>
          <w:sz w:val="24"/>
          <w:szCs w:val="24"/>
        </w:rPr>
        <w:t xml:space="preserve"> выпущена первая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>промышленная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 xml:space="preserve">серия </w:t>
      </w:r>
      <w:proofErr w:type="spellStart"/>
      <w:r w:rsidR="00612FEE" w:rsidRPr="00612FEE">
        <w:rPr>
          <w:rFonts w:ascii="Times New Roman" w:hAnsi="Times New Roman" w:cs="Times New Roman"/>
          <w:sz w:val="24"/>
          <w:szCs w:val="24"/>
        </w:rPr>
        <w:t>автоцементовозо</w:t>
      </w:r>
      <w:r w:rsidR="00612F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12FEE" w:rsidRP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9339B7" w:rsidRPr="00612FEE">
        <w:rPr>
          <w:rFonts w:ascii="Times New Roman" w:hAnsi="Times New Roman" w:cs="Times New Roman"/>
          <w:sz w:val="24"/>
          <w:szCs w:val="24"/>
        </w:rPr>
        <w:t xml:space="preserve">С-652ХЛ </w:t>
      </w:r>
      <w:r w:rsidR="00612FEE" w:rsidRPr="00612FEE">
        <w:rPr>
          <w:rFonts w:ascii="Times New Roman" w:hAnsi="Times New Roman" w:cs="Times New Roman"/>
          <w:sz w:val="24"/>
          <w:szCs w:val="24"/>
        </w:rPr>
        <w:t>(</w:t>
      </w:r>
      <w:r w:rsidR="009339B7">
        <w:rPr>
          <w:rFonts w:ascii="Times New Roman" w:hAnsi="Times New Roman" w:cs="Times New Roman"/>
          <w:sz w:val="24"/>
          <w:szCs w:val="24"/>
        </w:rPr>
        <w:t xml:space="preserve">по новой системе индексации </w:t>
      </w:r>
      <w:r w:rsidR="009339B7" w:rsidRPr="00612FEE">
        <w:rPr>
          <w:rFonts w:ascii="Times New Roman" w:hAnsi="Times New Roman" w:cs="Times New Roman"/>
          <w:sz w:val="24"/>
          <w:szCs w:val="24"/>
        </w:rPr>
        <w:t>ТЦ-2ХЛ</w:t>
      </w:r>
      <w:r w:rsidR="00612FEE" w:rsidRPr="00612FEE">
        <w:rPr>
          <w:rFonts w:ascii="Times New Roman" w:hAnsi="Times New Roman" w:cs="Times New Roman"/>
          <w:sz w:val="24"/>
          <w:szCs w:val="24"/>
        </w:rPr>
        <w:t>) в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  <w:r w:rsidR="00612FEE" w:rsidRPr="00612FEE">
        <w:rPr>
          <w:rFonts w:ascii="Times New Roman" w:hAnsi="Times New Roman" w:cs="Times New Roman"/>
          <w:sz w:val="24"/>
          <w:szCs w:val="24"/>
        </w:rPr>
        <w:t>северном  исполнении.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9C" w:rsidRDefault="001F4D1E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1970-х годов машину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модернизировали и она получила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индекс ТЦ-2А, что соответствовало индексу С-652А </w:t>
      </w:r>
      <w:r w:rsidR="00A45C69">
        <w:rPr>
          <w:rFonts w:ascii="Times New Roman" w:hAnsi="Times New Roman" w:cs="Times New Roman"/>
          <w:sz w:val="24"/>
          <w:szCs w:val="24"/>
        </w:rPr>
        <w:t>по старой системе</w:t>
      </w:r>
      <w:r w:rsidR="004A30EA">
        <w:rPr>
          <w:rFonts w:ascii="Times New Roman" w:hAnsi="Times New Roman" w:cs="Times New Roman"/>
          <w:sz w:val="24"/>
          <w:szCs w:val="24"/>
        </w:rPr>
        <w:t xml:space="preserve">. </w:t>
      </w:r>
      <w:r w:rsidR="00A45C69" w:rsidRPr="00A45C69">
        <w:rPr>
          <w:rFonts w:ascii="Times New Roman" w:hAnsi="Times New Roman" w:cs="Times New Roman"/>
          <w:sz w:val="24"/>
          <w:szCs w:val="24"/>
        </w:rPr>
        <w:t>Воздух, необходимый для разгрузки</w:t>
      </w:r>
      <w:r w:rsidR="00A45C69">
        <w:rPr>
          <w:rFonts w:ascii="Times New Roman" w:hAnsi="Times New Roman" w:cs="Times New Roman"/>
          <w:sz w:val="24"/>
          <w:szCs w:val="24"/>
        </w:rPr>
        <w:t xml:space="preserve"> 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цемента, </w:t>
      </w:r>
      <w:r w:rsidR="00A45C69">
        <w:rPr>
          <w:rFonts w:ascii="Times New Roman" w:hAnsi="Times New Roman" w:cs="Times New Roman"/>
          <w:sz w:val="24"/>
          <w:szCs w:val="24"/>
        </w:rPr>
        <w:t>подавал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ся от ротационного компрессора РК-6/1, </w:t>
      </w:r>
      <w:r w:rsidR="00A45C69">
        <w:rPr>
          <w:rFonts w:ascii="Times New Roman" w:hAnsi="Times New Roman" w:cs="Times New Roman"/>
          <w:sz w:val="24"/>
          <w:szCs w:val="24"/>
        </w:rPr>
        <w:t>также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A45C69">
        <w:rPr>
          <w:rFonts w:ascii="Times New Roman" w:hAnsi="Times New Roman" w:cs="Times New Roman"/>
          <w:sz w:val="24"/>
          <w:szCs w:val="24"/>
        </w:rPr>
        <w:t>л</w:t>
      </w:r>
      <w:r w:rsidR="00A45C69" w:rsidRPr="00A45C69">
        <w:rPr>
          <w:rFonts w:ascii="Times New Roman" w:hAnsi="Times New Roman" w:cs="Times New Roman"/>
          <w:sz w:val="24"/>
          <w:szCs w:val="24"/>
        </w:rPr>
        <w:t>енн</w:t>
      </w:r>
      <w:r w:rsidR="00A45C69">
        <w:rPr>
          <w:rFonts w:ascii="Times New Roman" w:hAnsi="Times New Roman" w:cs="Times New Roman"/>
          <w:sz w:val="24"/>
          <w:szCs w:val="24"/>
        </w:rPr>
        <w:t>ог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о на тягаче.  Для очистки всасываемого воздуха на компрессоре </w:t>
      </w:r>
      <w:r w:rsidR="00C27251">
        <w:rPr>
          <w:rFonts w:ascii="Times New Roman" w:hAnsi="Times New Roman" w:cs="Times New Roman"/>
          <w:sz w:val="24"/>
          <w:szCs w:val="24"/>
        </w:rPr>
        <w:t>устана</w:t>
      </w:r>
      <w:r w:rsidR="003F1DBB">
        <w:rPr>
          <w:rFonts w:ascii="Times New Roman" w:hAnsi="Times New Roman" w:cs="Times New Roman"/>
          <w:sz w:val="24"/>
          <w:szCs w:val="24"/>
        </w:rPr>
        <w:t>вливался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  фильтр, а для очистки</w:t>
      </w:r>
      <w:r w:rsidR="003F1DBB">
        <w:rPr>
          <w:rFonts w:ascii="Times New Roman" w:hAnsi="Times New Roman" w:cs="Times New Roman"/>
          <w:sz w:val="24"/>
          <w:szCs w:val="24"/>
        </w:rPr>
        <w:t xml:space="preserve"> 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нагнетаемого воздуха - </w:t>
      </w:r>
      <w:proofErr w:type="spellStart"/>
      <w:r w:rsidR="00A45C69" w:rsidRPr="00A45C69">
        <w:rPr>
          <w:rFonts w:ascii="Times New Roman" w:hAnsi="Times New Roman" w:cs="Times New Roman"/>
          <w:sz w:val="24"/>
          <w:szCs w:val="24"/>
        </w:rPr>
        <w:t>влагомаслоотделитель</w:t>
      </w:r>
      <w:proofErr w:type="spellEnd"/>
      <w:r w:rsidR="00A45C69" w:rsidRPr="00A45C69">
        <w:rPr>
          <w:rFonts w:ascii="Times New Roman" w:hAnsi="Times New Roman" w:cs="Times New Roman"/>
          <w:sz w:val="24"/>
          <w:szCs w:val="24"/>
        </w:rPr>
        <w:t>.</w:t>
      </w:r>
      <w:r w:rsidR="003F1DBB">
        <w:rPr>
          <w:rFonts w:ascii="Times New Roman" w:hAnsi="Times New Roman" w:cs="Times New Roman"/>
          <w:sz w:val="24"/>
          <w:szCs w:val="24"/>
        </w:rPr>
        <w:t xml:space="preserve"> 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Ходовая часть цистерны </w:t>
      </w:r>
      <w:proofErr w:type="gramStart"/>
      <w:r w:rsidR="00A45C69" w:rsidRPr="00A45C6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A45C69" w:rsidRPr="00A45C69">
        <w:rPr>
          <w:rFonts w:ascii="Times New Roman" w:hAnsi="Times New Roman" w:cs="Times New Roman"/>
          <w:sz w:val="24"/>
          <w:szCs w:val="24"/>
        </w:rPr>
        <w:t>олуприцепа</w:t>
      </w:r>
      <w:r w:rsidR="003F1DBB">
        <w:rPr>
          <w:rFonts w:ascii="Times New Roman" w:hAnsi="Times New Roman" w:cs="Times New Roman"/>
          <w:sz w:val="24"/>
          <w:szCs w:val="24"/>
        </w:rPr>
        <w:t xml:space="preserve"> </w:t>
      </w:r>
      <w:r w:rsidR="00A45C69" w:rsidRPr="00A45C69">
        <w:rPr>
          <w:rFonts w:ascii="Times New Roman" w:hAnsi="Times New Roman" w:cs="Times New Roman"/>
          <w:sz w:val="24"/>
          <w:szCs w:val="24"/>
        </w:rPr>
        <w:t>заимствована от полуприцепа ЧМЗА</w:t>
      </w:r>
      <w:r w:rsidR="003F1DBB">
        <w:rPr>
          <w:rFonts w:ascii="Times New Roman" w:hAnsi="Times New Roman" w:cs="Times New Roman"/>
          <w:sz w:val="24"/>
          <w:szCs w:val="24"/>
        </w:rPr>
        <w:t>П</w:t>
      </w:r>
      <w:r w:rsidR="00A45C69" w:rsidRPr="00A45C69">
        <w:rPr>
          <w:rFonts w:ascii="Times New Roman" w:hAnsi="Times New Roman" w:cs="Times New Roman"/>
          <w:sz w:val="24"/>
          <w:szCs w:val="24"/>
        </w:rPr>
        <w:t>-5523</w:t>
      </w:r>
      <w:r w:rsidR="003F1DBB">
        <w:rPr>
          <w:rFonts w:ascii="Times New Roman" w:hAnsi="Times New Roman" w:cs="Times New Roman"/>
          <w:sz w:val="24"/>
          <w:szCs w:val="24"/>
        </w:rPr>
        <w:t xml:space="preserve">. </w:t>
      </w:r>
      <w:r w:rsidR="00A45C69" w:rsidRPr="00A45C69">
        <w:rPr>
          <w:rFonts w:ascii="Times New Roman" w:hAnsi="Times New Roman" w:cs="Times New Roman"/>
          <w:sz w:val="24"/>
          <w:szCs w:val="24"/>
        </w:rPr>
        <w:t>Тормоза</w:t>
      </w:r>
      <w:r w:rsidR="003F1DBB">
        <w:rPr>
          <w:rFonts w:ascii="Times New Roman" w:hAnsi="Times New Roman" w:cs="Times New Roman"/>
          <w:sz w:val="24"/>
          <w:szCs w:val="24"/>
        </w:rPr>
        <w:t xml:space="preserve"> </w:t>
      </w:r>
      <w:r w:rsidR="00A45C69" w:rsidRPr="00A45C69">
        <w:rPr>
          <w:rFonts w:ascii="Times New Roman" w:hAnsi="Times New Roman" w:cs="Times New Roman"/>
          <w:sz w:val="24"/>
          <w:szCs w:val="24"/>
        </w:rPr>
        <w:t>колод</w:t>
      </w:r>
      <w:r w:rsidR="003F1DBB">
        <w:rPr>
          <w:rFonts w:ascii="Times New Roman" w:hAnsi="Times New Roman" w:cs="Times New Roman"/>
          <w:sz w:val="24"/>
          <w:szCs w:val="24"/>
        </w:rPr>
        <w:t>о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чные, с </w:t>
      </w:r>
      <w:proofErr w:type="spellStart"/>
      <w:r w:rsidR="00A45C69" w:rsidRPr="00A45C69">
        <w:rPr>
          <w:rFonts w:ascii="Times New Roman" w:hAnsi="Times New Roman" w:cs="Times New Roman"/>
          <w:sz w:val="24"/>
          <w:szCs w:val="24"/>
        </w:rPr>
        <w:t>пневмоприводом</w:t>
      </w:r>
      <w:proofErr w:type="spellEnd"/>
      <w:r w:rsidR="003F1DBB">
        <w:rPr>
          <w:rFonts w:ascii="Times New Roman" w:hAnsi="Times New Roman" w:cs="Times New Roman"/>
          <w:sz w:val="24"/>
          <w:szCs w:val="24"/>
        </w:rPr>
        <w:t xml:space="preserve">, </w:t>
      </w:r>
      <w:r w:rsidR="00A45C69" w:rsidRPr="00A45C69">
        <w:rPr>
          <w:rFonts w:ascii="Times New Roman" w:hAnsi="Times New Roman" w:cs="Times New Roman"/>
          <w:sz w:val="24"/>
          <w:szCs w:val="24"/>
        </w:rPr>
        <w:t>управление тормоза</w:t>
      </w:r>
      <w:r w:rsidR="003F1DBB">
        <w:rPr>
          <w:rFonts w:ascii="Times New Roman" w:hAnsi="Times New Roman" w:cs="Times New Roman"/>
          <w:sz w:val="24"/>
          <w:szCs w:val="24"/>
        </w:rPr>
        <w:t xml:space="preserve">ми 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от педали из кабины </w:t>
      </w:r>
      <w:r w:rsidR="003F1DBB">
        <w:rPr>
          <w:rFonts w:ascii="Times New Roman" w:hAnsi="Times New Roman" w:cs="Times New Roman"/>
          <w:sz w:val="24"/>
          <w:szCs w:val="24"/>
        </w:rPr>
        <w:t>тяг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ача. Стояночный тормоз ручной. </w:t>
      </w:r>
      <w:r w:rsidR="003F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DF" w:rsidRDefault="00C27251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1977 г. </w:t>
      </w:r>
      <w:proofErr w:type="spellStart"/>
      <w:r w:rsidRPr="00612FEE">
        <w:rPr>
          <w:rFonts w:ascii="Times New Roman" w:hAnsi="Times New Roman" w:cs="Times New Roman"/>
          <w:sz w:val="24"/>
          <w:szCs w:val="24"/>
        </w:rPr>
        <w:t>автоцементовоз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выпускался с тягачом КрАЗ-258Б1 с 2-контурной тормозной системой.</w:t>
      </w:r>
    </w:p>
    <w:p w:rsidR="00C27251" w:rsidRPr="00D31BBF" w:rsidRDefault="00F85F6C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Выпуск продолжался до конца 1980-х годов.</w:t>
      </w:r>
    </w:p>
    <w:p w:rsidR="00196131" w:rsidRPr="0036321A" w:rsidRDefault="000F65AA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  <w:tblDescription w:val=""/>
      </w:tblPr>
      <w:tblGrid>
        <w:gridCol w:w="5904"/>
        <w:gridCol w:w="896"/>
      </w:tblGrid>
      <w:tr w:rsidR="00196131" w:rsidRPr="00196131" w:rsidTr="00BF58F1">
        <w:trPr>
          <w:jc w:val="center"/>
        </w:trPr>
        <w:tc>
          <w:tcPr>
            <w:tcW w:w="0" w:type="auto"/>
            <w:gridSpan w:val="2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  <w:r w:rsidR="00A7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3A09" w:rsidRPr="00A7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С-652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цистерны, м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компрессора, м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  мощность компрессора, л. </w:t>
            </w:r>
            <w:proofErr w:type="gramStart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  цистерне, кгс/см</w:t>
            </w:r>
            <w:proofErr w:type="gramStart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83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подачи цемента, </w:t>
            </w:r>
            <w:proofErr w:type="gramStart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по горизонтали </w:t>
            </w:r>
            <w:r w:rsidR="00A8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</w:t>
            </w:r>
          </w:p>
        </w:tc>
        <w:tc>
          <w:tcPr>
            <w:tcW w:w="0" w:type="auto"/>
            <w:hideMark/>
          </w:tcPr>
          <w:p w:rsidR="00196131" w:rsidRPr="00196131" w:rsidRDefault="0019613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="00A8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при выгрузке, т/мин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0,5-1,0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автопоезда, </w:t>
            </w:r>
            <w:proofErr w:type="gramStart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длина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ширина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высота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13 320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2700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3700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(масса), </w:t>
            </w:r>
            <w:proofErr w:type="gramStart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снаряженный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полный автопоезда с автомобилем-тягачом КрАЗ-221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7850 </w:t>
            </w: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29 850</w:t>
            </w:r>
          </w:p>
        </w:tc>
      </w:tr>
      <w:tr w:rsidR="00196131" w:rsidRPr="00196131" w:rsidTr="00BF58F1">
        <w:trPr>
          <w:jc w:val="center"/>
        </w:trPr>
        <w:tc>
          <w:tcPr>
            <w:tcW w:w="0" w:type="auto"/>
            <w:hideMark/>
          </w:tcPr>
          <w:p w:rsidR="00196131" w:rsidRPr="00196131" w:rsidRDefault="0019613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 (шофер автомобиля-тягача)</w:t>
            </w:r>
          </w:p>
        </w:tc>
        <w:tc>
          <w:tcPr>
            <w:tcW w:w="0" w:type="auto"/>
            <w:hideMark/>
          </w:tcPr>
          <w:p w:rsidR="00196131" w:rsidRPr="00196131" w:rsidRDefault="00196131" w:rsidP="00AD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446B" w:rsidRPr="002335BD" w:rsidRDefault="00AC446B" w:rsidP="00AD5A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5BD" w:rsidRPr="002335BD" w:rsidRDefault="002335BD" w:rsidP="00AD5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BD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</w:t>
      </w:r>
      <w:proofErr w:type="spellStart"/>
      <w:r w:rsidRPr="002335BD">
        <w:rPr>
          <w:rFonts w:ascii="Times New Roman" w:hAnsi="Times New Roman" w:cs="Times New Roman"/>
          <w:b/>
          <w:sz w:val="24"/>
          <w:szCs w:val="24"/>
        </w:rPr>
        <w:t>автоцементовозов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1267"/>
        <w:gridCol w:w="1286"/>
        <w:gridCol w:w="1272"/>
        <w:gridCol w:w="1277"/>
        <w:gridCol w:w="1138"/>
      </w:tblGrid>
      <w:tr w:rsidR="00BF58F1" w:rsidRPr="00BF58F1" w:rsidTr="002335BD">
        <w:trPr>
          <w:trHeight w:val="466"/>
          <w:jc w:val="center"/>
        </w:trPr>
        <w:tc>
          <w:tcPr>
            <w:tcW w:w="3130" w:type="dxa"/>
            <w:hideMark/>
          </w:tcPr>
          <w:p w:rsidR="00BF58F1" w:rsidRPr="00BF58F1" w:rsidRDefault="002335BD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F58F1"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ТЦ-4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ТЦ-10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ТЦ-6А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ТЦ-11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ТЦ-2А</w:t>
            </w:r>
          </w:p>
        </w:tc>
      </w:tr>
      <w:tr w:rsidR="00BF58F1" w:rsidRPr="00BF58F1" w:rsidTr="002335BD">
        <w:trPr>
          <w:trHeight w:val="350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автомобиль-тягач</w:t>
            </w:r>
          </w:p>
        </w:tc>
        <w:tc>
          <w:tcPr>
            <w:tcW w:w="1267" w:type="dxa"/>
            <w:hideMark/>
          </w:tcPr>
          <w:p w:rsidR="00BF58F1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="00BF58F1"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Л-130В</w:t>
            </w:r>
          </w:p>
        </w:tc>
        <w:tc>
          <w:tcPr>
            <w:tcW w:w="1286" w:type="dxa"/>
            <w:hideMark/>
          </w:tcPr>
          <w:p w:rsidR="00BF58F1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="00BF58F1"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F58F1"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В-76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МАЗ-5429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КамАЗ-5410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КрАЗ-258</w:t>
            </w:r>
          </w:p>
        </w:tc>
      </w:tr>
      <w:tr w:rsidR="00BF58F1" w:rsidRPr="00BF58F1" w:rsidTr="002335BD">
        <w:trPr>
          <w:trHeight w:val="346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автоцементовоза</w:t>
            </w:r>
            <w:proofErr w:type="spellEnd"/>
          </w:p>
        </w:tc>
        <w:tc>
          <w:tcPr>
            <w:tcW w:w="2553" w:type="dxa"/>
            <w:gridSpan w:val="2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пневматической </w:t>
            </w:r>
            <w:proofErr w:type="spell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самопогрузкой</w:t>
            </w:r>
            <w:proofErr w:type="spellEnd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разгрузкой</w:t>
            </w:r>
          </w:p>
        </w:tc>
        <w:tc>
          <w:tcPr>
            <w:tcW w:w="3687" w:type="dxa"/>
            <w:gridSpan w:val="3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пневматической разгрузкой</w:t>
            </w:r>
          </w:p>
        </w:tc>
      </w:tr>
      <w:tr w:rsidR="00BF58F1" w:rsidRPr="00BF58F1" w:rsidTr="002335BD">
        <w:trPr>
          <w:trHeight w:val="158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</w:tr>
      <w:tr w:rsidR="00BF58F1" w:rsidRPr="00BF58F1" w:rsidTr="002335BD">
        <w:trPr>
          <w:trHeight w:val="240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7850</w:t>
            </w:r>
          </w:p>
        </w:tc>
      </w:tr>
      <w:tr w:rsidR="002335BD" w:rsidRPr="00BF58F1" w:rsidTr="002335BD">
        <w:trPr>
          <w:trHeight w:val="300"/>
          <w:jc w:val="center"/>
        </w:trPr>
        <w:tc>
          <w:tcPr>
            <w:tcW w:w="3130" w:type="dxa"/>
          </w:tcPr>
          <w:p w:rsidR="002335BD" w:rsidRPr="00BF58F1" w:rsidRDefault="002335BD" w:rsidP="00AD5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7" w:type="dxa"/>
          </w:tcPr>
          <w:p w:rsidR="002335BD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2335BD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335BD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335BD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335BD" w:rsidRPr="00BF58F1" w:rsidRDefault="002335BD" w:rsidP="00A8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8F1" w:rsidRPr="00BF58F1" w:rsidTr="002335BD">
        <w:trPr>
          <w:trHeight w:val="158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длина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</w:t>
            </w:r>
          </w:p>
        </w:tc>
      </w:tr>
      <w:tr w:rsidR="00BF58F1" w:rsidRPr="00BF58F1" w:rsidTr="002335BD">
        <w:trPr>
          <w:trHeight w:val="17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</w:tr>
      <w:tr w:rsidR="00BF58F1" w:rsidRPr="00BF58F1" w:rsidTr="002335BD">
        <w:trPr>
          <w:trHeight w:val="168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BF58F1" w:rsidRPr="00BF58F1" w:rsidTr="002335BD">
        <w:trPr>
          <w:trHeight w:val="182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объем цистерны, м</w:t>
            </w: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F58F1" w:rsidRPr="00BF58F1" w:rsidTr="002335BD">
        <w:trPr>
          <w:trHeight w:val="178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» » »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58F1" w:rsidRPr="00BF58F1" w:rsidTr="002335BD">
        <w:trPr>
          <w:trHeight w:val="16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цистерны, </w:t>
            </w:r>
            <w:proofErr w:type="gram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BF58F1" w:rsidRPr="00BF58F1" w:rsidTr="002335BD">
        <w:trPr>
          <w:trHeight w:val="178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самозагрузки, т/мин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0,4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0,5—1,0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0,56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0,5—1,0</w:t>
            </w:r>
          </w:p>
        </w:tc>
      </w:tr>
      <w:tr w:rsidR="00BF58F1" w:rsidRPr="00BF58F1" w:rsidTr="002335BD">
        <w:trPr>
          <w:trHeight w:val="17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разгрузки, т/мин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0,5-1,0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0,5—1,0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0,5- 1,0</w:t>
            </w:r>
          </w:p>
        </w:tc>
      </w:tr>
      <w:tr w:rsidR="00BF58F1" w:rsidRPr="00BF58F1" w:rsidTr="00A73A09">
        <w:trPr>
          <w:trHeight w:val="27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разгрузки, мин 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73A09" w:rsidRPr="00BF58F1" w:rsidTr="00A73A09">
        <w:trPr>
          <w:trHeight w:val="277"/>
          <w:jc w:val="center"/>
        </w:trPr>
        <w:tc>
          <w:tcPr>
            <w:tcW w:w="9370" w:type="dxa"/>
            <w:gridSpan w:val="6"/>
          </w:tcPr>
          <w:p w:rsidR="00A73A09" w:rsidRPr="00BF58F1" w:rsidRDefault="00A73A09" w:rsidP="00AD5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 подачи цемента при раз</w:t>
            </w: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грузке, </w:t>
            </w:r>
            <w:proofErr w:type="gramStart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F58F1" w:rsidRPr="00BF58F1" w:rsidTr="002335BD">
        <w:trPr>
          <w:trHeight w:val="16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F58F1" w:rsidRPr="00BF58F1" w:rsidTr="002335BD">
        <w:trPr>
          <w:trHeight w:val="17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вертикали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58F1" w:rsidRPr="00BF58F1" w:rsidTr="002335BD">
        <w:trPr>
          <w:trHeight w:val="163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РК-6/1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РВК-6А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РВК-6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РКВН-6Л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РК-6/1</w:t>
            </w:r>
          </w:p>
        </w:tc>
      </w:tr>
      <w:tr w:rsidR="00BF58F1" w:rsidRPr="00BF58F1" w:rsidTr="002335BD">
        <w:trPr>
          <w:trHeight w:val="350"/>
          <w:jc w:val="center"/>
        </w:trPr>
        <w:tc>
          <w:tcPr>
            <w:tcW w:w="3130" w:type="dxa"/>
            <w:hideMark/>
          </w:tcPr>
          <w:p w:rsidR="00BF58F1" w:rsidRPr="00BF58F1" w:rsidRDefault="00BF58F1" w:rsidP="00AD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Производительность,</w:t>
            </w:r>
            <w:r w:rsidR="00A7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26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hideMark/>
          </w:tcPr>
          <w:p w:rsidR="00BF58F1" w:rsidRPr="00BF58F1" w:rsidRDefault="00BF58F1" w:rsidP="00A83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F58F1" w:rsidRPr="0036321A" w:rsidRDefault="00BF58F1" w:rsidP="00AD5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58F1" w:rsidRPr="0036321A" w:rsidSect="00A83BE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9D"/>
    <w:rsid w:val="000E5ABB"/>
    <w:rsid w:val="000F65AA"/>
    <w:rsid w:val="00150C25"/>
    <w:rsid w:val="00196131"/>
    <w:rsid w:val="001F4D1E"/>
    <w:rsid w:val="00232AF9"/>
    <w:rsid w:val="002335BD"/>
    <w:rsid w:val="00243D51"/>
    <w:rsid w:val="00271A9C"/>
    <w:rsid w:val="00343A3E"/>
    <w:rsid w:val="0036321A"/>
    <w:rsid w:val="00385FE3"/>
    <w:rsid w:val="003F1DBB"/>
    <w:rsid w:val="00431481"/>
    <w:rsid w:val="004A30EA"/>
    <w:rsid w:val="0052150E"/>
    <w:rsid w:val="00612FEE"/>
    <w:rsid w:val="0067351B"/>
    <w:rsid w:val="00743463"/>
    <w:rsid w:val="0081616F"/>
    <w:rsid w:val="008C20D1"/>
    <w:rsid w:val="009339B7"/>
    <w:rsid w:val="009B00DB"/>
    <w:rsid w:val="00A45C69"/>
    <w:rsid w:val="00A73A09"/>
    <w:rsid w:val="00A83BEF"/>
    <w:rsid w:val="00AC446B"/>
    <w:rsid w:val="00AD5A0F"/>
    <w:rsid w:val="00BF58F1"/>
    <w:rsid w:val="00C27251"/>
    <w:rsid w:val="00D31BBF"/>
    <w:rsid w:val="00D6749D"/>
    <w:rsid w:val="00D710A5"/>
    <w:rsid w:val="00DF1202"/>
    <w:rsid w:val="00EC14DF"/>
    <w:rsid w:val="00F50142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131"/>
    <w:rPr>
      <w:b/>
      <w:bCs/>
    </w:rPr>
  </w:style>
  <w:style w:type="table" w:styleId="a4">
    <w:name w:val="Table Grid"/>
    <w:basedOn w:val="a1"/>
    <w:uiPriority w:val="59"/>
    <w:rsid w:val="00BF5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131"/>
    <w:rPr>
      <w:b/>
      <w:bCs/>
    </w:rPr>
  </w:style>
  <w:style w:type="table" w:styleId="a4">
    <w:name w:val="Table Grid"/>
    <w:basedOn w:val="a1"/>
    <w:uiPriority w:val="59"/>
    <w:rsid w:val="00BF5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F210-8931-492A-8581-DF79168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2021-02-03T07:42:00Z</dcterms:created>
  <dcterms:modified xsi:type="dcterms:W3CDTF">2022-12-29T14:27:00Z</dcterms:modified>
</cp:coreProperties>
</file>