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0" w:rsidRPr="00A92FB0" w:rsidRDefault="00644208" w:rsidP="00D50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F3917E" wp14:editId="42216684">
            <wp:simplePos x="0" y="0"/>
            <wp:positionH relativeFrom="margin">
              <wp:posOffset>489585</wp:posOffset>
            </wp:positionH>
            <wp:positionV relativeFrom="margin">
              <wp:posOffset>1141095</wp:posOffset>
            </wp:positionV>
            <wp:extent cx="5105400" cy="3375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04-17</w:t>
      </w:r>
      <w:r w:rsidR="00A92FB0" w:rsidRPr="00FD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Икарус, Ikarus-255.</w:t>
      </w:r>
      <w:r w:rsidR="00A5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"</w:t>
      </w:r>
      <w:proofErr w:type="spellStart"/>
      <w:r w:rsidR="00A5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Миннефтегазстрой</w:t>
      </w:r>
      <w:proofErr w:type="spellEnd"/>
      <w:r w:rsidR="00A5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4х2 </w:t>
      </w:r>
      <w:r w:rsidR="0009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дверный автобус</w:t>
      </w:r>
      <w:r w:rsidR="0009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коротких</w:t>
      </w:r>
      <w:r w:rsidR="00092396" w:rsidRPr="0009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396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междугородны</w:t>
      </w:r>
      <w:r w:rsidR="0009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перевозок</w:t>
      </w:r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сидячих 47/49, багажный отсек 2х4.6 м3, снаряженный вес 10.4 </w:t>
      </w:r>
      <w:proofErr w:type="spellStart"/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14.64/16 </w:t>
      </w:r>
      <w:proofErr w:type="spellStart"/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RABA-MAN D2156НМ6U 192 </w:t>
      </w:r>
      <w:proofErr w:type="spellStart"/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92FB0"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100 км/час, поставки</w:t>
      </w:r>
      <w:r w:rsid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СССР </w:t>
      </w:r>
      <w:r w:rsidR="00A5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255-х </w:t>
      </w:r>
      <w:r w:rsid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16219 экз.</w:t>
      </w:r>
      <w:r w:rsidR="00937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Венгрия, </w:t>
      </w:r>
      <w:r w:rsid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1973-83 г.</w:t>
      </w:r>
    </w:p>
    <w:p w:rsidR="00A92FB0" w:rsidRDefault="00A92FB0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3F1516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EA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BEA" w:rsidRDefault="00827BEA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EA" w:rsidRDefault="00827BEA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BBB" w:rsidRDefault="00827BEA" w:rsidP="00827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Pr="007667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255.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70 так называемой "оренбу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ргской" окраски (полностью малинового 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с надписью "</w:t>
      </w:r>
      <w:proofErr w:type="spellStart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Миннефтегазстрой</w:t>
      </w:r>
      <w:proofErr w:type="spellEnd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сделанной </w:t>
      </w:r>
      <w:proofErr w:type="spellStart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псевдославянским</w:t>
      </w:r>
      <w:proofErr w:type="spellEnd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шрифтом) поставлялись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строительством маг</w:t>
      </w:r>
      <w:r w:rsidR="0007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истрального газопровода "Союз" по маршруту </w:t>
      </w:r>
      <w:proofErr w:type="gramStart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Оренбург-Западная</w:t>
      </w:r>
      <w:proofErr w:type="gramEnd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ССС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Газопровод строился в 1975-79 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СССР, Болгарией, Венгрией, ГДР, Польшей и Чехословакией</w:t>
      </w:r>
      <w:proofErr w:type="gramStart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стороны Венгрии вкладом в строительство газопровода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стройки 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автобусами</w:t>
      </w:r>
      <w:r w:rsidR="008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17DD7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коротких (до 200 километров) междугородных трасс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BBB" w:rsidRP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BBB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количество таких а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втобусов пришло в СССР в 1976-78 </w:t>
      </w:r>
      <w:r w:rsidR="002F4BBB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1978-</w:t>
      </w:r>
      <w:r w:rsidR="002F4BBB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 г тоже были, но уже единицы. Поступали они 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BBB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города страны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были подразделения "</w:t>
      </w:r>
      <w:proofErr w:type="spellStart"/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Миннефтегазстроя</w:t>
      </w:r>
      <w:proofErr w:type="spellEnd"/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F4BBB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DD7" w:rsidRDefault="00817DD7" w:rsidP="00827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автобусы 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</w:t>
      </w:r>
      <w:r w:rsidR="00A5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ались для доставки вахтовых смен от мест дислокации </w:t>
      </w:r>
      <w:r w:rsidR="002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</w:t>
      </w:r>
      <w:r w:rsidR="0028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 w:rsidR="00286C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286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Миннефтегазстроя</w:t>
      </w:r>
      <w:proofErr w:type="spellEnd"/>
      <w:r w:rsidR="00286C9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районы производства работ</w:t>
      </w:r>
      <w:r w:rsidR="00286C9C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для доставки домой отработавшей смены.</w:t>
      </w:r>
      <w:r w:rsidR="00BD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за 13 лет работы в тресте </w:t>
      </w:r>
      <w:proofErr w:type="spellStart"/>
      <w:r w:rsidR="00BD03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Краснодартрубопроводстрой</w:t>
      </w:r>
      <w:proofErr w:type="spellEnd"/>
      <w:r w:rsidR="00BD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приходилось </w:t>
      </w:r>
      <w:proofErr w:type="gramStart"/>
      <w:r w:rsidR="009F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добираться </w:t>
      </w:r>
      <w:r w:rsidR="00F0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</w:t>
      </w:r>
      <w:proofErr w:type="gramEnd"/>
      <w:r w:rsidR="00F0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BD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Краснодара </w:t>
      </w:r>
      <w:r w:rsidR="00BD0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таких автобусах</w:t>
      </w:r>
      <w:r w:rsidR="00F4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Ахсу Азербайджанской ССР, </w:t>
      </w:r>
      <w:r w:rsidR="009F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Избербаш Дагестана, </w:t>
      </w:r>
      <w:r w:rsidR="009F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Счастье </w:t>
      </w:r>
      <w:proofErr w:type="spellStart"/>
      <w:r w:rsidR="00F42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Ворошиловградской</w:t>
      </w:r>
      <w:proofErr w:type="spellEnd"/>
      <w:r w:rsidR="00F4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(Луганской) области,</w:t>
      </w:r>
      <w:r w:rsidR="009F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поселки Ростовской и Курской областей, а также Ставропольского края. </w:t>
      </w:r>
      <w:r w:rsidR="00F0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дальней точкой в таких рейсах был пос. </w:t>
      </w:r>
      <w:proofErr w:type="spellStart"/>
      <w:r w:rsidR="00F0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Индерборский</w:t>
      </w:r>
      <w:proofErr w:type="spellEnd"/>
      <w:r w:rsidR="00F0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032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Гурьевской</w:t>
      </w:r>
      <w:proofErr w:type="spellEnd"/>
      <w:r w:rsidR="00F0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- 850 км.</w:t>
      </w:r>
    </w:p>
    <w:p w:rsidR="00C8795A" w:rsidRDefault="00C8795A" w:rsidP="00827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эти автобусы использовались 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вахтовые на местах для еже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доставки работников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производственные предприятия.</w:t>
      </w:r>
      <w:r w:rsidR="0013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жесткие условия эксплуатации, они служили</w:t>
      </w:r>
      <w:r w:rsidR="00134ED1" w:rsidRPr="0013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09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надежно. Последние автобусы этой серии </w:t>
      </w:r>
      <w:r w:rsidR="0064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="000923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списаны в первой половине 1990-х годов.</w:t>
      </w:r>
    </w:p>
    <w:p w:rsidR="00827BEA" w:rsidRDefault="00827BEA" w:rsidP="00827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 надписью "</w:t>
      </w:r>
      <w:proofErr w:type="spellStart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Миннефтегазстрой</w:t>
      </w:r>
      <w:proofErr w:type="spellEnd"/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логотипом в виде трубоукладчика</w:t>
      </w:r>
      <w:r w:rsidR="00A56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машин была без надписи,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полностью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малинового </w:t>
      </w:r>
      <w:r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BEA" w:rsidRDefault="00827BEA" w:rsidP="00827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с этим автобусом в х/ф </w:t>
      </w:r>
      <w:r w:rsidRPr="000D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«Трасса», СССР-ЧССР, Баррандов/Ленфильм, 1978, </w:t>
      </w:r>
      <w:proofErr w:type="spellStart"/>
      <w:r w:rsidRPr="000D2D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D2D9D">
        <w:rPr>
          <w:rFonts w:ascii="Times New Roman" w:eastAsia="Times New Roman" w:hAnsi="Times New Roman" w:cs="Times New Roman"/>
          <w:sz w:val="24"/>
          <w:szCs w:val="24"/>
          <w:lang w:eastAsia="ru-RU"/>
        </w:rPr>
        <w:t>., 94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Киноповесть.</w:t>
      </w:r>
    </w:p>
    <w:p w:rsidR="00827BEA" w:rsidRDefault="00827BEA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925" w:rsidRPr="00433925" w:rsidRDefault="00644208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="00433925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33925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</w:t>
      </w:r>
      <w:proofErr w:type="spellEnd"/>
      <w:r w:rsidR="00433925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200-й серии</w:t>
      </w:r>
      <w:r w:rsid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крупными партиями поставлялось лишь ограниченное количество моделей - междугородные </w:t>
      </w:r>
      <w:proofErr w:type="spellStart"/>
      <w:r w:rsidR="00433925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</w:t>
      </w:r>
      <w:proofErr w:type="spellEnd"/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250,255,256 и городские </w:t>
      </w:r>
      <w:proofErr w:type="spellStart"/>
      <w:r w:rsidR="00433925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</w:t>
      </w:r>
      <w:proofErr w:type="spellEnd"/>
      <w:r w:rsidR="00433925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260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,263,280,283.</w:t>
      </w:r>
    </w:p>
    <w:p w:rsidR="00887DFE" w:rsidRDefault="00715DA3" w:rsidP="00D50CC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250, который пришёл на смену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Lux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сменил в 1972 г обычный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 </w:t>
      </w:r>
      <w:proofErr w:type="spellStart"/>
      <w:proofErr w:type="gramStart"/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</w:t>
      </w:r>
      <w:r w:rsid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междугородный автобус венгерской компании </w:t>
      </w:r>
      <w:proofErr w:type="spellStart"/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новой, "двухсотой", серии и предше</w:t>
      </w:r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ственник известного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256.</w:t>
      </w:r>
      <w:proofErr w:type="gramEnd"/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на коротких (до 200 километров) междугородных трассах, в т.</w:t>
      </w:r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во многих городах в качестве автобуса-экспресса в аэропорт, а также </w:t>
      </w:r>
      <w:r w:rsid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туристов. </w:t>
      </w:r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он был похож на Ikarus-250, но был короче на 1 метр за счёт уменьшения базы. Первые серийные машины сошли с конвейера в конце 1972 года. </w:t>
      </w:r>
      <w:r w:rsidR="00887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Икарус-255</w:t>
      </w:r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комплектовался тем же двигателем и коробкой передач, что и первые модификации Ikarus-250. В отличи</w:t>
      </w:r>
      <w:proofErr w:type="gramStart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250-ой модели, 255-я изначально комплектовалась рессорной, а не пневматической подвеской. Автобус имел две механические двери - переднюю и заднюю. Салон автобуса "проигрывал" по сравнению с Ikarus-250. Расстояние между спинками сидений было </w:t>
      </w:r>
      <w:proofErr w:type="gramStart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меньшим</w:t>
      </w:r>
      <w:proofErr w:type="gramEnd"/>
      <w:r w:rsidR="0032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25" w:rsidRPr="003201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количество посадочных мест превышало вместимость 250-го</w:t>
      </w:r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20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панели с индивидуальными освещением и вентиляцией осталась</w:t>
      </w:r>
      <w:proofErr w:type="gramEnd"/>
      <w:r w:rsidR="00F2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сетка для мелкой поклажи. </w:t>
      </w:r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spellStart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пневмоподвески</w:t>
      </w:r>
      <w:proofErr w:type="spellEnd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сказывалось на комфорте пассажиров. </w:t>
      </w:r>
      <w:r w:rsidR="00887DFE" w:rsidRPr="0032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25" w:rsidRPr="00320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Икарус 255 был рабочей лошадкой, где главное не внешность, а результат.</w:t>
      </w:r>
      <w:r w:rsidR="00887DFE">
        <w:t xml:space="preserve"> </w:t>
      </w:r>
    </w:p>
    <w:p w:rsidR="00697654" w:rsidRDefault="00411F23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 часть, 16219 экз.,</w:t>
      </w:r>
      <w:r w:rsidR="00F140B5"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произведённых автобусов отправлялись в СССР, для которого красились в темно-красный цвет с белым низом, либо в белый цвет с красным низом. Большинство автобусов, поставленны</w:t>
      </w:r>
      <w:proofErr w:type="gramStart"/>
      <w:r w:rsidR="00F140B5"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="00F140B5"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1975 года, оснащались дополнительными фарами, a над лобовым стеклом иногда прикреплялся прожектор. </w:t>
      </w:r>
      <w:r w:rsidR="008A4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70-х годах эти автобусы выпускались в количестве, в 5-6 раз превосходившем выпуск Ikarus-250. С 1980 года </w:t>
      </w:r>
      <w:proofErr w:type="spellStart"/>
      <w:r w:rsidR="0069765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69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выпускать новую 256-ю модель, призванную заменить устаревший Ikarus-255. Несмотря на это, производство последнего продолжалось вплоть до 1984 года, когда и было окончательно остановлено.</w:t>
      </w:r>
      <w:r w:rsidR="008A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F73" w:rsidRPr="008A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1983 год было выпущено 24187 автобусов этой модели и еще 9 </w:t>
      </w:r>
      <w:r w:rsid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4F73" w:rsidRPr="008A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1991 года.   </w:t>
      </w:r>
    </w:p>
    <w:p w:rsidR="00B839DC" w:rsidRPr="0061555E" w:rsidRDefault="0018623E" w:rsidP="00D50C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Поставки в СССР </w:t>
      </w:r>
      <w:r w:rsidR="00411F23"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Ikarus-255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годам: </w:t>
      </w:r>
    </w:p>
    <w:p w:rsidR="00411F23" w:rsidRPr="008A7592" w:rsidRDefault="00411F23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1973____1751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1974____2169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1975____2176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1976____2233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1977____1932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1978____1474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6E4B"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1979____1299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1980____1654</w:t>
      </w:r>
      <w:r w:rsid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1981____975</w:t>
      </w:r>
      <w:r w:rsid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1982____491</w:t>
      </w:r>
      <w:r w:rsid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1983____65</w:t>
      </w:r>
      <w:proofErr w:type="gramStart"/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сего___16219</w:t>
      </w:r>
    </w:p>
    <w:p w:rsidR="006613AE" w:rsidRDefault="00B839DC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для СССР: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41F2" w:rsidRPr="00AE4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AE41F2" w:rsidRPr="007667F0">
        <w:rPr>
          <w:rFonts w:ascii="Times New Roman" w:eastAsia="Times New Roman" w:hAnsi="Times New Roman" w:cs="Times New Roman"/>
          <w:sz w:val="24"/>
          <w:szCs w:val="24"/>
          <w:lang w:eastAsia="ru-RU"/>
        </w:rPr>
        <w:t>-255.08</w:t>
      </w:r>
      <w:r w:rsidR="00AE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76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76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255.70</w:t>
      </w:r>
      <w:r w:rsidR="006613AE" w:rsidRP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255.72</w:t>
      </w:r>
      <w:r w:rsidR="002239BA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2239BA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</w:t>
      </w:r>
      <w:r w:rsidR="002239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6613AE" w:rsidRPr="0066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255.74</w:t>
      </w:r>
    </w:p>
    <w:p w:rsidR="006C4260" w:rsidRDefault="006C4260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19" w:rsidRPr="001A2719" w:rsidRDefault="001A2719" w:rsidP="00D50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Магистральный газопровод «Союз»</w:t>
      </w:r>
    </w:p>
    <w:p w:rsidR="006C4260" w:rsidRPr="006C4260" w:rsidRDefault="006C4260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«Союз» (также «Оренбург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граница СССР»)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экспортный магистральный газопровод. Диаметр газопровода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1420 мм, проектное давление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 МПа (75 атмосфер), пропускная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- 26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м³ газа в год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источник газа для магистрали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Оренбургское газоконденсатное месторождение.</w:t>
      </w:r>
    </w:p>
    <w:p w:rsidR="006C4260" w:rsidRPr="006C4260" w:rsidRDefault="001A2719" w:rsidP="00D50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4260"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</w:t>
      </w:r>
      <w:proofErr w:type="gramEnd"/>
      <w:r w:rsidR="006C4260"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1975-79 годах Советским Союзом совместно с другими странами Совета экономической взаимопомощи (СЭВ): Болгарией, Венгрией, ГДР, Польшей, Румынией и Чехословакией </w:t>
      </w:r>
      <w:r w:rsid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4260"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освоения Оренбургского газоконденсатного месторождения («Оренбургское соглашение»). Генеральное соглашение о совместном освоении Оренбургского ГКМ и строительстве магистрального газопровода «Оренбург </w:t>
      </w:r>
      <w:r w:rsid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4260"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граница СССР» («Союз») было подписано странами-участницами 21 июня 1974 года. Газопровод «Союз» принят в эксплуатацию 11 ноября 1980 года.</w:t>
      </w:r>
      <w:r w:rsid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434" w:rsidRDefault="006C4260" w:rsidP="00D50CC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Газопровод «Союз» проходит через территорию России, Казахстана и Украины по маршруту: Оренбург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 Гай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 «</w:t>
      </w:r>
      <w:proofErr w:type="spellStart"/>
      <w:r w:rsidR="00AF7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Сохрановка</w:t>
      </w:r>
      <w:proofErr w:type="spellEnd"/>
      <w:r w:rsidR="00A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Кременчуг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Ужгород. Общая протяжённость газопровода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2750 км, в том числе 300 км по территории Казахстана и 1568 км по территории Украины.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Украины МГ «Союз» проходит через населённые пункты Новопсков, Боровая, Первомайское, Машевка, Александровка, Тальное, Гайсин, Бар, Гусятин, </w:t>
      </w:r>
      <w:proofErr w:type="spellStart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Богородчаны</w:t>
      </w:r>
      <w:proofErr w:type="spellEnd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Хуст, в каждом из которых расположена компрессорная станция с одноимённым названием.</w:t>
      </w:r>
      <w:proofErr w:type="gramEnd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украинском городе Бар (Винницкая область) трасса газопровода «Союз» соединяется с трассой магистральных газопроводов Уренгой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Ужгород и «Прогресс» («Ямбург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граница СССР»).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западной границе Украины газ 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МГ «Союз» через </w:t>
      </w:r>
      <w:proofErr w:type="spellStart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газоизмерительные</w:t>
      </w:r>
      <w:proofErr w:type="spellEnd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(ГИС) «</w:t>
      </w:r>
      <w:proofErr w:type="spellStart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Теково</w:t>
      </w:r>
      <w:proofErr w:type="spellEnd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«Берегово» и «Ужгород» поставляется в Румынию (ГИС «</w:t>
      </w:r>
      <w:proofErr w:type="spellStart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Теково</w:t>
      </w:r>
      <w:proofErr w:type="spellEnd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Венгрию (ГИС «Берегово») и Словакию (ГИС «Ужгород»).</w:t>
      </w:r>
      <w:proofErr w:type="gramEnd"/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Словакии газ также транспортируется в другие страны Центральной и Западной Европы (Чехия, Австрия, Германия, Франция,</w:t>
      </w:r>
      <w:r w:rsidR="009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Швейцария, Словения, Италия)</w:t>
      </w:r>
      <w:r w:rsidRPr="006C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EFA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F04" w:rsidRPr="0047475C" w:rsidRDefault="00675F04" w:rsidP="00D50C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47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4747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Ikarus</w:t>
      </w:r>
      <w:proofErr w:type="spellEnd"/>
      <w:r w:rsidRPr="004747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255 '1972–91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5987"/>
      </w:tblGrid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асположение руля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3331C4" w:rsidRPr="00675F04" w:rsidTr="00D50CC2">
        <w:trPr>
          <w:jc w:val="center"/>
        </w:trPr>
        <w:tc>
          <w:tcPr>
            <w:tcW w:w="0" w:type="auto"/>
            <w:hideMark/>
          </w:tcPr>
          <w:p w:rsidR="00E72A4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2A4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мест </w:t>
            </w:r>
          </w:p>
        </w:tc>
        <w:tc>
          <w:tcPr>
            <w:tcW w:w="0" w:type="auto"/>
          </w:tcPr>
          <w:p w:rsidR="00E72A44" w:rsidRPr="00675F04" w:rsidRDefault="00E72A4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47/49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олёсная база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5 340 мм </w:t>
            </w:r>
          </w:p>
        </w:tc>
      </w:tr>
      <w:tr w:rsidR="003A05BD" w:rsidRPr="00675F04" w:rsidTr="00D50CC2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3A05BD" w:rsidRPr="00675F04" w:rsidRDefault="003A05B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675F04" w:rsidRPr="00675F04" w:rsidRDefault="00D50CC2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абариты </w:t>
            </w:r>
            <w:proofErr w:type="gramStart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высота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75F04" w:rsidRPr="00675F04" w:rsidRDefault="00675F04" w:rsidP="0047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</w:t>
            </w:r>
            <w:r w:rsidR="004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</w:t>
            </w:r>
            <w:r w:rsidR="00D50CC2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</w:t>
            </w:r>
            <w:r w:rsidR="00D50CC2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7475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олея </w:t>
            </w:r>
            <w:proofErr w:type="gramStart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675F04" w:rsidRPr="00675F04" w:rsidRDefault="00675F04" w:rsidP="0047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4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</w:t>
            </w:r>
            <w:r w:rsidR="0047475C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</w:tr>
      <w:tr w:rsidR="00484AD4" w:rsidRPr="00675F04" w:rsidTr="00D50CC2">
        <w:trPr>
          <w:jc w:val="center"/>
        </w:trPr>
        <w:tc>
          <w:tcPr>
            <w:tcW w:w="0" w:type="auto"/>
            <w:hideMark/>
          </w:tcPr>
          <w:p w:rsidR="00A85179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5179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орожный просвет </w:t>
            </w:r>
          </w:p>
        </w:tc>
        <w:tc>
          <w:tcPr>
            <w:tcW w:w="0" w:type="auto"/>
          </w:tcPr>
          <w:p w:rsidR="00A85179" w:rsidRPr="00675F04" w:rsidRDefault="00A85179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мм</w:t>
            </w:r>
          </w:p>
        </w:tc>
      </w:tr>
      <w:tr w:rsidR="00743A3E" w:rsidRPr="00507434" w:rsidTr="00D50CC2">
        <w:trPr>
          <w:trHeight w:val="271"/>
          <w:jc w:val="center"/>
        </w:trPr>
        <w:tc>
          <w:tcPr>
            <w:tcW w:w="0" w:type="auto"/>
            <w:hideMark/>
          </w:tcPr>
          <w:p w:rsidR="00A85179" w:rsidRPr="00507434" w:rsidRDefault="00A85179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A85179" w:rsidRPr="00507434" w:rsidRDefault="00A85179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743A3E" w:rsidRPr="00507434" w:rsidTr="00D50CC2">
        <w:trPr>
          <w:trHeight w:val="286"/>
          <w:jc w:val="center"/>
        </w:trPr>
        <w:tc>
          <w:tcPr>
            <w:tcW w:w="0" w:type="auto"/>
            <w:hideMark/>
          </w:tcPr>
          <w:p w:rsidR="00A85179" w:rsidRPr="00507434" w:rsidRDefault="00A85179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A85179" w:rsidRPr="00507434" w:rsidRDefault="00A85179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</w:tr>
      <w:tr w:rsidR="00484AD4" w:rsidRPr="00507434" w:rsidTr="00D50CC2">
        <w:trPr>
          <w:trHeight w:val="271"/>
          <w:jc w:val="center"/>
        </w:trPr>
        <w:tc>
          <w:tcPr>
            <w:tcW w:w="0" w:type="auto"/>
            <w:hideMark/>
          </w:tcPr>
          <w:p w:rsidR="00484AD4" w:rsidRPr="00507434" w:rsidRDefault="00484AD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подъема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%: </w:t>
            </w:r>
            <w:proofErr w:type="gramEnd"/>
          </w:p>
        </w:tc>
        <w:tc>
          <w:tcPr>
            <w:tcW w:w="0" w:type="auto"/>
            <w:hideMark/>
          </w:tcPr>
          <w:p w:rsidR="00484AD4" w:rsidRPr="00507434" w:rsidRDefault="00484AD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3A3E" w:rsidRPr="00507434" w:rsidTr="00D50CC2">
        <w:trPr>
          <w:trHeight w:val="271"/>
          <w:jc w:val="center"/>
        </w:trPr>
        <w:tc>
          <w:tcPr>
            <w:tcW w:w="0" w:type="auto"/>
            <w:hideMark/>
          </w:tcPr>
          <w:p w:rsidR="003A05BD" w:rsidRPr="00507434" w:rsidRDefault="003A05B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багажных отсеков,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куб: </w:t>
            </w:r>
          </w:p>
        </w:tc>
        <w:tc>
          <w:tcPr>
            <w:tcW w:w="0" w:type="auto"/>
            <w:hideMark/>
          </w:tcPr>
          <w:p w:rsidR="003A05BD" w:rsidRPr="00507434" w:rsidRDefault="003A05B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наряженная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10 400 кг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олная </w:t>
            </w:r>
          </w:p>
        </w:tc>
        <w:tc>
          <w:tcPr>
            <w:tcW w:w="0" w:type="auto"/>
            <w:hideMark/>
          </w:tcPr>
          <w:p w:rsidR="00675F04" w:rsidRPr="00675F04" w:rsidRDefault="007667F0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14 64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/16 000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484AD4" w:rsidRPr="00507434" w:rsidTr="00D50CC2">
        <w:trPr>
          <w:trHeight w:val="271"/>
          <w:jc w:val="center"/>
        </w:trPr>
        <w:tc>
          <w:tcPr>
            <w:tcW w:w="0" w:type="auto"/>
            <w:hideMark/>
          </w:tcPr>
          <w:p w:rsidR="00A4476C" w:rsidRPr="00507434" w:rsidRDefault="00A4476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кг: </w:t>
            </w:r>
          </w:p>
        </w:tc>
        <w:tc>
          <w:tcPr>
            <w:tcW w:w="0" w:type="auto"/>
            <w:hideMark/>
          </w:tcPr>
          <w:p w:rsidR="00A4476C" w:rsidRPr="00507434" w:rsidRDefault="00A4476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84AD4" w:rsidRPr="00507434" w:rsidTr="00D50CC2">
        <w:trPr>
          <w:trHeight w:val="271"/>
          <w:jc w:val="center"/>
        </w:trPr>
        <w:tc>
          <w:tcPr>
            <w:tcW w:w="0" w:type="auto"/>
            <w:hideMark/>
          </w:tcPr>
          <w:p w:rsidR="00A4476C" w:rsidRPr="00507434" w:rsidRDefault="00A4476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A4476C" w:rsidRPr="00507434" w:rsidRDefault="00A4476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6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3331C4" w:rsidRPr="00507434" w:rsidTr="00D50CC2">
        <w:trPr>
          <w:trHeight w:val="271"/>
          <w:jc w:val="center"/>
        </w:trPr>
        <w:tc>
          <w:tcPr>
            <w:tcW w:w="0" w:type="auto"/>
            <w:hideMark/>
          </w:tcPr>
          <w:p w:rsidR="00C72587" w:rsidRPr="00507434" w:rsidRDefault="00C72587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двигателя: </w:t>
            </w:r>
          </w:p>
        </w:tc>
        <w:tc>
          <w:tcPr>
            <w:tcW w:w="0" w:type="auto"/>
            <w:hideMark/>
          </w:tcPr>
          <w:p w:rsidR="00C72587" w:rsidRPr="00507434" w:rsidRDefault="00C72587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F91583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двигателя: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RABA MAN D2156HM6U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асположение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сзади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илиндры/клапаны </w:t>
            </w:r>
          </w:p>
        </w:tc>
        <w:tc>
          <w:tcPr>
            <w:tcW w:w="0" w:type="auto"/>
            <w:hideMark/>
          </w:tcPr>
          <w:p w:rsidR="00675F04" w:rsidRPr="00675F04" w:rsidRDefault="00F91583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тепень сжатия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903EA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10 350 см³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ощность </w:t>
            </w:r>
            <w:r w:rsidR="00F9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  <w:proofErr w:type="gramStart"/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л.</w:t>
            </w:r>
            <w:r w:rsidR="00F9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рутящий момент </w:t>
            </w:r>
            <w:r w:rsidR="007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  <w:proofErr w:type="gramStart"/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 </w:t>
            </w:r>
            <w:proofErr w:type="spellStart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опливо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7475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хлаждение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ривод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51918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КПП:</w:t>
            </w:r>
          </w:p>
        </w:tc>
        <w:tc>
          <w:tcPr>
            <w:tcW w:w="0" w:type="auto"/>
            <w:hideMark/>
          </w:tcPr>
          <w:p w:rsidR="00675F04" w:rsidRPr="00675F04" w:rsidRDefault="00451918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S6-90U</w:t>
            </w:r>
          </w:p>
        </w:tc>
      </w:tr>
      <w:tr w:rsidR="00484AD4" w:rsidRPr="00507434" w:rsidTr="00D50CC2">
        <w:trPr>
          <w:trHeight w:val="271"/>
          <w:jc w:val="center"/>
        </w:trPr>
        <w:tc>
          <w:tcPr>
            <w:tcW w:w="0" w:type="auto"/>
            <w:hideMark/>
          </w:tcPr>
          <w:p w:rsidR="00484AD4" w:rsidRPr="00507434" w:rsidRDefault="00484AD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ступеней КПП: </w:t>
            </w:r>
          </w:p>
        </w:tc>
        <w:tc>
          <w:tcPr>
            <w:tcW w:w="0" w:type="auto"/>
            <w:hideMark/>
          </w:tcPr>
          <w:p w:rsidR="00484AD4" w:rsidRPr="00507434" w:rsidRDefault="00484AD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цепление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рулевого управления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и гайка на циркулирующих шариках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задней подвески (уст.)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апряжение бортовой сети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аксимальная скорость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км/ч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топливного бака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л </w:t>
            </w:r>
          </w:p>
        </w:tc>
      </w:tr>
      <w:tr w:rsidR="00743A3E" w:rsidRPr="00675F04" w:rsidTr="00D50CC2">
        <w:trPr>
          <w:trHeight w:val="286"/>
          <w:jc w:val="center"/>
        </w:trPr>
        <w:tc>
          <w:tcPr>
            <w:tcW w:w="0" w:type="auto"/>
            <w:hideMark/>
          </w:tcPr>
          <w:p w:rsidR="00743A3E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743A3E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 топлива на трассе </w:t>
            </w:r>
          </w:p>
        </w:tc>
        <w:tc>
          <w:tcPr>
            <w:tcW w:w="0" w:type="auto"/>
            <w:hideMark/>
          </w:tcPr>
          <w:p w:rsidR="00743A3E" w:rsidRPr="00675F04" w:rsidRDefault="00451918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43A3E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л/100км </w:t>
            </w:r>
          </w:p>
        </w:tc>
      </w:tr>
      <w:tr w:rsidR="003A05BD" w:rsidRPr="00675F04" w:rsidTr="00D50CC2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3A05BD" w:rsidRPr="00675F04" w:rsidRDefault="003A05BD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675F04" w:rsidRPr="00675F04" w:rsidRDefault="00743A3E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 м </w:t>
            </w:r>
          </w:p>
        </w:tc>
      </w:tr>
      <w:tr w:rsidR="00484AD4" w:rsidRPr="00507434" w:rsidTr="00D50CC2">
        <w:trPr>
          <w:trHeight w:val="286"/>
          <w:jc w:val="center"/>
        </w:trPr>
        <w:tc>
          <w:tcPr>
            <w:tcW w:w="0" w:type="auto"/>
            <w:hideMark/>
          </w:tcPr>
          <w:p w:rsidR="00484AD4" w:rsidRPr="00507434" w:rsidRDefault="00484AD4" w:rsidP="00937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при</w:t>
            </w:r>
            <w:r w:rsidR="0093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м: </w:t>
            </w:r>
          </w:p>
        </w:tc>
        <w:tc>
          <w:tcPr>
            <w:tcW w:w="0" w:type="auto"/>
            <w:hideMark/>
          </w:tcPr>
          <w:p w:rsidR="00484AD4" w:rsidRPr="00507434" w:rsidRDefault="00484AD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3A05BD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3A05BD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05BD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ередние тормоза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3A05BD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3A05BD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A05BD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адние тормоза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gridSpan w:val="2"/>
            <w:hideMark/>
          </w:tcPr>
          <w:p w:rsidR="00675F04" w:rsidRPr="00675F04" w:rsidRDefault="00675F04" w:rsidP="00D5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ередние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R20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адние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R20 </w:t>
            </w:r>
          </w:p>
        </w:tc>
      </w:tr>
      <w:tr w:rsidR="00675F04" w:rsidRPr="00675F04" w:rsidTr="00D50CC2">
        <w:trPr>
          <w:jc w:val="center"/>
        </w:trPr>
        <w:tc>
          <w:tcPr>
            <w:tcW w:w="0" w:type="auto"/>
            <w:hideMark/>
          </w:tcPr>
          <w:p w:rsidR="00675F04" w:rsidRPr="00675F04" w:rsidRDefault="004A7D8C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производства </w:t>
            </w:r>
          </w:p>
        </w:tc>
        <w:tc>
          <w:tcPr>
            <w:tcW w:w="0" w:type="auto"/>
            <w:hideMark/>
          </w:tcPr>
          <w:p w:rsidR="00675F04" w:rsidRPr="00675F04" w:rsidRDefault="00675F04" w:rsidP="00D5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</w:p>
        </w:tc>
      </w:tr>
    </w:tbl>
    <w:p w:rsidR="00F7525B" w:rsidRDefault="00F7525B" w:rsidP="009376A6">
      <w:pPr>
        <w:spacing w:line="240" w:lineRule="auto"/>
      </w:pPr>
    </w:p>
    <w:sectPr w:rsidR="00F7525B" w:rsidSect="0064420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A5"/>
    <w:rsid w:val="00075AD7"/>
    <w:rsid w:val="00092396"/>
    <w:rsid w:val="000D2D9D"/>
    <w:rsid w:val="000E5ABB"/>
    <w:rsid w:val="00105EFA"/>
    <w:rsid w:val="00134ED1"/>
    <w:rsid w:val="0018623E"/>
    <w:rsid w:val="001A2719"/>
    <w:rsid w:val="002239BA"/>
    <w:rsid w:val="00286C9C"/>
    <w:rsid w:val="002F4BBB"/>
    <w:rsid w:val="00320125"/>
    <w:rsid w:val="003331C4"/>
    <w:rsid w:val="0033587E"/>
    <w:rsid w:val="003A05BD"/>
    <w:rsid w:val="003F1516"/>
    <w:rsid w:val="00411F23"/>
    <w:rsid w:val="0041369B"/>
    <w:rsid w:val="00433925"/>
    <w:rsid w:val="00451918"/>
    <w:rsid w:val="004646C5"/>
    <w:rsid w:val="0047475C"/>
    <w:rsid w:val="00484AD4"/>
    <w:rsid w:val="004A7D8C"/>
    <w:rsid w:val="00507434"/>
    <w:rsid w:val="00520498"/>
    <w:rsid w:val="0052150E"/>
    <w:rsid w:val="00532CE6"/>
    <w:rsid w:val="0061555E"/>
    <w:rsid w:val="00644208"/>
    <w:rsid w:val="006613AE"/>
    <w:rsid w:val="00675F04"/>
    <w:rsid w:val="00697654"/>
    <w:rsid w:val="006C4260"/>
    <w:rsid w:val="00704F8D"/>
    <w:rsid w:val="00715DA3"/>
    <w:rsid w:val="00743A3E"/>
    <w:rsid w:val="007667F0"/>
    <w:rsid w:val="00817DD7"/>
    <w:rsid w:val="00827BEA"/>
    <w:rsid w:val="00887DFE"/>
    <w:rsid w:val="008A4F73"/>
    <w:rsid w:val="008A7592"/>
    <w:rsid w:val="00903EAD"/>
    <w:rsid w:val="00911322"/>
    <w:rsid w:val="009376A6"/>
    <w:rsid w:val="00985915"/>
    <w:rsid w:val="009A4EFF"/>
    <w:rsid w:val="009F419B"/>
    <w:rsid w:val="00A4476C"/>
    <w:rsid w:val="00A51A59"/>
    <w:rsid w:val="00A56551"/>
    <w:rsid w:val="00A56C57"/>
    <w:rsid w:val="00A75EA5"/>
    <w:rsid w:val="00A85179"/>
    <w:rsid w:val="00A92FB0"/>
    <w:rsid w:val="00AE41F2"/>
    <w:rsid w:val="00AF7A17"/>
    <w:rsid w:val="00B5688E"/>
    <w:rsid w:val="00B839DC"/>
    <w:rsid w:val="00BD0394"/>
    <w:rsid w:val="00C72587"/>
    <w:rsid w:val="00C8795A"/>
    <w:rsid w:val="00C97AFD"/>
    <w:rsid w:val="00D2452B"/>
    <w:rsid w:val="00D50CC2"/>
    <w:rsid w:val="00E143BB"/>
    <w:rsid w:val="00E72A44"/>
    <w:rsid w:val="00ED4962"/>
    <w:rsid w:val="00F03220"/>
    <w:rsid w:val="00F140B5"/>
    <w:rsid w:val="00F203C9"/>
    <w:rsid w:val="00F26E4B"/>
    <w:rsid w:val="00F42CD5"/>
    <w:rsid w:val="00F7525B"/>
    <w:rsid w:val="00F91583"/>
    <w:rsid w:val="00FD00CF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675F04"/>
  </w:style>
  <w:style w:type="paragraph" w:styleId="a3">
    <w:name w:val="Balloon Text"/>
    <w:basedOn w:val="a"/>
    <w:link w:val="a4"/>
    <w:uiPriority w:val="99"/>
    <w:semiHidden/>
    <w:unhideWhenUsed/>
    <w:rsid w:val="00675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0"/>
    <w:basedOn w:val="a"/>
    <w:rsid w:val="0050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9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675F04"/>
  </w:style>
  <w:style w:type="paragraph" w:styleId="a3">
    <w:name w:val="Balloon Text"/>
    <w:basedOn w:val="a"/>
    <w:link w:val="a4"/>
    <w:uiPriority w:val="99"/>
    <w:semiHidden/>
    <w:unhideWhenUsed/>
    <w:rsid w:val="00675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0"/>
    <w:basedOn w:val="a"/>
    <w:rsid w:val="0050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9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2019-05-20T15:32:00Z</dcterms:created>
  <dcterms:modified xsi:type="dcterms:W3CDTF">2022-12-09T16:57:00Z</dcterms:modified>
</cp:coreProperties>
</file>