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E4" w:rsidRPr="003720E4" w:rsidRDefault="004E2D57" w:rsidP="003720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4A4A3A" wp14:editId="2F0E462C">
            <wp:simplePos x="0" y="0"/>
            <wp:positionH relativeFrom="margin">
              <wp:posOffset>552450</wp:posOffset>
            </wp:positionH>
            <wp:positionV relativeFrom="margin">
              <wp:posOffset>933450</wp:posOffset>
            </wp:positionV>
            <wp:extent cx="5285105" cy="3742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07-112 ТР12.04.01</w:t>
      </w:r>
      <w:r w:rsidR="003720E4" w:rsidRPr="0037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гусеничный трубоукладчик грузоподъемностью до </w:t>
      </w:r>
      <w:r w:rsid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0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</w:t>
      </w:r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базе трактора Т-170М1Б.01</w:t>
      </w:r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трансмиссия механическая, высота подъема крюка 5.</w:t>
      </w:r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м, </w:t>
      </w:r>
      <w:proofErr w:type="spellStart"/>
      <w:r w:rsidR="00F23047" w:rsidRPr="00F2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неоткидываемый</w:t>
      </w:r>
      <w:proofErr w:type="spellEnd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тивовес до 3.5 </w:t>
      </w:r>
      <w:proofErr w:type="spellStart"/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29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рабочий вес 25.3</w:t>
      </w:r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Д-180.121-1 180 </w:t>
      </w:r>
      <w:proofErr w:type="spellStart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 км/час, ЧТЗ–</w:t>
      </w:r>
      <w:proofErr w:type="spellStart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Уралтрак</w:t>
      </w:r>
      <w:proofErr w:type="spellEnd"/>
      <w:r w:rsidR="003720E4" w:rsidRPr="0037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Челябинск, начало 2000-х г.</w:t>
      </w:r>
    </w:p>
    <w:p w:rsidR="003720E4" w:rsidRDefault="003720E4" w:rsidP="009029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0E4" w:rsidRDefault="003720E4" w:rsidP="009029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57" w:rsidRDefault="004E2D57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AB" w:rsidRDefault="006F28AB" w:rsidP="006F2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</w:t>
      </w:r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базой для монтажа </w:t>
      </w:r>
      <w:proofErr w:type="spellStart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служил </w:t>
      </w:r>
      <w:proofErr w:type="spellStart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болотоходный</w:t>
      </w:r>
      <w:proofErr w:type="spellEnd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трактор, однако</w:t>
      </w:r>
      <w:proofErr w:type="gramStart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4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107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готовитель модели, имея подходящую базу от модели бульдозера Б10Б, установил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несоответствующий прототипу стандартный трактор Т-170М или Т10.</w:t>
      </w:r>
      <w:r w:rsidR="0066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на коробке написал - «Масштабная модель»…</w:t>
      </w:r>
    </w:p>
    <w:p w:rsidR="006F28AB" w:rsidRDefault="006F28AB" w:rsidP="009029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4CE" w:rsidRDefault="00296CE0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Трубоукладчик ТР12.04.01</w:t>
      </w:r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укладки трубопроводов в траншею, сопровождения очистных и изоляционных маши</w:t>
      </w:r>
      <w:r w:rsidR="00FD64CE">
        <w:rPr>
          <w:rFonts w:ascii="Times New Roman" w:eastAsia="Times New Roman" w:hAnsi="Times New Roman" w:cs="Times New Roman"/>
          <w:sz w:val="24"/>
          <w:szCs w:val="24"/>
          <w:lang w:eastAsia="ru-RU"/>
        </w:rPr>
        <w:t>н, а также для выполнения монтаж</w:t>
      </w:r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FD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подъемно-транспортных работ при строительстве трубопроводов с наружным диаметром до 720 мм на грунтах обычных и с пониженной несущей способностью.</w:t>
      </w:r>
    </w:p>
    <w:p w:rsidR="00296CE0" w:rsidRDefault="00296CE0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Трубоукладчик предн</w:t>
      </w:r>
      <w:r w:rsidR="00FD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 для эксплуатации в </w:t>
      </w:r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климатических районах с минимальной температурой воздуха </w:t>
      </w:r>
      <w:proofErr w:type="gramStart"/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9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40°С. </w:t>
      </w:r>
    </w:p>
    <w:p w:rsidR="003253C2" w:rsidRDefault="003253C2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Трубоукладчик выполнен на базе специальной модификации трактора. Увеличенные колея и длина опорной поверхности гусениц с широкими башмаками обеспечивают уменьшенное удельное давление на грунт и большой момент грузовой устойчивости трубоукладчиков. Для повышения точности монтажа трубопроводов и снижения динамических нагрузок - в механическом приводе </w:t>
      </w:r>
      <w:proofErr w:type="spellStart"/>
      <w:r w:rsidRPr="00325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Pr="0032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снижена минимальная скорость подъема/опускания груза и увеличена скорость подъема/опускания при свободном крюке.</w:t>
      </w:r>
    </w:p>
    <w:p w:rsidR="007B0E91" w:rsidRPr="00F32D2C" w:rsidRDefault="007B0E91" w:rsidP="007B0E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Трубоукладчики ТР12</w:t>
      </w:r>
      <w:r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в комплектации с пусковым двигателем </w:t>
      </w:r>
      <w:r w:rsidR="000B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B85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ТР12.04.01 </w:t>
      </w:r>
      <w:r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</w:t>
      </w:r>
      <w:proofErr w:type="spellStart"/>
      <w:r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</w:t>
      </w:r>
      <w:r w:rsidR="000B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артерной</w:t>
      </w:r>
      <w:proofErr w:type="spellEnd"/>
      <w:r w:rsidR="000B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пуска (ЭССП) - </w:t>
      </w:r>
      <w:r w:rsidR="000B4B85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ТР12.05.01</w:t>
      </w:r>
      <w:r w:rsidR="000B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отдельному заказу могут поставляться комплектации для работы в условиях низких температур с предпусковым подогревателем двигателя и (или) с дополнительным масляным радиатором в кабине, защитой ходовой части, утеплительным чехлом капота.</w:t>
      </w:r>
    </w:p>
    <w:p w:rsidR="00853BD0" w:rsidRDefault="000B4B85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53BD0" w:rsidRP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ульдозерное оборудование </w:t>
      </w:r>
      <w:r w:rsid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неповоротным прямым отвалом. </w:t>
      </w:r>
      <w:r w:rsid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BD0" w:rsidRP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 </w:t>
      </w:r>
      <w:r w:rsid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853BD0" w:rsidRP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трубоукладчика ТР12.06.02</w:t>
      </w:r>
      <w:r w:rsidR="0085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D2C" w:rsidRDefault="00F32D2C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D4" w:rsidRDefault="00373FC0" w:rsidP="00F32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2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</w:t>
      </w:r>
      <w:r w:rsidR="000B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тракторный завод выпускал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трубоукладчики ТР</w:t>
      </w:r>
      <w:r w:rsidR="00910729">
        <w:rPr>
          <w:rFonts w:ascii="Times New Roman" w:eastAsia="Times New Roman" w:hAnsi="Times New Roman" w:cs="Times New Roman"/>
          <w:sz w:val="24"/>
          <w:szCs w:val="24"/>
          <w:lang w:eastAsia="ru-RU"/>
        </w:rPr>
        <w:t>12 в кооперации с заводом "</w:t>
      </w:r>
      <w:proofErr w:type="spellStart"/>
      <w:r w:rsidR="0091072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Химмаш</w:t>
      </w:r>
      <w:proofErr w:type="spellEnd"/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Глазов в части</w:t>
      </w:r>
      <w:r w:rsidR="00B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грузоподъемного оборудования. Эта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модель, по существу, являлась подобием известного и положительно зарекомендовавшего себя трубоукладчика ТГ-1224</w:t>
      </w:r>
      <w:r w:rsidR="009107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в конструкцию ТР12 были внесены усовершенствования, затронувшие в основном базовый трактор. Модернизирован двигатель в части топливной аппаратуры. Теперь, помимо, дизельного топлива, обеспечена возможность работы на бензинах, керосинах, а также на газовом конденсате. Снижена скорость трубоукладчика на первой передаче, усилена конструкция жестких связей ходовой части, внедрена каркасная кабина с увеличенным остеклением. </w:t>
      </w:r>
      <w:r w:rsidR="00C5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3D4" w:rsidRDefault="00C563D4" w:rsidP="00F32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ТР12 обеспечивается моментом грузовой устойчивости 35 </w:t>
      </w:r>
      <w:proofErr w:type="spellStart"/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тоннометров</w:t>
      </w:r>
      <w:proofErr w:type="spellEnd"/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номинальной грузоподъемности 12 тонн (по ГОСТ 15619-70) или максимальной грузоподъемности 30 тонн при минимальном вылете по стандарту SAE J743b.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D2C" w:rsidRPr="00F32D2C" w:rsidRDefault="00C563D4" w:rsidP="00F32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2C" w:rsidRPr="00F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трубоукладчике сохранен механический привод лебедки; при этом в редукторе привода добавлена третья передача. Третья передача привода обеспечивает повышенную скорость перемещения крюка и изменения вылета стрелы и предназначена для уменьшения времени на "холостые" перемещения грузоподъемного оборудования, т. е. для быстрого перемещения крюка без груза. Во фрикционах управления лебедки установлены диски с металлокерамическим покрытием.</w:t>
      </w:r>
    </w:p>
    <w:p w:rsidR="00F32D2C" w:rsidRDefault="00F23047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трактор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.Т-170М1Б.01 (в </w:t>
      </w:r>
      <w:proofErr w:type="spell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спецкомплектции</w:t>
      </w:r>
      <w:proofErr w:type="spell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мощность двигателя,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 (</w:t>
      </w:r>
      <w:proofErr w:type="spell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1250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..........132 (180)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номинальная, т .........12,5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грузовой устойчивости, </w:t>
      </w:r>
      <w:proofErr w:type="spell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.........35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 подъема крюка, м .. 5,4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опускания крюка при минимальном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вылете </w:t>
      </w:r>
      <w:proofErr w:type="spell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...............................2,5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передвижения,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вперед ..............................1,75 - 7,06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назад ...............................2,49 - 8,41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удельное давление на грунт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гусеницы (при использовании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момента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и нагрузке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крюке 12,5 т), кгс/см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..................1,7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максимальное тяговое усилие на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 колесе, т ........................... 23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.................................. 25300</w:t>
      </w:r>
    </w:p>
    <w:p w:rsid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...............300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ГРУЗОПОДЬЕМНОЕ ОБОРУДОВАНИЕ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Лебедка:</w:t>
      </w:r>
    </w:p>
    <w:p w:rsidR="006B33C3" w:rsidRPr="006B33C3" w:rsidRDefault="00F4652A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2-</w:t>
      </w:r>
      <w:r w:rsidR="006B33C3"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барабанная, </w:t>
      </w:r>
      <w:proofErr w:type="gramStart"/>
      <w:r w:rsidR="006B33C3"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реверсивная</w:t>
      </w:r>
      <w:proofErr w:type="gramEnd"/>
      <w:r w:rsidR="006B33C3"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C3"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многодисковыми фрикционными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C3"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муфтами включения и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гидравлическим управлением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 от верхнего вала коробки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через трехступенчатый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редуктор, цепную передачу и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карданный вал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тормоза ленточные, </w:t>
      </w:r>
      <w:proofErr w:type="spell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нормальнозамкнутые</w:t>
      </w:r>
      <w:proofErr w:type="spellEnd"/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подъема и опускания крюка,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................................. 1,6 - 3,3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.................................. 6,2 - 13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третья ................................. 16,4 - 34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изменения вылета груза от 1,5 м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6,5 м при включенной передаче</w:t>
      </w:r>
      <w:r w:rsidR="009A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редуктора,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первой ..........................................56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..........................................15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третьей ..........................................6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и стреловой канаты: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диаметр,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.......................19,5 или 20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длина грузового каната,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.................49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длина стрелового каната,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.............45,5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Противовес: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тип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.............................. </w:t>
      </w:r>
      <w:proofErr w:type="spellStart"/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неоткидываемый</w:t>
      </w:r>
      <w:proofErr w:type="spellEnd"/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грузов, </w:t>
      </w:r>
      <w:proofErr w:type="spellStart"/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.........................4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одного груза,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.....................820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противовеса,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.....................3500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Стрела:</w:t>
      </w:r>
      <w:r w:rsidR="00F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трубчатая конструкция прямоугольного сечения</w:t>
      </w:r>
      <w:r w:rsidR="00F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длина,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........7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емкости, </w:t>
      </w:r>
      <w:proofErr w:type="gramStart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лебедки .................................18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зубчатых передач редуктора .........8</w:t>
      </w:r>
    </w:p>
    <w:p w:rsidR="006B33C3" w:rsidRP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цепной передачи редуктора ..........2</w:t>
      </w:r>
    </w:p>
    <w:p w:rsidR="006B33C3" w:rsidRDefault="006B33C3" w:rsidP="006B3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гидросистемы трубоукладчика ...........116,5</w:t>
      </w:r>
    </w:p>
    <w:p w:rsidR="00902951" w:rsidRPr="00296CE0" w:rsidRDefault="00902951" w:rsidP="0090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0" w:rsidRPr="00296CE0" w:rsidRDefault="00296CE0" w:rsidP="0090295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E5ABB" w:rsidRDefault="000E5ABB" w:rsidP="00902951">
      <w:pPr>
        <w:spacing w:line="240" w:lineRule="auto"/>
      </w:pPr>
    </w:p>
    <w:sectPr w:rsidR="000E5ABB" w:rsidSect="00F4652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6"/>
    <w:rsid w:val="000B4B85"/>
    <w:rsid w:val="000E5ABB"/>
    <w:rsid w:val="00291D1D"/>
    <w:rsid w:val="00296CE0"/>
    <w:rsid w:val="003253C2"/>
    <w:rsid w:val="003302CE"/>
    <w:rsid w:val="003720E4"/>
    <w:rsid w:val="00373FC0"/>
    <w:rsid w:val="003C504E"/>
    <w:rsid w:val="004E2D57"/>
    <w:rsid w:val="0052150E"/>
    <w:rsid w:val="00660BB2"/>
    <w:rsid w:val="00690554"/>
    <w:rsid w:val="006B33C3"/>
    <w:rsid w:val="006F28AB"/>
    <w:rsid w:val="007B0E91"/>
    <w:rsid w:val="007F4BB8"/>
    <w:rsid w:val="00817F46"/>
    <w:rsid w:val="00853BD0"/>
    <w:rsid w:val="008B03C4"/>
    <w:rsid w:val="00902951"/>
    <w:rsid w:val="00910729"/>
    <w:rsid w:val="009A596F"/>
    <w:rsid w:val="00BD5517"/>
    <w:rsid w:val="00C04517"/>
    <w:rsid w:val="00C563D4"/>
    <w:rsid w:val="00F14B35"/>
    <w:rsid w:val="00F23047"/>
    <w:rsid w:val="00F32D2C"/>
    <w:rsid w:val="00F4652A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2022-08-01T08:28:00Z</dcterms:created>
  <dcterms:modified xsi:type="dcterms:W3CDTF">2022-09-04T16:27:00Z</dcterms:modified>
</cp:coreProperties>
</file>