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9F2" w:rsidRPr="00A9442B" w:rsidRDefault="00041766" w:rsidP="00E434F2">
      <w:pPr>
        <w:spacing w:line="240" w:lineRule="auto"/>
        <w:jc w:val="center"/>
        <w:rPr>
          <w:rStyle w:val="a3"/>
          <w:rFonts w:ascii="Times New Roman" w:hAnsi="Times New Roman" w:cs="Times New Roman"/>
          <w:sz w:val="28"/>
          <w:szCs w:val="28"/>
        </w:rPr>
      </w:pPr>
      <w:r>
        <w:rPr>
          <w:noProof/>
          <w:lang w:eastAsia="ru-RU"/>
        </w:rPr>
        <w:drawing>
          <wp:anchor distT="0" distB="0" distL="114300" distR="114300" simplePos="0" relativeHeight="251658240" behindDoc="0" locked="0" layoutInCell="1" allowOverlap="1" wp14:anchorId="52A2C56E" wp14:editId="497CFE41">
            <wp:simplePos x="0" y="0"/>
            <wp:positionH relativeFrom="margin">
              <wp:posOffset>495300</wp:posOffset>
            </wp:positionH>
            <wp:positionV relativeFrom="margin">
              <wp:posOffset>819150</wp:posOffset>
            </wp:positionV>
            <wp:extent cx="5285105" cy="38188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285105" cy="3818890"/>
                    </a:xfrm>
                    <a:prstGeom prst="rect">
                      <a:avLst/>
                    </a:prstGeom>
                  </pic:spPr>
                </pic:pic>
              </a:graphicData>
            </a:graphic>
          </wp:anchor>
        </w:drawing>
      </w:r>
      <w:r w:rsidR="00A339F2" w:rsidRPr="00A9442B">
        <w:rPr>
          <w:rStyle w:val="a3"/>
          <w:rFonts w:ascii="Times New Roman" w:hAnsi="Times New Roman" w:cs="Times New Roman"/>
          <w:sz w:val="28"/>
          <w:szCs w:val="28"/>
        </w:rPr>
        <w:t>07-09</w:t>
      </w:r>
      <w:r w:rsidR="00D40E4A">
        <w:rPr>
          <w:rStyle w:val="a3"/>
          <w:rFonts w:ascii="Times New Roman" w:hAnsi="Times New Roman" w:cs="Times New Roman"/>
          <w:sz w:val="28"/>
          <w:szCs w:val="28"/>
        </w:rPr>
        <w:t>5</w:t>
      </w:r>
      <w:r w:rsidR="00A339F2" w:rsidRPr="00A9442B">
        <w:rPr>
          <w:rStyle w:val="a3"/>
          <w:rFonts w:ascii="Times New Roman" w:hAnsi="Times New Roman" w:cs="Times New Roman"/>
          <w:sz w:val="28"/>
          <w:szCs w:val="28"/>
        </w:rPr>
        <w:t xml:space="preserve"> </w:t>
      </w:r>
      <w:r w:rsidR="005E7751" w:rsidRPr="00A9442B">
        <w:rPr>
          <w:rStyle w:val="a3"/>
          <w:rFonts w:ascii="Times New Roman" w:hAnsi="Times New Roman" w:cs="Times New Roman"/>
          <w:sz w:val="28"/>
          <w:szCs w:val="28"/>
        </w:rPr>
        <w:t>Фронтальный колёсный п</w:t>
      </w:r>
      <w:r w:rsidR="00A339F2" w:rsidRPr="00A9442B">
        <w:rPr>
          <w:rStyle w:val="a3"/>
          <w:rFonts w:ascii="Times New Roman" w:hAnsi="Times New Roman" w:cs="Times New Roman"/>
          <w:sz w:val="28"/>
          <w:szCs w:val="28"/>
        </w:rPr>
        <w:t>огрузчик с</w:t>
      </w:r>
      <w:r w:rsidR="00CE1B11" w:rsidRPr="00A9442B">
        <w:rPr>
          <w:rStyle w:val="a3"/>
          <w:rFonts w:ascii="Times New Roman" w:hAnsi="Times New Roman" w:cs="Times New Roman"/>
          <w:sz w:val="28"/>
          <w:szCs w:val="28"/>
        </w:rPr>
        <w:t>о</w:t>
      </w:r>
      <w:r w:rsidR="00A339F2" w:rsidRPr="00A9442B">
        <w:rPr>
          <w:rStyle w:val="a3"/>
          <w:rFonts w:ascii="Times New Roman" w:hAnsi="Times New Roman" w:cs="Times New Roman"/>
          <w:sz w:val="28"/>
          <w:szCs w:val="28"/>
        </w:rPr>
        <w:t xml:space="preserve"> </w:t>
      </w:r>
      <w:r w:rsidR="00CE1B11" w:rsidRPr="00A9442B">
        <w:rPr>
          <w:rStyle w:val="a3"/>
          <w:rFonts w:ascii="Times New Roman" w:hAnsi="Times New Roman" w:cs="Times New Roman"/>
          <w:sz w:val="28"/>
          <w:szCs w:val="28"/>
        </w:rPr>
        <w:t>стрелой</w:t>
      </w:r>
      <w:r w:rsidR="005E7751" w:rsidRPr="00A9442B">
        <w:rPr>
          <w:rStyle w:val="a3"/>
          <w:rFonts w:ascii="Times New Roman" w:hAnsi="Times New Roman" w:cs="Times New Roman"/>
          <w:sz w:val="28"/>
          <w:szCs w:val="28"/>
        </w:rPr>
        <w:t xml:space="preserve"> для погрузки </w:t>
      </w:r>
      <w:r w:rsidR="00A9442B">
        <w:rPr>
          <w:rStyle w:val="a3"/>
          <w:rFonts w:ascii="Times New Roman" w:hAnsi="Times New Roman" w:cs="Times New Roman"/>
          <w:sz w:val="28"/>
          <w:szCs w:val="28"/>
        </w:rPr>
        <w:t>пакетирован</w:t>
      </w:r>
      <w:r w:rsidR="005E7751" w:rsidRPr="00A9442B">
        <w:rPr>
          <w:rStyle w:val="a3"/>
          <w:rFonts w:ascii="Times New Roman" w:hAnsi="Times New Roman" w:cs="Times New Roman"/>
          <w:sz w:val="28"/>
          <w:szCs w:val="28"/>
        </w:rPr>
        <w:t xml:space="preserve">ных </w:t>
      </w:r>
      <w:r w:rsidR="00A9442B">
        <w:rPr>
          <w:rStyle w:val="a3"/>
          <w:rFonts w:ascii="Times New Roman" w:hAnsi="Times New Roman" w:cs="Times New Roman"/>
          <w:sz w:val="28"/>
          <w:szCs w:val="28"/>
        </w:rPr>
        <w:t>мате</w:t>
      </w:r>
      <w:r w:rsidR="00D40E4A">
        <w:rPr>
          <w:rStyle w:val="a3"/>
          <w:rFonts w:ascii="Times New Roman" w:hAnsi="Times New Roman" w:cs="Times New Roman"/>
          <w:sz w:val="28"/>
          <w:szCs w:val="28"/>
        </w:rPr>
        <w:t>риал</w:t>
      </w:r>
      <w:r w:rsidR="005E7751" w:rsidRPr="00A9442B">
        <w:rPr>
          <w:rStyle w:val="a3"/>
          <w:rFonts w:ascii="Times New Roman" w:hAnsi="Times New Roman" w:cs="Times New Roman"/>
          <w:sz w:val="28"/>
          <w:szCs w:val="28"/>
        </w:rPr>
        <w:t>ов грузоподъемность до 0.</w:t>
      </w:r>
      <w:r w:rsidR="00A9442B">
        <w:rPr>
          <w:rStyle w:val="a3"/>
          <w:rFonts w:ascii="Times New Roman" w:hAnsi="Times New Roman" w:cs="Times New Roman"/>
          <w:sz w:val="28"/>
          <w:szCs w:val="28"/>
        </w:rPr>
        <w:t>8</w:t>
      </w:r>
      <w:r w:rsidR="005E7751" w:rsidRPr="00A9442B">
        <w:rPr>
          <w:rStyle w:val="a3"/>
          <w:rFonts w:ascii="Times New Roman" w:hAnsi="Times New Roman" w:cs="Times New Roman"/>
          <w:sz w:val="28"/>
          <w:szCs w:val="28"/>
        </w:rPr>
        <w:t xml:space="preserve"> </w:t>
      </w:r>
      <w:proofErr w:type="spellStart"/>
      <w:r w:rsidR="005E7751" w:rsidRPr="00A9442B">
        <w:rPr>
          <w:rStyle w:val="a3"/>
          <w:rFonts w:ascii="Times New Roman" w:hAnsi="Times New Roman" w:cs="Times New Roman"/>
          <w:sz w:val="28"/>
          <w:szCs w:val="28"/>
        </w:rPr>
        <w:t>тн</w:t>
      </w:r>
      <w:proofErr w:type="spellEnd"/>
      <w:r w:rsidR="005E7751" w:rsidRPr="00A9442B">
        <w:rPr>
          <w:rStyle w:val="a3"/>
          <w:rFonts w:ascii="Times New Roman" w:hAnsi="Times New Roman" w:cs="Times New Roman"/>
          <w:sz w:val="28"/>
          <w:szCs w:val="28"/>
        </w:rPr>
        <w:t xml:space="preserve"> </w:t>
      </w:r>
      <w:r w:rsidR="00A339F2" w:rsidRPr="00A9442B">
        <w:rPr>
          <w:rStyle w:val="a3"/>
          <w:rFonts w:ascii="Times New Roman" w:hAnsi="Times New Roman" w:cs="Times New Roman"/>
          <w:sz w:val="28"/>
          <w:szCs w:val="28"/>
        </w:rPr>
        <w:t>на базе трактора МТЗ</w:t>
      </w:r>
      <w:r w:rsidR="00F6173B">
        <w:rPr>
          <w:rStyle w:val="a3"/>
          <w:rFonts w:ascii="Times New Roman" w:hAnsi="Times New Roman" w:cs="Times New Roman"/>
          <w:sz w:val="28"/>
          <w:szCs w:val="28"/>
        </w:rPr>
        <w:t>-</w:t>
      </w:r>
      <w:r w:rsidR="00A339F2" w:rsidRPr="00A9442B">
        <w:rPr>
          <w:rStyle w:val="a3"/>
          <w:rFonts w:ascii="Times New Roman" w:hAnsi="Times New Roman" w:cs="Times New Roman"/>
          <w:sz w:val="28"/>
          <w:szCs w:val="28"/>
        </w:rPr>
        <w:t xml:space="preserve">80.1 4х2, высота погрузки до </w:t>
      </w:r>
      <w:r w:rsidR="00A9442B">
        <w:rPr>
          <w:rStyle w:val="a3"/>
          <w:rFonts w:ascii="Times New Roman" w:hAnsi="Times New Roman" w:cs="Times New Roman"/>
          <w:sz w:val="28"/>
          <w:szCs w:val="28"/>
        </w:rPr>
        <w:t>3</w:t>
      </w:r>
      <w:r w:rsidR="00D40E4A">
        <w:rPr>
          <w:rStyle w:val="a3"/>
          <w:rFonts w:ascii="Times New Roman" w:hAnsi="Times New Roman" w:cs="Times New Roman"/>
          <w:sz w:val="28"/>
          <w:szCs w:val="28"/>
        </w:rPr>
        <w:t>.3</w:t>
      </w:r>
      <w:r w:rsidR="00A339F2" w:rsidRPr="00A9442B">
        <w:rPr>
          <w:rStyle w:val="a3"/>
          <w:rFonts w:ascii="Times New Roman" w:hAnsi="Times New Roman" w:cs="Times New Roman"/>
          <w:sz w:val="28"/>
          <w:szCs w:val="28"/>
        </w:rPr>
        <w:t xml:space="preserve"> м, полный вес </w:t>
      </w:r>
      <w:r w:rsidR="00A9442B">
        <w:rPr>
          <w:rStyle w:val="a3"/>
          <w:rFonts w:ascii="Times New Roman" w:hAnsi="Times New Roman" w:cs="Times New Roman"/>
          <w:sz w:val="28"/>
          <w:szCs w:val="28"/>
        </w:rPr>
        <w:t>до</w:t>
      </w:r>
      <w:r w:rsidR="00D40E4A">
        <w:rPr>
          <w:rStyle w:val="a3"/>
          <w:rFonts w:ascii="Times New Roman" w:hAnsi="Times New Roman" w:cs="Times New Roman"/>
          <w:sz w:val="28"/>
          <w:szCs w:val="28"/>
        </w:rPr>
        <w:t xml:space="preserve"> </w:t>
      </w:r>
      <w:r w:rsidR="00A339F2" w:rsidRPr="00A9442B">
        <w:rPr>
          <w:rStyle w:val="a3"/>
          <w:rFonts w:ascii="Times New Roman" w:hAnsi="Times New Roman" w:cs="Times New Roman"/>
          <w:sz w:val="28"/>
          <w:szCs w:val="28"/>
        </w:rPr>
        <w:t xml:space="preserve">4.7 </w:t>
      </w:r>
      <w:proofErr w:type="spellStart"/>
      <w:r w:rsidR="00A339F2" w:rsidRPr="00A9442B">
        <w:rPr>
          <w:rStyle w:val="a3"/>
          <w:rFonts w:ascii="Times New Roman" w:hAnsi="Times New Roman" w:cs="Times New Roman"/>
          <w:sz w:val="28"/>
          <w:szCs w:val="28"/>
        </w:rPr>
        <w:t>тн</w:t>
      </w:r>
      <w:proofErr w:type="spellEnd"/>
      <w:r w:rsidR="00A339F2" w:rsidRPr="00A9442B">
        <w:rPr>
          <w:rStyle w:val="a3"/>
          <w:rFonts w:ascii="Times New Roman" w:hAnsi="Times New Roman" w:cs="Times New Roman"/>
          <w:sz w:val="28"/>
          <w:szCs w:val="28"/>
        </w:rPr>
        <w:t xml:space="preserve">, ММЗ Д-243 81 </w:t>
      </w:r>
      <w:proofErr w:type="spellStart"/>
      <w:r w:rsidR="00A339F2" w:rsidRPr="00A9442B">
        <w:rPr>
          <w:rStyle w:val="a3"/>
          <w:rFonts w:ascii="Times New Roman" w:hAnsi="Times New Roman" w:cs="Times New Roman"/>
          <w:sz w:val="28"/>
          <w:szCs w:val="28"/>
        </w:rPr>
        <w:t>лс</w:t>
      </w:r>
      <w:proofErr w:type="spellEnd"/>
      <w:r w:rsidR="00A339F2" w:rsidRPr="00A9442B">
        <w:rPr>
          <w:rStyle w:val="a3"/>
          <w:rFonts w:ascii="Times New Roman" w:hAnsi="Times New Roman" w:cs="Times New Roman"/>
          <w:sz w:val="28"/>
          <w:szCs w:val="28"/>
        </w:rPr>
        <w:t>, 34 км/час, несколько заводов, с 1980-х г.</w:t>
      </w:r>
    </w:p>
    <w:p w:rsidR="00A339F2" w:rsidRPr="00E434F2" w:rsidRDefault="00A339F2" w:rsidP="00E434F2">
      <w:pPr>
        <w:spacing w:line="240" w:lineRule="auto"/>
        <w:jc w:val="center"/>
        <w:rPr>
          <w:rStyle w:val="a3"/>
          <w:rFonts w:ascii="Times New Roman" w:hAnsi="Times New Roman" w:cs="Times New Roman"/>
          <w:sz w:val="24"/>
          <w:szCs w:val="24"/>
        </w:rPr>
      </w:pPr>
      <w:r w:rsidRPr="00E434F2">
        <w:rPr>
          <w:rStyle w:val="a3"/>
          <w:rFonts w:ascii="Times New Roman" w:hAnsi="Times New Roman" w:cs="Times New Roman"/>
          <w:sz w:val="24"/>
          <w:szCs w:val="24"/>
        </w:rPr>
        <w:tab/>
        <w:t xml:space="preserve"> </w:t>
      </w:r>
    </w:p>
    <w:p w:rsidR="00A339F2" w:rsidRDefault="00A339F2" w:rsidP="00E434F2">
      <w:pPr>
        <w:spacing w:line="240" w:lineRule="auto"/>
        <w:jc w:val="center"/>
        <w:rPr>
          <w:rStyle w:val="a3"/>
          <w:rFonts w:ascii="Times New Roman" w:hAnsi="Times New Roman" w:cs="Times New Roman"/>
          <w:sz w:val="24"/>
          <w:szCs w:val="24"/>
        </w:rPr>
      </w:pPr>
    </w:p>
    <w:p w:rsidR="00041766" w:rsidRDefault="00041766" w:rsidP="00E434F2">
      <w:pPr>
        <w:spacing w:line="240" w:lineRule="auto"/>
        <w:jc w:val="center"/>
        <w:rPr>
          <w:rStyle w:val="a3"/>
          <w:rFonts w:ascii="Times New Roman" w:hAnsi="Times New Roman" w:cs="Times New Roman"/>
          <w:sz w:val="24"/>
          <w:szCs w:val="24"/>
        </w:rPr>
      </w:pPr>
    </w:p>
    <w:p w:rsidR="00041766" w:rsidRDefault="00041766" w:rsidP="00E434F2">
      <w:pPr>
        <w:spacing w:line="240" w:lineRule="auto"/>
        <w:jc w:val="center"/>
        <w:rPr>
          <w:rStyle w:val="a3"/>
          <w:rFonts w:ascii="Times New Roman" w:hAnsi="Times New Roman" w:cs="Times New Roman"/>
          <w:sz w:val="24"/>
          <w:szCs w:val="24"/>
        </w:rPr>
      </w:pPr>
    </w:p>
    <w:p w:rsidR="00041766" w:rsidRDefault="00041766" w:rsidP="00E434F2">
      <w:pPr>
        <w:spacing w:line="240" w:lineRule="auto"/>
        <w:jc w:val="center"/>
        <w:rPr>
          <w:rStyle w:val="a3"/>
          <w:rFonts w:ascii="Times New Roman" w:hAnsi="Times New Roman" w:cs="Times New Roman"/>
          <w:sz w:val="24"/>
          <w:szCs w:val="24"/>
        </w:rPr>
      </w:pPr>
    </w:p>
    <w:p w:rsidR="00041766" w:rsidRDefault="00041766" w:rsidP="00E434F2">
      <w:pPr>
        <w:spacing w:line="240" w:lineRule="auto"/>
        <w:jc w:val="center"/>
        <w:rPr>
          <w:rStyle w:val="a3"/>
          <w:rFonts w:ascii="Times New Roman" w:hAnsi="Times New Roman" w:cs="Times New Roman"/>
          <w:sz w:val="24"/>
          <w:szCs w:val="24"/>
        </w:rPr>
      </w:pPr>
    </w:p>
    <w:p w:rsidR="00041766" w:rsidRDefault="00041766" w:rsidP="00E434F2">
      <w:pPr>
        <w:spacing w:line="240" w:lineRule="auto"/>
        <w:jc w:val="center"/>
        <w:rPr>
          <w:rStyle w:val="a3"/>
          <w:rFonts w:ascii="Times New Roman" w:hAnsi="Times New Roman" w:cs="Times New Roman"/>
          <w:sz w:val="24"/>
          <w:szCs w:val="24"/>
        </w:rPr>
      </w:pPr>
      <w:bookmarkStart w:id="0" w:name="_GoBack"/>
      <w:bookmarkEnd w:id="0"/>
    </w:p>
    <w:p w:rsidR="00041766" w:rsidRDefault="00041766" w:rsidP="00E434F2">
      <w:pPr>
        <w:spacing w:line="240" w:lineRule="auto"/>
        <w:jc w:val="center"/>
        <w:rPr>
          <w:rStyle w:val="a3"/>
          <w:rFonts w:ascii="Times New Roman" w:hAnsi="Times New Roman" w:cs="Times New Roman"/>
          <w:sz w:val="24"/>
          <w:szCs w:val="24"/>
        </w:rPr>
      </w:pPr>
    </w:p>
    <w:p w:rsidR="00041766" w:rsidRDefault="00041766" w:rsidP="00E434F2">
      <w:pPr>
        <w:spacing w:line="240" w:lineRule="auto"/>
        <w:jc w:val="center"/>
        <w:rPr>
          <w:rStyle w:val="a3"/>
          <w:rFonts w:ascii="Times New Roman" w:hAnsi="Times New Roman" w:cs="Times New Roman"/>
          <w:sz w:val="24"/>
          <w:szCs w:val="24"/>
        </w:rPr>
      </w:pPr>
    </w:p>
    <w:p w:rsidR="00041766" w:rsidRDefault="00041766" w:rsidP="00E434F2">
      <w:pPr>
        <w:spacing w:line="240" w:lineRule="auto"/>
        <w:jc w:val="center"/>
        <w:rPr>
          <w:rStyle w:val="a3"/>
          <w:rFonts w:ascii="Times New Roman" w:hAnsi="Times New Roman" w:cs="Times New Roman"/>
          <w:sz w:val="24"/>
          <w:szCs w:val="24"/>
        </w:rPr>
      </w:pPr>
    </w:p>
    <w:p w:rsidR="00041766" w:rsidRDefault="00041766" w:rsidP="00E434F2">
      <w:pPr>
        <w:spacing w:line="240" w:lineRule="auto"/>
        <w:jc w:val="center"/>
        <w:rPr>
          <w:rStyle w:val="a3"/>
          <w:rFonts w:ascii="Times New Roman" w:hAnsi="Times New Roman" w:cs="Times New Roman"/>
          <w:sz w:val="24"/>
          <w:szCs w:val="24"/>
        </w:rPr>
      </w:pPr>
    </w:p>
    <w:p w:rsidR="00041766" w:rsidRDefault="00041766" w:rsidP="00E434F2">
      <w:pPr>
        <w:spacing w:line="240" w:lineRule="auto"/>
        <w:jc w:val="center"/>
        <w:rPr>
          <w:rStyle w:val="a3"/>
          <w:rFonts w:ascii="Times New Roman" w:hAnsi="Times New Roman" w:cs="Times New Roman"/>
          <w:sz w:val="24"/>
          <w:szCs w:val="24"/>
        </w:rPr>
      </w:pPr>
    </w:p>
    <w:p w:rsidR="00041766" w:rsidRDefault="00041766" w:rsidP="00E434F2">
      <w:pPr>
        <w:spacing w:line="240" w:lineRule="auto"/>
        <w:jc w:val="center"/>
        <w:rPr>
          <w:rStyle w:val="a3"/>
          <w:rFonts w:ascii="Times New Roman" w:hAnsi="Times New Roman" w:cs="Times New Roman"/>
          <w:sz w:val="24"/>
          <w:szCs w:val="24"/>
        </w:rPr>
      </w:pPr>
    </w:p>
    <w:p w:rsidR="00041766" w:rsidRDefault="00041766" w:rsidP="00E434F2">
      <w:pPr>
        <w:spacing w:line="240" w:lineRule="auto"/>
        <w:jc w:val="center"/>
        <w:rPr>
          <w:rStyle w:val="a3"/>
          <w:rFonts w:ascii="Times New Roman" w:hAnsi="Times New Roman" w:cs="Times New Roman"/>
          <w:sz w:val="24"/>
          <w:szCs w:val="24"/>
        </w:rPr>
      </w:pPr>
    </w:p>
    <w:p w:rsidR="00041766" w:rsidRDefault="00041766" w:rsidP="00E434F2">
      <w:pPr>
        <w:spacing w:line="240" w:lineRule="auto"/>
        <w:jc w:val="center"/>
        <w:rPr>
          <w:rStyle w:val="a3"/>
          <w:rFonts w:ascii="Times New Roman" w:hAnsi="Times New Roman" w:cs="Times New Roman"/>
          <w:sz w:val="24"/>
          <w:szCs w:val="24"/>
        </w:rPr>
      </w:pPr>
    </w:p>
    <w:p w:rsidR="00041766" w:rsidRDefault="00041766" w:rsidP="00E434F2">
      <w:pPr>
        <w:spacing w:line="240" w:lineRule="auto"/>
        <w:jc w:val="center"/>
        <w:rPr>
          <w:rStyle w:val="a3"/>
          <w:rFonts w:ascii="Times New Roman" w:hAnsi="Times New Roman" w:cs="Times New Roman"/>
          <w:sz w:val="24"/>
          <w:szCs w:val="24"/>
        </w:rPr>
      </w:pPr>
    </w:p>
    <w:p w:rsidR="00041766" w:rsidRDefault="00041766" w:rsidP="00E434F2">
      <w:pPr>
        <w:spacing w:line="240" w:lineRule="auto"/>
        <w:jc w:val="center"/>
        <w:rPr>
          <w:rStyle w:val="a3"/>
          <w:rFonts w:ascii="Times New Roman" w:hAnsi="Times New Roman" w:cs="Times New Roman"/>
          <w:sz w:val="24"/>
          <w:szCs w:val="24"/>
        </w:rPr>
      </w:pPr>
    </w:p>
    <w:p w:rsidR="00041766" w:rsidRDefault="00041766" w:rsidP="00E434F2">
      <w:pPr>
        <w:spacing w:line="240" w:lineRule="auto"/>
        <w:jc w:val="center"/>
        <w:rPr>
          <w:rStyle w:val="a3"/>
          <w:rFonts w:ascii="Times New Roman" w:hAnsi="Times New Roman" w:cs="Times New Roman"/>
          <w:sz w:val="24"/>
          <w:szCs w:val="24"/>
        </w:rPr>
      </w:pPr>
    </w:p>
    <w:p w:rsidR="00041766" w:rsidRDefault="00041766" w:rsidP="00E434F2">
      <w:pPr>
        <w:spacing w:line="240" w:lineRule="auto"/>
        <w:jc w:val="center"/>
        <w:rPr>
          <w:rStyle w:val="a3"/>
          <w:rFonts w:ascii="Times New Roman" w:hAnsi="Times New Roman" w:cs="Times New Roman"/>
          <w:sz w:val="24"/>
          <w:szCs w:val="24"/>
        </w:rPr>
      </w:pPr>
    </w:p>
    <w:p w:rsidR="00041766" w:rsidRDefault="00041766" w:rsidP="00E434F2">
      <w:pPr>
        <w:spacing w:line="240" w:lineRule="auto"/>
        <w:jc w:val="center"/>
        <w:rPr>
          <w:rStyle w:val="a3"/>
          <w:rFonts w:ascii="Times New Roman" w:hAnsi="Times New Roman" w:cs="Times New Roman"/>
          <w:sz w:val="24"/>
          <w:szCs w:val="24"/>
        </w:rPr>
      </w:pPr>
    </w:p>
    <w:p w:rsidR="00041766" w:rsidRDefault="00041766" w:rsidP="00E434F2">
      <w:pPr>
        <w:spacing w:line="240" w:lineRule="auto"/>
        <w:jc w:val="center"/>
        <w:rPr>
          <w:rStyle w:val="a3"/>
          <w:rFonts w:ascii="Times New Roman" w:hAnsi="Times New Roman" w:cs="Times New Roman"/>
          <w:sz w:val="24"/>
          <w:szCs w:val="24"/>
        </w:rPr>
      </w:pPr>
    </w:p>
    <w:p w:rsidR="00041766" w:rsidRPr="00E434F2" w:rsidRDefault="00041766" w:rsidP="00E434F2">
      <w:pPr>
        <w:spacing w:line="240" w:lineRule="auto"/>
        <w:jc w:val="center"/>
        <w:rPr>
          <w:rStyle w:val="a3"/>
          <w:rFonts w:ascii="Times New Roman" w:hAnsi="Times New Roman" w:cs="Times New Roman"/>
          <w:sz w:val="24"/>
          <w:szCs w:val="24"/>
        </w:rPr>
      </w:pPr>
    </w:p>
    <w:p w:rsidR="00E6514A" w:rsidRDefault="004D06F2" w:rsidP="00E434F2">
      <w:pPr>
        <w:spacing w:line="240" w:lineRule="auto"/>
        <w:rPr>
          <w:rFonts w:ascii="Times New Roman" w:hAnsi="Times New Roman" w:cs="Times New Roman"/>
          <w:sz w:val="24"/>
          <w:szCs w:val="24"/>
        </w:rPr>
      </w:pPr>
      <w:r>
        <w:rPr>
          <w:rFonts w:ascii="Times New Roman" w:hAnsi="Times New Roman" w:cs="Times New Roman"/>
          <w:sz w:val="24"/>
          <w:szCs w:val="24"/>
        </w:rPr>
        <w:t xml:space="preserve"> Найти какие-либо сведения </w:t>
      </w:r>
      <w:r w:rsidR="00B16128">
        <w:rPr>
          <w:rFonts w:ascii="Times New Roman" w:hAnsi="Times New Roman" w:cs="Times New Roman"/>
          <w:sz w:val="24"/>
          <w:szCs w:val="24"/>
        </w:rPr>
        <w:t xml:space="preserve">в первоисточниках </w:t>
      </w:r>
      <w:r>
        <w:rPr>
          <w:rFonts w:ascii="Times New Roman" w:hAnsi="Times New Roman" w:cs="Times New Roman"/>
          <w:sz w:val="24"/>
          <w:szCs w:val="24"/>
        </w:rPr>
        <w:t xml:space="preserve">о прототипе </w:t>
      </w:r>
      <w:r w:rsidR="00B16128">
        <w:rPr>
          <w:rFonts w:ascii="Times New Roman" w:hAnsi="Times New Roman" w:cs="Times New Roman"/>
          <w:sz w:val="24"/>
          <w:szCs w:val="24"/>
        </w:rPr>
        <w:t xml:space="preserve">этой </w:t>
      </w:r>
      <w:r>
        <w:rPr>
          <w:rFonts w:ascii="Times New Roman" w:hAnsi="Times New Roman" w:cs="Times New Roman"/>
          <w:sz w:val="24"/>
          <w:szCs w:val="24"/>
        </w:rPr>
        <w:t>модели, названном изготовителем ТО-19А,</w:t>
      </w:r>
      <w:r w:rsidR="00CE2195">
        <w:rPr>
          <w:rFonts w:ascii="Times New Roman" w:hAnsi="Times New Roman" w:cs="Times New Roman"/>
          <w:sz w:val="24"/>
          <w:szCs w:val="24"/>
        </w:rPr>
        <w:t xml:space="preserve"> не удалось</w:t>
      </w:r>
      <w:r w:rsidR="00B16128">
        <w:rPr>
          <w:rFonts w:ascii="Times New Roman" w:hAnsi="Times New Roman" w:cs="Times New Roman"/>
          <w:sz w:val="24"/>
          <w:szCs w:val="24"/>
        </w:rPr>
        <w:t>, а усилия были приложены немалые</w:t>
      </w:r>
      <w:r w:rsidR="00CE2195">
        <w:rPr>
          <w:rFonts w:ascii="Times New Roman" w:hAnsi="Times New Roman" w:cs="Times New Roman"/>
          <w:sz w:val="24"/>
          <w:szCs w:val="24"/>
        </w:rPr>
        <w:t>.</w:t>
      </w:r>
      <w:r w:rsidR="00B16128">
        <w:rPr>
          <w:rFonts w:ascii="Times New Roman" w:hAnsi="Times New Roman" w:cs="Times New Roman"/>
          <w:sz w:val="24"/>
          <w:szCs w:val="24"/>
        </w:rPr>
        <w:t xml:space="preserve"> Однако нет сомнений, что погрузчики на базе МТЗ-80</w:t>
      </w:r>
      <w:r w:rsidR="00EE1B2B">
        <w:rPr>
          <w:rFonts w:ascii="Times New Roman" w:hAnsi="Times New Roman" w:cs="Times New Roman"/>
          <w:sz w:val="24"/>
          <w:szCs w:val="24"/>
        </w:rPr>
        <w:t xml:space="preserve"> с крановой стрелой нашли широкое применение</w:t>
      </w:r>
      <w:r w:rsidR="0094632A">
        <w:rPr>
          <w:rFonts w:ascii="Times New Roman" w:hAnsi="Times New Roman" w:cs="Times New Roman"/>
          <w:sz w:val="24"/>
          <w:szCs w:val="24"/>
        </w:rPr>
        <w:t xml:space="preserve">, хотя и в </w:t>
      </w:r>
      <w:r w:rsidR="00D471CD">
        <w:rPr>
          <w:rFonts w:ascii="Times New Roman" w:hAnsi="Times New Roman" w:cs="Times New Roman"/>
          <w:sz w:val="24"/>
          <w:szCs w:val="24"/>
        </w:rPr>
        <w:t>виде</w:t>
      </w:r>
      <w:r w:rsidR="0094632A">
        <w:rPr>
          <w:rFonts w:ascii="Times New Roman" w:hAnsi="Times New Roman" w:cs="Times New Roman"/>
          <w:sz w:val="24"/>
          <w:szCs w:val="24"/>
        </w:rPr>
        <w:t xml:space="preserve"> весьма отдаленно напоминающем эту модель</w:t>
      </w:r>
      <w:r w:rsidR="00D471CD">
        <w:rPr>
          <w:rFonts w:ascii="Times New Roman" w:hAnsi="Times New Roman" w:cs="Times New Roman"/>
          <w:sz w:val="24"/>
          <w:szCs w:val="24"/>
        </w:rPr>
        <w:t>.</w:t>
      </w:r>
    </w:p>
    <w:p w:rsidR="009541B3" w:rsidRPr="00E434F2" w:rsidRDefault="00283AA0" w:rsidP="00E434F2">
      <w:pPr>
        <w:spacing w:line="240" w:lineRule="auto"/>
        <w:rPr>
          <w:rFonts w:ascii="Times New Roman" w:hAnsi="Times New Roman" w:cs="Times New Roman"/>
          <w:sz w:val="24"/>
          <w:szCs w:val="24"/>
        </w:rPr>
      </w:pPr>
      <w:r w:rsidRPr="00E434F2">
        <w:rPr>
          <w:rFonts w:ascii="Times New Roman" w:hAnsi="Times New Roman" w:cs="Times New Roman"/>
          <w:sz w:val="24"/>
          <w:szCs w:val="24"/>
        </w:rPr>
        <w:t>Грузоподъемное устройство</w:t>
      </w:r>
      <w:r w:rsidR="009350C8" w:rsidRPr="00E434F2">
        <w:rPr>
          <w:b/>
          <w:bCs/>
          <w:sz w:val="24"/>
          <w:szCs w:val="24"/>
        </w:rPr>
        <w:t xml:space="preserve"> </w:t>
      </w:r>
      <w:r w:rsidRPr="00E434F2">
        <w:rPr>
          <w:b/>
          <w:bCs/>
          <w:sz w:val="24"/>
          <w:szCs w:val="24"/>
        </w:rPr>
        <w:t xml:space="preserve"> </w:t>
      </w:r>
      <w:r w:rsidRPr="00E434F2">
        <w:rPr>
          <w:rFonts w:ascii="Times New Roman" w:hAnsi="Times New Roman" w:cs="Times New Roman"/>
          <w:sz w:val="24"/>
          <w:szCs w:val="24"/>
        </w:rPr>
        <w:t xml:space="preserve">входит в основную комплектацию </w:t>
      </w:r>
      <w:r w:rsidR="0041497C" w:rsidRPr="00E434F2">
        <w:rPr>
          <w:rFonts w:ascii="Times New Roman" w:hAnsi="Times New Roman" w:cs="Times New Roman"/>
          <w:sz w:val="24"/>
          <w:szCs w:val="24"/>
        </w:rPr>
        <w:t>фронтальных погрузчиков</w:t>
      </w:r>
      <w:r w:rsidR="00A41041" w:rsidRPr="00E434F2">
        <w:rPr>
          <w:rFonts w:ascii="Times New Roman" w:hAnsi="Times New Roman" w:cs="Times New Roman"/>
          <w:sz w:val="24"/>
          <w:szCs w:val="24"/>
        </w:rPr>
        <w:t xml:space="preserve">, </w:t>
      </w:r>
      <w:proofErr w:type="spellStart"/>
      <w:r w:rsidR="00A41041" w:rsidRPr="00E434F2">
        <w:rPr>
          <w:rFonts w:ascii="Times New Roman" w:hAnsi="Times New Roman" w:cs="Times New Roman"/>
          <w:sz w:val="24"/>
          <w:szCs w:val="24"/>
        </w:rPr>
        <w:t>а</w:t>
      </w:r>
      <w:r w:rsidR="0041497C" w:rsidRPr="00E434F2">
        <w:rPr>
          <w:rFonts w:ascii="Times New Roman" w:hAnsi="Times New Roman" w:cs="Times New Roman"/>
          <w:sz w:val="24"/>
          <w:szCs w:val="24"/>
        </w:rPr>
        <w:t>грегатируе</w:t>
      </w:r>
      <w:r w:rsidR="00A41041" w:rsidRPr="00E434F2">
        <w:rPr>
          <w:rFonts w:ascii="Times New Roman" w:hAnsi="Times New Roman" w:cs="Times New Roman"/>
          <w:sz w:val="24"/>
          <w:szCs w:val="24"/>
        </w:rPr>
        <w:t>мых</w:t>
      </w:r>
      <w:proofErr w:type="spellEnd"/>
      <w:r w:rsidR="0041497C" w:rsidRPr="00E434F2">
        <w:rPr>
          <w:rFonts w:ascii="Times New Roman" w:hAnsi="Times New Roman" w:cs="Times New Roman"/>
          <w:sz w:val="24"/>
          <w:szCs w:val="24"/>
        </w:rPr>
        <w:t xml:space="preserve"> с тракторами класса 1,4 кН:</w:t>
      </w:r>
      <w:r w:rsidR="009541B3" w:rsidRPr="00E434F2">
        <w:rPr>
          <w:rFonts w:ascii="Times New Roman" w:hAnsi="Times New Roman" w:cs="Times New Roman"/>
          <w:sz w:val="24"/>
          <w:szCs w:val="24"/>
        </w:rPr>
        <w:t xml:space="preserve"> МТЗ-8О/80Л</w:t>
      </w:r>
      <w:proofErr w:type="gramStart"/>
      <w:r w:rsidR="009541B3" w:rsidRPr="00E434F2">
        <w:rPr>
          <w:rFonts w:ascii="Times New Roman" w:hAnsi="Times New Roman" w:cs="Times New Roman"/>
          <w:sz w:val="24"/>
          <w:szCs w:val="24"/>
        </w:rPr>
        <w:t>;М</w:t>
      </w:r>
      <w:proofErr w:type="gramEnd"/>
      <w:r w:rsidR="009541B3" w:rsidRPr="00E434F2">
        <w:rPr>
          <w:rFonts w:ascii="Times New Roman" w:hAnsi="Times New Roman" w:cs="Times New Roman"/>
          <w:sz w:val="24"/>
          <w:szCs w:val="24"/>
        </w:rPr>
        <w:t>ТЗ-82/82Л;</w:t>
      </w:r>
      <w:r w:rsidR="00CE2195">
        <w:rPr>
          <w:rFonts w:ascii="Times New Roman" w:hAnsi="Times New Roman" w:cs="Times New Roman"/>
          <w:sz w:val="24"/>
          <w:szCs w:val="24"/>
        </w:rPr>
        <w:t xml:space="preserve"> </w:t>
      </w:r>
      <w:r w:rsidR="009541B3" w:rsidRPr="00E434F2">
        <w:rPr>
          <w:rFonts w:ascii="Times New Roman" w:hAnsi="Times New Roman" w:cs="Times New Roman"/>
          <w:sz w:val="24"/>
          <w:szCs w:val="24"/>
        </w:rPr>
        <w:t>ЮМЗ-6АЛ/АМ; ЮМЗ-6Л/6М; ЮМЗ-6КЛ; ЮМЗ-611.</w:t>
      </w:r>
    </w:p>
    <w:p w:rsidR="00590D4D" w:rsidRPr="00E434F2" w:rsidRDefault="009541B3" w:rsidP="00E434F2">
      <w:pPr>
        <w:spacing w:line="240" w:lineRule="auto"/>
        <w:rPr>
          <w:rFonts w:ascii="Times New Roman" w:hAnsi="Times New Roman" w:cs="Times New Roman"/>
          <w:sz w:val="24"/>
          <w:szCs w:val="24"/>
        </w:rPr>
      </w:pPr>
      <w:r w:rsidRPr="00E434F2">
        <w:rPr>
          <w:rFonts w:ascii="Times New Roman" w:hAnsi="Times New Roman" w:cs="Times New Roman"/>
          <w:sz w:val="24"/>
          <w:szCs w:val="24"/>
        </w:rPr>
        <w:t>Устройство</w:t>
      </w:r>
      <w:r w:rsidR="00283AA0" w:rsidRPr="00E434F2">
        <w:rPr>
          <w:rFonts w:ascii="Times New Roman" w:hAnsi="Times New Roman" w:cs="Times New Roman"/>
          <w:sz w:val="24"/>
          <w:szCs w:val="24"/>
        </w:rPr>
        <w:t xml:space="preserve"> используется для погрузки </w:t>
      </w:r>
      <w:r w:rsidR="000B1460" w:rsidRPr="00E434F2">
        <w:rPr>
          <w:rFonts w:ascii="Times New Roman" w:hAnsi="Times New Roman" w:cs="Times New Roman"/>
          <w:sz w:val="24"/>
          <w:szCs w:val="24"/>
        </w:rPr>
        <w:t xml:space="preserve">и транспортирования на небольшие расстояния </w:t>
      </w:r>
      <w:r w:rsidR="00283AA0" w:rsidRPr="00E434F2">
        <w:rPr>
          <w:rFonts w:ascii="Times New Roman" w:hAnsi="Times New Roman" w:cs="Times New Roman"/>
          <w:sz w:val="24"/>
          <w:szCs w:val="24"/>
        </w:rPr>
        <w:t xml:space="preserve">различных </w:t>
      </w:r>
      <w:r w:rsidR="00EB6E65" w:rsidRPr="00E434F2">
        <w:rPr>
          <w:rFonts w:ascii="Times New Roman" w:hAnsi="Times New Roman" w:cs="Times New Roman"/>
          <w:sz w:val="24"/>
          <w:szCs w:val="24"/>
        </w:rPr>
        <w:t>пакетированных</w:t>
      </w:r>
      <w:r w:rsidR="00A41041" w:rsidRPr="00E434F2">
        <w:rPr>
          <w:rFonts w:ascii="Times New Roman" w:hAnsi="Times New Roman" w:cs="Times New Roman"/>
          <w:sz w:val="24"/>
          <w:szCs w:val="24"/>
        </w:rPr>
        <w:t xml:space="preserve"> </w:t>
      </w:r>
      <w:r w:rsidR="000B1460" w:rsidRPr="00E434F2">
        <w:rPr>
          <w:rFonts w:ascii="Times New Roman" w:hAnsi="Times New Roman" w:cs="Times New Roman"/>
          <w:sz w:val="24"/>
          <w:szCs w:val="24"/>
        </w:rPr>
        <w:t xml:space="preserve">грузов, монтажа </w:t>
      </w:r>
      <w:r w:rsidR="00283AA0" w:rsidRPr="00E434F2">
        <w:rPr>
          <w:rFonts w:ascii="Times New Roman" w:hAnsi="Times New Roman" w:cs="Times New Roman"/>
          <w:sz w:val="24"/>
          <w:szCs w:val="24"/>
        </w:rPr>
        <w:t xml:space="preserve">тяжелых </w:t>
      </w:r>
      <w:r w:rsidR="000B1460" w:rsidRPr="00E434F2">
        <w:rPr>
          <w:rFonts w:ascii="Times New Roman" w:hAnsi="Times New Roman" w:cs="Times New Roman"/>
          <w:sz w:val="24"/>
          <w:szCs w:val="24"/>
        </w:rPr>
        <w:t xml:space="preserve"> и крупногабаритных </w:t>
      </w:r>
      <w:r w:rsidR="00283AA0" w:rsidRPr="00E434F2">
        <w:rPr>
          <w:rFonts w:ascii="Times New Roman" w:hAnsi="Times New Roman" w:cs="Times New Roman"/>
          <w:sz w:val="24"/>
          <w:szCs w:val="24"/>
        </w:rPr>
        <w:t>узлов.</w:t>
      </w:r>
      <w:r w:rsidRPr="00E434F2">
        <w:rPr>
          <w:rFonts w:ascii="Times New Roman" w:hAnsi="Times New Roman" w:cs="Times New Roman"/>
          <w:sz w:val="24"/>
          <w:szCs w:val="24"/>
        </w:rPr>
        <w:t xml:space="preserve"> </w:t>
      </w:r>
      <w:r w:rsidR="00283AA0" w:rsidRPr="00E434F2">
        <w:rPr>
          <w:rFonts w:ascii="Times New Roman" w:hAnsi="Times New Roman" w:cs="Times New Roman"/>
          <w:sz w:val="24"/>
          <w:szCs w:val="24"/>
        </w:rPr>
        <w:t>Привод - от гидросистемы трактора.</w:t>
      </w:r>
      <w:r w:rsidR="000B1460" w:rsidRPr="00E434F2">
        <w:rPr>
          <w:rFonts w:ascii="Times New Roman" w:hAnsi="Times New Roman" w:cs="Times New Roman"/>
          <w:sz w:val="24"/>
          <w:szCs w:val="24"/>
        </w:rPr>
        <w:t xml:space="preserve"> </w:t>
      </w:r>
    </w:p>
    <w:p w:rsidR="009350C8" w:rsidRPr="00E434F2" w:rsidRDefault="009350C8" w:rsidP="00E434F2">
      <w:pPr>
        <w:spacing w:line="240" w:lineRule="auto"/>
        <w:rPr>
          <w:rFonts w:ascii="Times New Roman" w:hAnsi="Times New Roman" w:cs="Times New Roman"/>
          <w:sz w:val="24"/>
          <w:szCs w:val="24"/>
        </w:rPr>
      </w:pPr>
    </w:p>
    <w:p w:rsidR="00C85EB1" w:rsidRPr="00E434F2" w:rsidRDefault="00C85EB1" w:rsidP="00E434F2">
      <w:pPr>
        <w:spacing w:line="240" w:lineRule="auto"/>
        <w:rPr>
          <w:rFonts w:ascii="Times New Roman" w:eastAsia="Times New Roman" w:hAnsi="Times New Roman" w:cs="Times New Roman"/>
          <w:sz w:val="24"/>
          <w:szCs w:val="24"/>
          <w:lang w:eastAsia="ru-RU"/>
        </w:rPr>
      </w:pPr>
      <w:r w:rsidRPr="00E434F2">
        <w:rPr>
          <w:rFonts w:ascii="Times New Roman" w:hAnsi="Times New Roman" w:cs="Times New Roman"/>
          <w:sz w:val="24"/>
          <w:szCs w:val="24"/>
        </w:rPr>
        <w:t xml:space="preserve"> Первые фронтальные погрузчики на базе серийных колесных тракторов появились</w:t>
      </w:r>
      <w:r w:rsidR="005132B0" w:rsidRPr="00E434F2">
        <w:rPr>
          <w:rFonts w:ascii="Times New Roman" w:hAnsi="Times New Roman" w:cs="Times New Roman"/>
          <w:sz w:val="24"/>
          <w:szCs w:val="24"/>
        </w:rPr>
        <w:t xml:space="preserve"> </w:t>
      </w:r>
      <w:r w:rsidRPr="00E434F2">
        <w:rPr>
          <w:rFonts w:ascii="Times New Roman" w:hAnsi="Times New Roman" w:cs="Times New Roman"/>
          <w:sz w:val="24"/>
          <w:szCs w:val="24"/>
        </w:rPr>
        <w:t>на рубеже 1950-60 годов</w:t>
      </w:r>
      <w:r w:rsidR="005132B0" w:rsidRPr="00E434F2">
        <w:rPr>
          <w:rFonts w:ascii="Times New Roman" w:hAnsi="Times New Roman" w:cs="Times New Roman"/>
          <w:sz w:val="24"/>
          <w:szCs w:val="24"/>
        </w:rPr>
        <w:t xml:space="preserve">. </w:t>
      </w:r>
      <w:r w:rsidR="005132B0" w:rsidRPr="00E434F2">
        <w:rPr>
          <w:rFonts w:ascii="Times New Roman" w:eastAsia="Times New Roman" w:hAnsi="Times New Roman" w:cs="Times New Roman"/>
          <w:sz w:val="24"/>
          <w:szCs w:val="24"/>
          <w:lang w:eastAsia="ru-RU"/>
        </w:rPr>
        <w:t xml:space="preserve">Использование тракторных шасси позволяет значительно снизить стоимость производимых фронтальных погрузчиков по сравнению с машинами на </w:t>
      </w:r>
      <w:proofErr w:type="spellStart"/>
      <w:r w:rsidR="005132B0" w:rsidRPr="00E434F2">
        <w:rPr>
          <w:rFonts w:ascii="Times New Roman" w:eastAsia="Times New Roman" w:hAnsi="Times New Roman" w:cs="Times New Roman"/>
          <w:sz w:val="24"/>
          <w:szCs w:val="24"/>
          <w:lang w:eastAsia="ru-RU"/>
        </w:rPr>
        <w:t>спецшасси</w:t>
      </w:r>
      <w:proofErr w:type="spellEnd"/>
      <w:r w:rsidR="005132B0" w:rsidRPr="00E434F2">
        <w:rPr>
          <w:rFonts w:ascii="Times New Roman" w:eastAsia="Times New Roman" w:hAnsi="Times New Roman" w:cs="Times New Roman"/>
          <w:sz w:val="24"/>
          <w:szCs w:val="24"/>
          <w:lang w:eastAsia="ru-RU"/>
        </w:rPr>
        <w:t xml:space="preserve">. </w:t>
      </w:r>
      <w:r w:rsidR="002512DD" w:rsidRPr="00E434F2">
        <w:rPr>
          <w:rFonts w:ascii="Times New Roman" w:eastAsia="Times New Roman" w:hAnsi="Times New Roman" w:cs="Times New Roman"/>
          <w:sz w:val="24"/>
          <w:szCs w:val="24"/>
          <w:lang w:eastAsia="ru-RU"/>
        </w:rPr>
        <w:t xml:space="preserve">Благодаря своей универсальности, наибольшее распространение погрузчики фронтальные на базе трактора МТЗ получили в сельском хозяйстве, в коммунальной сфере, на строительстве небольших объектов. </w:t>
      </w:r>
      <w:r w:rsidR="00712535" w:rsidRPr="00E434F2">
        <w:rPr>
          <w:rFonts w:ascii="Times New Roman" w:eastAsia="Times New Roman" w:hAnsi="Times New Roman" w:cs="Times New Roman"/>
          <w:sz w:val="24"/>
          <w:szCs w:val="24"/>
          <w:lang w:eastAsia="ru-RU"/>
        </w:rPr>
        <w:t>За несколько 10-летий применения основные узлы, детали и гидросистема погрузчиков неоднократно подвергались значительным</w:t>
      </w:r>
      <w:r w:rsidR="00E5123B" w:rsidRPr="00E434F2">
        <w:rPr>
          <w:rFonts w:ascii="Times New Roman" w:eastAsia="Times New Roman" w:hAnsi="Times New Roman" w:cs="Times New Roman"/>
          <w:sz w:val="24"/>
          <w:szCs w:val="24"/>
          <w:lang w:eastAsia="ru-RU"/>
        </w:rPr>
        <w:t xml:space="preserve"> изменениям и</w:t>
      </w:r>
      <w:r w:rsidR="00712535" w:rsidRPr="00E434F2">
        <w:rPr>
          <w:rFonts w:ascii="Times New Roman" w:eastAsia="Times New Roman" w:hAnsi="Times New Roman" w:cs="Times New Roman"/>
          <w:sz w:val="24"/>
          <w:szCs w:val="24"/>
          <w:lang w:eastAsia="ru-RU"/>
        </w:rPr>
        <w:t xml:space="preserve"> улучшениям</w:t>
      </w:r>
      <w:r w:rsidR="00E5123B" w:rsidRPr="00E434F2">
        <w:rPr>
          <w:rFonts w:ascii="Times New Roman" w:eastAsia="Times New Roman" w:hAnsi="Times New Roman" w:cs="Times New Roman"/>
          <w:sz w:val="24"/>
          <w:szCs w:val="24"/>
          <w:lang w:eastAsia="ru-RU"/>
        </w:rPr>
        <w:t xml:space="preserve">, как и применяемые базовые трактора, но принципиальная конструктивная схема и </w:t>
      </w:r>
      <w:r w:rsidR="000A55A5" w:rsidRPr="00E434F2">
        <w:rPr>
          <w:rFonts w:ascii="Times New Roman" w:eastAsia="Times New Roman" w:hAnsi="Times New Roman" w:cs="Times New Roman"/>
          <w:sz w:val="24"/>
          <w:szCs w:val="24"/>
          <w:lang w:eastAsia="ru-RU"/>
        </w:rPr>
        <w:t xml:space="preserve">состав </w:t>
      </w:r>
      <w:r w:rsidR="00E5123B" w:rsidRPr="00E434F2">
        <w:rPr>
          <w:rFonts w:ascii="Times New Roman" w:eastAsia="Times New Roman" w:hAnsi="Times New Roman" w:cs="Times New Roman"/>
          <w:sz w:val="24"/>
          <w:szCs w:val="24"/>
          <w:lang w:eastAsia="ru-RU"/>
        </w:rPr>
        <w:t>основно</w:t>
      </w:r>
      <w:r w:rsidR="000A55A5" w:rsidRPr="00E434F2">
        <w:rPr>
          <w:rFonts w:ascii="Times New Roman" w:eastAsia="Times New Roman" w:hAnsi="Times New Roman" w:cs="Times New Roman"/>
          <w:sz w:val="24"/>
          <w:szCs w:val="24"/>
          <w:lang w:eastAsia="ru-RU"/>
        </w:rPr>
        <w:t>го</w:t>
      </w:r>
      <w:r w:rsidR="00E5123B" w:rsidRPr="00E434F2">
        <w:rPr>
          <w:rFonts w:ascii="Times New Roman" w:eastAsia="Times New Roman" w:hAnsi="Times New Roman" w:cs="Times New Roman"/>
          <w:sz w:val="24"/>
          <w:szCs w:val="24"/>
          <w:lang w:eastAsia="ru-RU"/>
        </w:rPr>
        <w:t xml:space="preserve"> навесно</w:t>
      </w:r>
      <w:r w:rsidR="000A55A5" w:rsidRPr="00E434F2">
        <w:rPr>
          <w:rFonts w:ascii="Times New Roman" w:eastAsia="Times New Roman" w:hAnsi="Times New Roman" w:cs="Times New Roman"/>
          <w:sz w:val="24"/>
          <w:szCs w:val="24"/>
          <w:lang w:eastAsia="ru-RU"/>
        </w:rPr>
        <w:t>го</w:t>
      </w:r>
      <w:r w:rsidR="00E5123B" w:rsidRPr="00E434F2">
        <w:rPr>
          <w:rFonts w:ascii="Times New Roman" w:eastAsia="Times New Roman" w:hAnsi="Times New Roman" w:cs="Times New Roman"/>
          <w:sz w:val="24"/>
          <w:szCs w:val="24"/>
          <w:lang w:eastAsia="ru-RU"/>
        </w:rPr>
        <w:t xml:space="preserve"> оборудования не менял</w:t>
      </w:r>
      <w:r w:rsidR="000A55A5" w:rsidRPr="00E434F2">
        <w:rPr>
          <w:rFonts w:ascii="Times New Roman" w:eastAsia="Times New Roman" w:hAnsi="Times New Roman" w:cs="Times New Roman"/>
          <w:sz w:val="24"/>
          <w:szCs w:val="24"/>
          <w:lang w:eastAsia="ru-RU"/>
        </w:rPr>
        <w:t>и</w:t>
      </w:r>
      <w:r w:rsidR="00E5123B" w:rsidRPr="00E434F2">
        <w:rPr>
          <w:rFonts w:ascii="Times New Roman" w:eastAsia="Times New Roman" w:hAnsi="Times New Roman" w:cs="Times New Roman"/>
          <w:sz w:val="24"/>
          <w:szCs w:val="24"/>
          <w:lang w:eastAsia="ru-RU"/>
        </w:rPr>
        <w:t>сь</w:t>
      </w:r>
      <w:r w:rsidR="000A55A5" w:rsidRPr="00E434F2">
        <w:rPr>
          <w:rFonts w:ascii="Times New Roman" w:eastAsia="Times New Roman" w:hAnsi="Times New Roman" w:cs="Times New Roman"/>
          <w:sz w:val="24"/>
          <w:szCs w:val="24"/>
          <w:lang w:eastAsia="ru-RU"/>
        </w:rPr>
        <w:t>.</w:t>
      </w:r>
    </w:p>
    <w:p w:rsidR="000A55A5" w:rsidRPr="00E434F2" w:rsidRDefault="000A55A5" w:rsidP="00E434F2">
      <w:pPr>
        <w:spacing w:line="240" w:lineRule="auto"/>
        <w:rPr>
          <w:rFonts w:ascii="Times New Roman" w:hAnsi="Times New Roman" w:cs="Times New Roman"/>
          <w:sz w:val="24"/>
          <w:szCs w:val="24"/>
        </w:rPr>
      </w:pPr>
    </w:p>
    <w:p w:rsidR="008F3AE8" w:rsidRPr="00E434F2" w:rsidRDefault="000A55A5" w:rsidP="00E434F2">
      <w:pPr>
        <w:spacing w:line="240" w:lineRule="auto"/>
        <w:rPr>
          <w:rFonts w:ascii="Times New Roman" w:hAnsi="Times New Roman" w:cs="Times New Roman"/>
          <w:i/>
          <w:sz w:val="24"/>
          <w:szCs w:val="24"/>
        </w:rPr>
      </w:pPr>
      <w:r w:rsidRPr="00E434F2">
        <w:rPr>
          <w:rFonts w:ascii="Times New Roman" w:hAnsi="Times New Roman" w:cs="Times New Roman"/>
          <w:i/>
          <w:sz w:val="24"/>
          <w:szCs w:val="24"/>
        </w:rPr>
        <w:t>Из книги «</w:t>
      </w:r>
      <w:r w:rsidR="00C85EB1" w:rsidRPr="00E434F2">
        <w:rPr>
          <w:rFonts w:ascii="Times New Roman" w:hAnsi="Times New Roman" w:cs="Times New Roman"/>
          <w:i/>
          <w:sz w:val="24"/>
          <w:szCs w:val="24"/>
        </w:rPr>
        <w:t>Универсальные строительные машины</w:t>
      </w:r>
      <w:r w:rsidRPr="00E434F2">
        <w:rPr>
          <w:rFonts w:ascii="Times New Roman" w:hAnsi="Times New Roman" w:cs="Times New Roman"/>
          <w:i/>
          <w:sz w:val="24"/>
          <w:szCs w:val="24"/>
        </w:rPr>
        <w:t>», авторы:</w:t>
      </w:r>
      <w:r w:rsidR="00C85EB1" w:rsidRPr="00E434F2">
        <w:rPr>
          <w:rFonts w:ascii="Times New Roman" w:hAnsi="Times New Roman" w:cs="Times New Roman"/>
          <w:i/>
          <w:sz w:val="24"/>
          <w:szCs w:val="24"/>
        </w:rPr>
        <w:t xml:space="preserve"> </w:t>
      </w:r>
      <w:r w:rsidR="008F3AE8" w:rsidRPr="00E434F2">
        <w:rPr>
          <w:rFonts w:ascii="Times New Roman" w:hAnsi="Times New Roman" w:cs="Times New Roman"/>
          <w:i/>
          <w:sz w:val="24"/>
          <w:szCs w:val="24"/>
        </w:rPr>
        <w:t>Казаринов В. М., Фохт</w:t>
      </w:r>
      <w:r w:rsidR="00712535" w:rsidRPr="00E434F2">
        <w:rPr>
          <w:rFonts w:ascii="Times New Roman" w:hAnsi="Times New Roman" w:cs="Times New Roman"/>
          <w:i/>
          <w:sz w:val="24"/>
          <w:szCs w:val="24"/>
        </w:rPr>
        <w:t xml:space="preserve"> </w:t>
      </w:r>
      <w:r w:rsidR="008F3AE8" w:rsidRPr="00E434F2">
        <w:rPr>
          <w:rFonts w:ascii="Times New Roman" w:hAnsi="Times New Roman" w:cs="Times New Roman"/>
          <w:i/>
          <w:sz w:val="24"/>
          <w:szCs w:val="24"/>
        </w:rPr>
        <w:t>Т Л. Г.</w:t>
      </w:r>
      <w:r w:rsidR="00C85EB1" w:rsidRPr="00E434F2">
        <w:rPr>
          <w:rFonts w:ascii="Times New Roman" w:hAnsi="Times New Roman" w:cs="Times New Roman"/>
          <w:i/>
          <w:sz w:val="24"/>
          <w:szCs w:val="24"/>
        </w:rPr>
        <w:t xml:space="preserve"> </w:t>
      </w:r>
      <w:r w:rsidR="008F3AE8" w:rsidRPr="00E434F2">
        <w:rPr>
          <w:rFonts w:ascii="Times New Roman" w:hAnsi="Times New Roman" w:cs="Times New Roman"/>
          <w:i/>
          <w:sz w:val="24"/>
          <w:szCs w:val="24"/>
        </w:rPr>
        <w:t xml:space="preserve">М., </w:t>
      </w:r>
      <w:proofErr w:type="spellStart"/>
      <w:r w:rsidR="008F3AE8" w:rsidRPr="00E434F2">
        <w:rPr>
          <w:rFonts w:ascii="Times New Roman" w:hAnsi="Times New Roman" w:cs="Times New Roman"/>
          <w:i/>
          <w:sz w:val="24"/>
          <w:szCs w:val="24"/>
        </w:rPr>
        <w:t>Машгиэ</w:t>
      </w:r>
      <w:proofErr w:type="spellEnd"/>
      <w:r w:rsidR="008F3AE8" w:rsidRPr="00E434F2">
        <w:rPr>
          <w:rFonts w:ascii="Times New Roman" w:hAnsi="Times New Roman" w:cs="Times New Roman"/>
          <w:i/>
          <w:sz w:val="24"/>
          <w:szCs w:val="24"/>
        </w:rPr>
        <w:t>, 1962 г.</w:t>
      </w:r>
    </w:p>
    <w:p w:rsidR="009350C8" w:rsidRPr="00E434F2" w:rsidRDefault="009350C8" w:rsidP="00E434F2">
      <w:pPr>
        <w:spacing w:line="240" w:lineRule="auto"/>
        <w:jc w:val="center"/>
        <w:outlineLvl w:val="1"/>
        <w:rPr>
          <w:rFonts w:ascii="Times New Roman" w:hAnsi="Times New Roman" w:cs="Times New Roman"/>
          <w:sz w:val="24"/>
          <w:szCs w:val="24"/>
        </w:rPr>
      </w:pPr>
      <w:r w:rsidRPr="009350C8">
        <w:rPr>
          <w:rFonts w:ascii="Times New Roman" w:hAnsi="Times New Roman" w:cs="Times New Roman"/>
          <w:sz w:val="24"/>
          <w:szCs w:val="24"/>
        </w:rPr>
        <w:t>Универсальный погрузчик Д-518</w:t>
      </w:r>
    </w:p>
    <w:p w:rsidR="009350C8" w:rsidRPr="00E434F2" w:rsidRDefault="009350C8" w:rsidP="00E434F2">
      <w:pPr>
        <w:spacing w:line="240" w:lineRule="auto"/>
        <w:outlineLvl w:val="1"/>
        <w:rPr>
          <w:rFonts w:ascii="Times New Roman" w:hAnsi="Times New Roman" w:cs="Times New Roman"/>
          <w:sz w:val="24"/>
          <w:szCs w:val="24"/>
        </w:rPr>
      </w:pPr>
      <w:r w:rsidRPr="00E434F2">
        <w:rPr>
          <w:rFonts w:ascii="Times New Roman" w:hAnsi="Times New Roman" w:cs="Times New Roman"/>
          <w:sz w:val="24"/>
          <w:szCs w:val="24"/>
        </w:rPr>
        <w:t xml:space="preserve"> Универсальный погрузчик Д-518 навешивается на трактор «Беларусь» модели МТЗ-7.</w:t>
      </w:r>
    </w:p>
    <w:p w:rsidR="009350C8" w:rsidRPr="00E434F2" w:rsidRDefault="009350C8" w:rsidP="00E434F2">
      <w:pPr>
        <w:spacing w:line="240" w:lineRule="auto"/>
        <w:outlineLvl w:val="1"/>
        <w:rPr>
          <w:rFonts w:ascii="Times New Roman" w:hAnsi="Times New Roman" w:cs="Times New Roman"/>
          <w:sz w:val="24"/>
          <w:szCs w:val="24"/>
        </w:rPr>
      </w:pPr>
      <w:r w:rsidRPr="00E434F2">
        <w:rPr>
          <w:rFonts w:ascii="Times New Roman" w:hAnsi="Times New Roman" w:cs="Times New Roman"/>
          <w:sz w:val="24"/>
          <w:szCs w:val="24"/>
        </w:rPr>
        <w:lastRenderedPageBreak/>
        <w:t xml:space="preserve">Широкая номенклатура сменных рабочих органов погрузчика позволяет использовать его для выполнения различных подъемно- транспортных, погрузочно-разгрузочных и земляных работ. </w:t>
      </w:r>
      <w:proofErr w:type="gramStart"/>
      <w:r w:rsidRPr="00E434F2">
        <w:rPr>
          <w:rFonts w:ascii="Times New Roman" w:hAnsi="Times New Roman" w:cs="Times New Roman"/>
          <w:sz w:val="24"/>
          <w:szCs w:val="24"/>
        </w:rPr>
        <w:t xml:space="preserve">Универсальным погрузчиком Д-518 можно производить погрузку различных сыпучих и мелкокусковых материалов (грунт, песок, щебень, гравий, уголь, шлак); погрузку, разгрузку и </w:t>
      </w:r>
      <w:proofErr w:type="spellStart"/>
      <w:r w:rsidRPr="00E434F2">
        <w:rPr>
          <w:rFonts w:ascii="Times New Roman" w:hAnsi="Times New Roman" w:cs="Times New Roman"/>
          <w:sz w:val="24"/>
          <w:szCs w:val="24"/>
        </w:rPr>
        <w:t>штабелирование</w:t>
      </w:r>
      <w:proofErr w:type="spellEnd"/>
      <w:r w:rsidRPr="00E434F2">
        <w:rPr>
          <w:rFonts w:ascii="Times New Roman" w:hAnsi="Times New Roman" w:cs="Times New Roman"/>
          <w:sz w:val="24"/>
          <w:szCs w:val="24"/>
        </w:rPr>
        <w:t xml:space="preserve"> штучных грузов; транспортирование на небольшие расстояния штучных, сыпучих и мелкокусковых грузов; выполнение небольшого объема земляных работ (планировка, перемещение грунта, засыпка и т. п.).</w:t>
      </w:r>
      <w:proofErr w:type="gramEnd"/>
    </w:p>
    <w:p w:rsidR="009350C8" w:rsidRPr="00E434F2" w:rsidRDefault="0041497C" w:rsidP="00E434F2">
      <w:pPr>
        <w:spacing w:line="240" w:lineRule="auto"/>
        <w:outlineLvl w:val="1"/>
        <w:rPr>
          <w:rFonts w:ascii="Times New Roman" w:hAnsi="Times New Roman" w:cs="Times New Roman"/>
          <w:sz w:val="24"/>
          <w:szCs w:val="24"/>
        </w:rPr>
      </w:pPr>
      <w:r w:rsidRPr="00E434F2">
        <w:rPr>
          <w:rFonts w:ascii="Times New Roman" w:hAnsi="Times New Roman" w:cs="Times New Roman"/>
          <w:sz w:val="24"/>
          <w:szCs w:val="24"/>
        </w:rPr>
        <w:t xml:space="preserve"> </w:t>
      </w:r>
      <w:r w:rsidR="009350C8" w:rsidRPr="00E434F2">
        <w:rPr>
          <w:rFonts w:ascii="Times New Roman" w:hAnsi="Times New Roman" w:cs="Times New Roman"/>
          <w:sz w:val="24"/>
          <w:szCs w:val="24"/>
        </w:rPr>
        <w:t xml:space="preserve">В комплект сменных рабочих органов, которые можно монтировать на стреле погрузчика, входят ковши емкостью 0,3; 0,5 и 0,8 м3, вилочный подхват, крановая </w:t>
      </w:r>
      <w:proofErr w:type="spellStart"/>
      <w:r w:rsidR="009350C8" w:rsidRPr="00E434F2">
        <w:rPr>
          <w:rFonts w:ascii="Times New Roman" w:hAnsi="Times New Roman" w:cs="Times New Roman"/>
          <w:sz w:val="24"/>
          <w:szCs w:val="24"/>
        </w:rPr>
        <w:t>безблочная</w:t>
      </w:r>
      <w:proofErr w:type="spellEnd"/>
      <w:r w:rsidR="009350C8" w:rsidRPr="00E434F2">
        <w:rPr>
          <w:rFonts w:ascii="Times New Roman" w:hAnsi="Times New Roman" w:cs="Times New Roman"/>
          <w:sz w:val="24"/>
          <w:szCs w:val="24"/>
        </w:rPr>
        <w:t xml:space="preserve"> стрела, захват для лесоматериалов, отвал бульдозера-планировщика. </w:t>
      </w:r>
    </w:p>
    <w:p w:rsidR="009350C8" w:rsidRPr="00E434F2" w:rsidRDefault="009350C8" w:rsidP="00E434F2">
      <w:pPr>
        <w:spacing w:line="240" w:lineRule="auto"/>
        <w:outlineLvl w:val="1"/>
        <w:rPr>
          <w:rFonts w:ascii="Times New Roman" w:hAnsi="Times New Roman" w:cs="Times New Roman"/>
          <w:sz w:val="24"/>
          <w:szCs w:val="24"/>
        </w:rPr>
      </w:pPr>
      <w:r w:rsidRPr="00E434F2">
        <w:rPr>
          <w:rFonts w:ascii="Times New Roman" w:hAnsi="Times New Roman" w:cs="Times New Roman"/>
          <w:sz w:val="24"/>
          <w:szCs w:val="24"/>
        </w:rPr>
        <w:t>Навесно</w:t>
      </w:r>
      <w:r w:rsidR="00632A19" w:rsidRPr="00E434F2">
        <w:rPr>
          <w:rFonts w:ascii="Times New Roman" w:hAnsi="Times New Roman" w:cs="Times New Roman"/>
          <w:sz w:val="24"/>
          <w:szCs w:val="24"/>
        </w:rPr>
        <w:t>е оборудование погрузчика Д-518</w:t>
      </w:r>
      <w:r w:rsidRPr="00E434F2">
        <w:rPr>
          <w:rFonts w:ascii="Times New Roman" w:hAnsi="Times New Roman" w:cs="Times New Roman"/>
          <w:sz w:val="24"/>
          <w:szCs w:val="24"/>
        </w:rPr>
        <w:t xml:space="preserve"> -включает универсальную раму, кронштейны, стрелу, рычажную систему, гидросистему с цилиндрами и сменные рабочие органы.</w:t>
      </w:r>
      <w:r w:rsidR="00632A19" w:rsidRPr="00E434F2">
        <w:rPr>
          <w:rFonts w:ascii="Times New Roman" w:hAnsi="Times New Roman" w:cs="Times New Roman"/>
          <w:sz w:val="24"/>
          <w:szCs w:val="24"/>
        </w:rPr>
        <w:t xml:space="preserve"> </w:t>
      </w:r>
      <w:r w:rsidRPr="00E434F2">
        <w:rPr>
          <w:rFonts w:ascii="Times New Roman" w:hAnsi="Times New Roman" w:cs="Times New Roman"/>
          <w:sz w:val="24"/>
          <w:szCs w:val="24"/>
        </w:rPr>
        <w:t xml:space="preserve">Универсальная рама погрузчика представляет собой сварную </w:t>
      </w:r>
      <w:r w:rsidR="00632A19" w:rsidRPr="00E434F2">
        <w:rPr>
          <w:rFonts w:ascii="Times New Roman" w:hAnsi="Times New Roman" w:cs="Times New Roman"/>
          <w:sz w:val="24"/>
          <w:szCs w:val="24"/>
        </w:rPr>
        <w:t>к</w:t>
      </w:r>
      <w:r w:rsidRPr="00E434F2">
        <w:rPr>
          <w:rFonts w:ascii="Times New Roman" w:hAnsi="Times New Roman" w:cs="Times New Roman"/>
          <w:sz w:val="24"/>
          <w:szCs w:val="24"/>
        </w:rPr>
        <w:t xml:space="preserve">онструкцию, которая прикрепляется к лонжеронам трактора болтами. На раме имеется четыре опорных площадки, на которых монтируются кронштейны погрузчика. Кронштейны, сваренные с осью, образуют раму погрузчика. На раме имеются проушины и цапфы для крепления гидроцилиндров подъема стрелы, а также упоры </w:t>
      </w:r>
      <w:r w:rsidR="00D35152" w:rsidRPr="00E434F2">
        <w:rPr>
          <w:rFonts w:ascii="Times New Roman" w:hAnsi="Times New Roman" w:cs="Times New Roman"/>
          <w:sz w:val="24"/>
          <w:szCs w:val="24"/>
        </w:rPr>
        <w:t>д</w:t>
      </w:r>
      <w:r w:rsidRPr="00E434F2">
        <w:rPr>
          <w:rFonts w:ascii="Times New Roman" w:hAnsi="Times New Roman" w:cs="Times New Roman"/>
          <w:sz w:val="24"/>
          <w:szCs w:val="24"/>
        </w:rPr>
        <w:t>ля разгрузки гидроцилиндров и самой стрелы.</w:t>
      </w:r>
    </w:p>
    <w:p w:rsidR="009350C8" w:rsidRPr="00E434F2" w:rsidRDefault="009350C8" w:rsidP="00E434F2">
      <w:pPr>
        <w:spacing w:line="240" w:lineRule="auto"/>
        <w:outlineLvl w:val="1"/>
        <w:rPr>
          <w:rFonts w:ascii="Times New Roman" w:hAnsi="Times New Roman" w:cs="Times New Roman"/>
          <w:sz w:val="24"/>
          <w:szCs w:val="24"/>
        </w:rPr>
      </w:pPr>
      <w:r w:rsidRPr="00E434F2">
        <w:rPr>
          <w:rFonts w:ascii="Times New Roman" w:hAnsi="Times New Roman" w:cs="Times New Roman"/>
          <w:sz w:val="24"/>
          <w:szCs w:val="24"/>
        </w:rPr>
        <w:t>Стрела соединяется с кронштейнами и служит для навешивания на нее сменного рабочего оборудования. Стрела состоит из двух брусьев коробчатого сечения, соединенных между собой поперечиной, Подъем стрелы осуществляется синхронно двумя гидроцилиндрами подъема, для присоединения которых стрела имеет проушины.</w:t>
      </w:r>
    </w:p>
    <w:p w:rsidR="009350C8" w:rsidRPr="00E434F2" w:rsidRDefault="00D35152" w:rsidP="00E434F2">
      <w:pPr>
        <w:spacing w:line="240" w:lineRule="auto"/>
        <w:outlineLvl w:val="1"/>
        <w:rPr>
          <w:rFonts w:ascii="Times New Roman" w:hAnsi="Times New Roman" w:cs="Times New Roman"/>
          <w:sz w:val="24"/>
          <w:szCs w:val="24"/>
        </w:rPr>
      </w:pPr>
      <w:r w:rsidRPr="00E434F2">
        <w:rPr>
          <w:rFonts w:ascii="Times New Roman" w:hAnsi="Times New Roman" w:cs="Times New Roman"/>
          <w:sz w:val="24"/>
          <w:szCs w:val="24"/>
        </w:rPr>
        <w:t xml:space="preserve"> </w:t>
      </w:r>
      <w:r w:rsidR="009350C8" w:rsidRPr="00E434F2">
        <w:rPr>
          <w:rFonts w:ascii="Times New Roman" w:hAnsi="Times New Roman" w:cs="Times New Roman"/>
          <w:sz w:val="24"/>
          <w:szCs w:val="24"/>
        </w:rPr>
        <w:t>Сменное рабочее об</w:t>
      </w:r>
      <w:r w:rsidRPr="00E434F2">
        <w:rPr>
          <w:rFonts w:ascii="Times New Roman" w:hAnsi="Times New Roman" w:cs="Times New Roman"/>
          <w:sz w:val="24"/>
          <w:szCs w:val="24"/>
        </w:rPr>
        <w:t>о</w:t>
      </w:r>
      <w:r w:rsidR="009350C8" w:rsidRPr="00E434F2">
        <w:rPr>
          <w:rFonts w:ascii="Times New Roman" w:hAnsi="Times New Roman" w:cs="Times New Roman"/>
          <w:sz w:val="24"/>
          <w:szCs w:val="24"/>
        </w:rPr>
        <w:t>рудование может поочередно м</w:t>
      </w:r>
      <w:r w:rsidRPr="00E434F2">
        <w:rPr>
          <w:rFonts w:ascii="Times New Roman" w:hAnsi="Times New Roman" w:cs="Times New Roman"/>
          <w:sz w:val="24"/>
          <w:szCs w:val="24"/>
        </w:rPr>
        <w:t xml:space="preserve">онтироваться на стреле подъема. </w:t>
      </w:r>
      <w:r w:rsidR="009350C8" w:rsidRPr="00E434F2">
        <w:rPr>
          <w:rFonts w:ascii="Times New Roman" w:hAnsi="Times New Roman" w:cs="Times New Roman"/>
          <w:sz w:val="24"/>
          <w:szCs w:val="24"/>
        </w:rPr>
        <w:t>В зависимости от вида перегружаемых материалов используются ковши различной емкости.</w:t>
      </w:r>
      <w:r w:rsidRPr="00E434F2">
        <w:rPr>
          <w:rFonts w:ascii="Times New Roman" w:hAnsi="Times New Roman" w:cs="Times New Roman"/>
          <w:sz w:val="24"/>
          <w:szCs w:val="24"/>
        </w:rPr>
        <w:t xml:space="preserve"> </w:t>
      </w:r>
      <w:r w:rsidR="009350C8" w:rsidRPr="00E434F2">
        <w:rPr>
          <w:rFonts w:ascii="Times New Roman" w:hAnsi="Times New Roman" w:cs="Times New Roman"/>
          <w:sz w:val="24"/>
          <w:szCs w:val="24"/>
        </w:rPr>
        <w:t>Ковш емкостью 0,3 м3 предназначается для погрузки сыпучих и мелкокусковых материалов (грунта, песка, гравия, щебня и др.).</w:t>
      </w:r>
      <w:r w:rsidRPr="00E434F2">
        <w:rPr>
          <w:rFonts w:ascii="Times New Roman" w:hAnsi="Times New Roman" w:cs="Times New Roman"/>
          <w:sz w:val="24"/>
          <w:szCs w:val="24"/>
        </w:rPr>
        <w:t xml:space="preserve"> </w:t>
      </w:r>
      <w:r w:rsidR="009350C8" w:rsidRPr="00E434F2">
        <w:rPr>
          <w:rFonts w:ascii="Times New Roman" w:hAnsi="Times New Roman" w:cs="Times New Roman"/>
          <w:sz w:val="24"/>
          <w:szCs w:val="24"/>
        </w:rPr>
        <w:t xml:space="preserve">Ковш емкостью 0,5 </w:t>
      </w:r>
      <w:r w:rsidRPr="00E434F2">
        <w:rPr>
          <w:rFonts w:ascii="Times New Roman" w:hAnsi="Times New Roman" w:cs="Times New Roman"/>
          <w:sz w:val="24"/>
          <w:szCs w:val="24"/>
        </w:rPr>
        <w:t>м</w:t>
      </w:r>
      <w:r w:rsidR="009350C8" w:rsidRPr="00E434F2">
        <w:rPr>
          <w:rFonts w:ascii="Times New Roman" w:hAnsi="Times New Roman" w:cs="Times New Roman"/>
          <w:sz w:val="24"/>
          <w:szCs w:val="24"/>
        </w:rPr>
        <w:t>3 предназначен для погр</w:t>
      </w:r>
      <w:r w:rsidR="00EB6E65" w:rsidRPr="00E434F2">
        <w:rPr>
          <w:rFonts w:ascii="Times New Roman" w:hAnsi="Times New Roman" w:cs="Times New Roman"/>
          <w:sz w:val="24"/>
          <w:szCs w:val="24"/>
        </w:rPr>
        <w:t xml:space="preserve">узки легких сыпучих материалов. </w:t>
      </w:r>
      <w:r w:rsidR="009350C8" w:rsidRPr="00E434F2">
        <w:rPr>
          <w:rFonts w:ascii="Times New Roman" w:hAnsi="Times New Roman" w:cs="Times New Roman"/>
          <w:sz w:val="24"/>
          <w:szCs w:val="24"/>
        </w:rPr>
        <w:t>Ковш емкостью 0,8 м3 предназначен для погрузки легких сыпучих материалов и отличается от первых двух отсутствием зубьев.</w:t>
      </w:r>
    </w:p>
    <w:p w:rsidR="009350C8" w:rsidRPr="00E434F2" w:rsidRDefault="00EB6E65" w:rsidP="00E434F2">
      <w:pPr>
        <w:spacing w:line="240" w:lineRule="auto"/>
        <w:outlineLvl w:val="1"/>
        <w:rPr>
          <w:rFonts w:ascii="Times New Roman" w:hAnsi="Times New Roman" w:cs="Times New Roman"/>
          <w:sz w:val="24"/>
          <w:szCs w:val="24"/>
        </w:rPr>
      </w:pPr>
      <w:r w:rsidRPr="00E434F2">
        <w:rPr>
          <w:rFonts w:ascii="Times New Roman" w:hAnsi="Times New Roman" w:cs="Times New Roman"/>
          <w:sz w:val="24"/>
          <w:szCs w:val="24"/>
        </w:rPr>
        <w:t xml:space="preserve"> </w:t>
      </w:r>
      <w:r w:rsidR="009350C8" w:rsidRPr="00E434F2">
        <w:rPr>
          <w:rFonts w:ascii="Times New Roman" w:hAnsi="Times New Roman" w:cs="Times New Roman"/>
          <w:sz w:val="24"/>
          <w:szCs w:val="24"/>
        </w:rPr>
        <w:t xml:space="preserve">Вилочный подхват предназначается для погрузки, разгрузки, подъема, транспортирования и </w:t>
      </w:r>
      <w:proofErr w:type="spellStart"/>
      <w:r w:rsidR="009350C8" w:rsidRPr="00E434F2">
        <w:rPr>
          <w:rFonts w:ascii="Times New Roman" w:hAnsi="Times New Roman" w:cs="Times New Roman"/>
          <w:sz w:val="24"/>
          <w:szCs w:val="24"/>
        </w:rPr>
        <w:t>штабелирования</w:t>
      </w:r>
      <w:proofErr w:type="spellEnd"/>
      <w:r w:rsidR="009350C8" w:rsidRPr="00E434F2">
        <w:rPr>
          <w:rFonts w:ascii="Times New Roman" w:hAnsi="Times New Roman" w:cs="Times New Roman"/>
          <w:sz w:val="24"/>
          <w:szCs w:val="24"/>
        </w:rPr>
        <w:t xml:space="preserve"> штучных грузов. Вилы закреплены на раме, представляющей собой две балки, соединенные стойками. Рама с помощью проушин шарнирно соединяется со стрелой и тягами механизма поворота (наклона) рабочих органов.</w:t>
      </w:r>
      <w:r w:rsidRPr="00E434F2">
        <w:rPr>
          <w:rFonts w:ascii="Times New Roman" w:hAnsi="Times New Roman" w:cs="Times New Roman"/>
          <w:sz w:val="24"/>
          <w:szCs w:val="24"/>
        </w:rPr>
        <w:t xml:space="preserve"> </w:t>
      </w:r>
      <w:r w:rsidR="009350C8" w:rsidRPr="00E434F2">
        <w:rPr>
          <w:rFonts w:ascii="Times New Roman" w:hAnsi="Times New Roman" w:cs="Times New Roman"/>
          <w:sz w:val="24"/>
          <w:szCs w:val="24"/>
        </w:rPr>
        <w:t>Расстояние между стержнями вил переменное. Стержни могут быть зафиксированы в трех положениях с расстоянием между их осями 1000, 500 и 90 мм.</w:t>
      </w:r>
    </w:p>
    <w:p w:rsidR="00F310C4" w:rsidRPr="00E434F2" w:rsidRDefault="00EB6E65" w:rsidP="00E434F2">
      <w:pPr>
        <w:spacing w:line="240" w:lineRule="auto"/>
        <w:outlineLvl w:val="1"/>
        <w:rPr>
          <w:rFonts w:ascii="Times New Roman" w:hAnsi="Times New Roman" w:cs="Times New Roman"/>
          <w:sz w:val="24"/>
          <w:szCs w:val="24"/>
        </w:rPr>
      </w:pPr>
      <w:r w:rsidRPr="00E434F2">
        <w:rPr>
          <w:rFonts w:ascii="Times New Roman" w:hAnsi="Times New Roman" w:cs="Times New Roman"/>
          <w:sz w:val="24"/>
          <w:szCs w:val="24"/>
        </w:rPr>
        <w:t xml:space="preserve"> </w:t>
      </w:r>
      <w:r w:rsidR="009350C8" w:rsidRPr="00E434F2">
        <w:rPr>
          <w:rFonts w:ascii="Times New Roman" w:hAnsi="Times New Roman" w:cs="Times New Roman"/>
          <w:sz w:val="24"/>
          <w:szCs w:val="24"/>
        </w:rPr>
        <w:t xml:space="preserve">Крановая </w:t>
      </w:r>
      <w:proofErr w:type="spellStart"/>
      <w:r w:rsidR="009350C8" w:rsidRPr="00E434F2">
        <w:rPr>
          <w:rFonts w:ascii="Times New Roman" w:hAnsi="Times New Roman" w:cs="Times New Roman"/>
          <w:sz w:val="24"/>
          <w:szCs w:val="24"/>
        </w:rPr>
        <w:t>безблочная</w:t>
      </w:r>
      <w:proofErr w:type="spellEnd"/>
      <w:r w:rsidR="009350C8" w:rsidRPr="00E434F2">
        <w:rPr>
          <w:rFonts w:ascii="Times New Roman" w:hAnsi="Times New Roman" w:cs="Times New Roman"/>
          <w:sz w:val="24"/>
          <w:szCs w:val="24"/>
        </w:rPr>
        <w:t xml:space="preserve"> стрела предназначена для погрузки, ра</w:t>
      </w:r>
      <w:r w:rsidRPr="00E434F2">
        <w:rPr>
          <w:rFonts w:ascii="Times New Roman" w:hAnsi="Times New Roman" w:cs="Times New Roman"/>
          <w:sz w:val="24"/>
          <w:szCs w:val="24"/>
        </w:rPr>
        <w:t>з</w:t>
      </w:r>
      <w:r w:rsidR="009350C8" w:rsidRPr="00E434F2">
        <w:rPr>
          <w:rFonts w:ascii="Times New Roman" w:hAnsi="Times New Roman" w:cs="Times New Roman"/>
          <w:sz w:val="24"/>
          <w:szCs w:val="24"/>
        </w:rPr>
        <w:t xml:space="preserve">грузки и транспортирования на небольшие расстояния штучных грузов. Рама </w:t>
      </w:r>
      <w:proofErr w:type="spellStart"/>
      <w:r w:rsidR="009350C8" w:rsidRPr="00E434F2">
        <w:rPr>
          <w:rFonts w:ascii="Times New Roman" w:hAnsi="Times New Roman" w:cs="Times New Roman"/>
          <w:sz w:val="24"/>
          <w:szCs w:val="24"/>
        </w:rPr>
        <w:t>безблочной</w:t>
      </w:r>
      <w:proofErr w:type="spellEnd"/>
      <w:r w:rsidR="009350C8" w:rsidRPr="00E434F2">
        <w:rPr>
          <w:rFonts w:ascii="Times New Roman" w:hAnsi="Times New Roman" w:cs="Times New Roman"/>
          <w:sz w:val="24"/>
          <w:szCs w:val="24"/>
        </w:rPr>
        <w:t xml:space="preserve"> стрелы состоит из двух стоек и раскосом, сваренных в один узел, к кото</w:t>
      </w:r>
      <w:r w:rsidR="00F310C4" w:rsidRPr="00E434F2">
        <w:rPr>
          <w:rFonts w:ascii="Times New Roman" w:hAnsi="Times New Roman" w:cs="Times New Roman"/>
          <w:sz w:val="24"/>
          <w:szCs w:val="24"/>
        </w:rPr>
        <w:t>рому приварены проушины для креп</w:t>
      </w:r>
      <w:r w:rsidR="009350C8" w:rsidRPr="00E434F2">
        <w:rPr>
          <w:rFonts w:ascii="Times New Roman" w:hAnsi="Times New Roman" w:cs="Times New Roman"/>
          <w:sz w:val="24"/>
          <w:szCs w:val="24"/>
        </w:rPr>
        <w:t>ления крюка. Рама шарнирно со</w:t>
      </w:r>
      <w:r w:rsidR="00F310C4" w:rsidRPr="00E434F2">
        <w:rPr>
          <w:rFonts w:ascii="Times New Roman" w:hAnsi="Times New Roman" w:cs="Times New Roman"/>
          <w:sz w:val="24"/>
          <w:szCs w:val="24"/>
        </w:rPr>
        <w:t>единяется со стрелой и тягами ме</w:t>
      </w:r>
      <w:r w:rsidR="009350C8" w:rsidRPr="00E434F2">
        <w:rPr>
          <w:rFonts w:ascii="Times New Roman" w:hAnsi="Times New Roman" w:cs="Times New Roman"/>
          <w:sz w:val="24"/>
          <w:szCs w:val="24"/>
        </w:rPr>
        <w:t>ханизма поворота, для чего она имеет соответствующие проушины</w:t>
      </w:r>
      <w:r w:rsidR="00F310C4" w:rsidRPr="00E434F2">
        <w:rPr>
          <w:rFonts w:ascii="Times New Roman" w:hAnsi="Times New Roman" w:cs="Times New Roman"/>
          <w:sz w:val="24"/>
          <w:szCs w:val="24"/>
        </w:rPr>
        <w:t>.</w:t>
      </w:r>
    </w:p>
    <w:p w:rsidR="00F310C4" w:rsidRPr="00E434F2" w:rsidRDefault="00F310C4" w:rsidP="00E434F2">
      <w:pPr>
        <w:spacing w:line="240" w:lineRule="auto"/>
        <w:outlineLvl w:val="1"/>
        <w:rPr>
          <w:rFonts w:ascii="Times New Roman" w:hAnsi="Times New Roman" w:cs="Times New Roman"/>
          <w:sz w:val="24"/>
          <w:szCs w:val="24"/>
        </w:rPr>
      </w:pPr>
      <w:r w:rsidRPr="00E434F2">
        <w:rPr>
          <w:rFonts w:ascii="Times New Roman" w:hAnsi="Times New Roman" w:cs="Times New Roman"/>
          <w:sz w:val="24"/>
          <w:szCs w:val="24"/>
        </w:rPr>
        <w:t xml:space="preserve"> Ч</w:t>
      </w:r>
      <w:r w:rsidR="009350C8" w:rsidRPr="00E434F2">
        <w:rPr>
          <w:rFonts w:ascii="Times New Roman" w:hAnsi="Times New Roman" w:cs="Times New Roman"/>
          <w:sz w:val="24"/>
          <w:szCs w:val="24"/>
        </w:rPr>
        <w:t>елюстн</w:t>
      </w:r>
      <w:r w:rsidRPr="00E434F2">
        <w:rPr>
          <w:rFonts w:ascii="Times New Roman" w:hAnsi="Times New Roman" w:cs="Times New Roman"/>
          <w:sz w:val="24"/>
          <w:szCs w:val="24"/>
        </w:rPr>
        <w:t>о</w:t>
      </w:r>
      <w:r w:rsidR="009350C8" w:rsidRPr="00E434F2">
        <w:rPr>
          <w:rFonts w:ascii="Times New Roman" w:hAnsi="Times New Roman" w:cs="Times New Roman"/>
          <w:sz w:val="24"/>
          <w:szCs w:val="24"/>
        </w:rPr>
        <w:t>й захват, предназначенный дли погрузки лесоматериалов. Он состоит из нижней и верхней челюстей и гидроцилиндра для смыкания и размыкания челюстей.</w:t>
      </w:r>
    </w:p>
    <w:p w:rsidR="008F3AE8" w:rsidRPr="00E434F2" w:rsidRDefault="009350C8" w:rsidP="00E434F2">
      <w:pPr>
        <w:spacing w:line="240" w:lineRule="auto"/>
        <w:outlineLvl w:val="1"/>
        <w:rPr>
          <w:rFonts w:ascii="Times New Roman" w:hAnsi="Times New Roman" w:cs="Times New Roman"/>
          <w:sz w:val="24"/>
          <w:szCs w:val="24"/>
        </w:rPr>
      </w:pPr>
      <w:r w:rsidRPr="00E434F2">
        <w:rPr>
          <w:rFonts w:ascii="Times New Roman" w:hAnsi="Times New Roman" w:cs="Times New Roman"/>
          <w:sz w:val="24"/>
          <w:szCs w:val="24"/>
        </w:rPr>
        <w:t xml:space="preserve"> Имеющийся в комплекте оборудования отвал бульдозе</w:t>
      </w:r>
      <w:r w:rsidR="00F310C4" w:rsidRPr="00E434F2">
        <w:rPr>
          <w:rFonts w:ascii="Times New Roman" w:hAnsi="Times New Roman" w:cs="Times New Roman"/>
          <w:sz w:val="24"/>
          <w:szCs w:val="24"/>
        </w:rPr>
        <w:t>ра предн</w:t>
      </w:r>
      <w:r w:rsidRPr="00E434F2">
        <w:rPr>
          <w:rFonts w:ascii="Times New Roman" w:hAnsi="Times New Roman" w:cs="Times New Roman"/>
          <w:sz w:val="24"/>
          <w:szCs w:val="24"/>
        </w:rPr>
        <w:t>азначает</w:t>
      </w:r>
      <w:r w:rsidR="00F310C4" w:rsidRPr="00E434F2">
        <w:rPr>
          <w:rFonts w:ascii="Times New Roman" w:hAnsi="Times New Roman" w:cs="Times New Roman"/>
          <w:sz w:val="24"/>
          <w:szCs w:val="24"/>
        </w:rPr>
        <w:t>с</w:t>
      </w:r>
      <w:r w:rsidRPr="00E434F2">
        <w:rPr>
          <w:rFonts w:ascii="Times New Roman" w:hAnsi="Times New Roman" w:cs="Times New Roman"/>
          <w:sz w:val="24"/>
          <w:szCs w:val="24"/>
        </w:rPr>
        <w:t>я для</w:t>
      </w:r>
      <w:proofErr w:type="gramStart"/>
      <w:r w:rsidRPr="00E434F2">
        <w:rPr>
          <w:rFonts w:ascii="Times New Roman" w:hAnsi="Times New Roman" w:cs="Times New Roman"/>
          <w:sz w:val="24"/>
          <w:szCs w:val="24"/>
        </w:rPr>
        <w:t xml:space="preserve"> .</w:t>
      </w:r>
      <w:proofErr w:type="gramEnd"/>
      <w:r w:rsidRPr="00E434F2">
        <w:rPr>
          <w:rFonts w:ascii="Times New Roman" w:hAnsi="Times New Roman" w:cs="Times New Roman"/>
          <w:sz w:val="24"/>
          <w:szCs w:val="24"/>
        </w:rPr>
        <w:t>производства легких земляных работ (планировка и разравнивание грунта, перемещение грунта на небольшие расстояния, разработка грунта, засыпка ям и т. п.).</w:t>
      </w:r>
      <w:r w:rsidR="00F310C4" w:rsidRPr="00E434F2">
        <w:rPr>
          <w:rFonts w:ascii="Times New Roman" w:hAnsi="Times New Roman" w:cs="Times New Roman"/>
          <w:sz w:val="24"/>
          <w:szCs w:val="24"/>
        </w:rPr>
        <w:t xml:space="preserve"> </w:t>
      </w:r>
      <w:r w:rsidRPr="00E434F2">
        <w:rPr>
          <w:rFonts w:ascii="Times New Roman" w:hAnsi="Times New Roman" w:cs="Times New Roman"/>
          <w:sz w:val="24"/>
          <w:szCs w:val="24"/>
        </w:rPr>
        <w:t xml:space="preserve">Отвал бульдозера представляет собой сварную конструкцию из листовой стали. С боков к отвалу могут быть присоединены на болтах </w:t>
      </w:r>
      <w:proofErr w:type="spellStart"/>
      <w:r w:rsidRPr="00E434F2">
        <w:rPr>
          <w:rFonts w:ascii="Times New Roman" w:hAnsi="Times New Roman" w:cs="Times New Roman"/>
          <w:sz w:val="24"/>
          <w:szCs w:val="24"/>
        </w:rPr>
        <w:t>уширители</w:t>
      </w:r>
      <w:proofErr w:type="spellEnd"/>
      <w:r w:rsidRPr="00E434F2">
        <w:rPr>
          <w:rFonts w:ascii="Times New Roman" w:hAnsi="Times New Roman" w:cs="Times New Roman"/>
          <w:sz w:val="24"/>
          <w:szCs w:val="24"/>
        </w:rPr>
        <w:t xml:space="preserve">, установленные под углом 60° к продольной оси трактора. К нижней части отвала на болтах крепятся ножи. Отвал имеет проушины для крепления его к стреле и тягам механизма поворота. </w:t>
      </w:r>
    </w:p>
    <w:p w:rsidR="009350C8" w:rsidRPr="00E434F2" w:rsidRDefault="008F3AE8" w:rsidP="00E434F2">
      <w:pPr>
        <w:spacing w:line="240" w:lineRule="auto"/>
        <w:outlineLvl w:val="1"/>
        <w:rPr>
          <w:rFonts w:ascii="Times New Roman" w:hAnsi="Times New Roman" w:cs="Times New Roman"/>
          <w:sz w:val="24"/>
          <w:szCs w:val="24"/>
        </w:rPr>
      </w:pPr>
      <w:r w:rsidRPr="00E434F2">
        <w:rPr>
          <w:rFonts w:ascii="Times New Roman" w:hAnsi="Times New Roman" w:cs="Times New Roman"/>
          <w:sz w:val="24"/>
          <w:szCs w:val="24"/>
        </w:rPr>
        <w:t xml:space="preserve"> </w:t>
      </w:r>
      <w:r w:rsidR="009350C8" w:rsidRPr="00E434F2">
        <w:rPr>
          <w:rFonts w:ascii="Times New Roman" w:hAnsi="Times New Roman" w:cs="Times New Roman"/>
          <w:sz w:val="24"/>
          <w:szCs w:val="24"/>
        </w:rPr>
        <w:t xml:space="preserve">Управление всеми рабочими органами погрузчика гидравлическое. Гидросистема погрузчика состоит из шестеренчатого насоса производительностью 45 л/мин при 1500 об j мин, двух гидроцилиндров подъема стрелы, двух гидроцилиндров поворота рабочих органов, трубопроводов и резиновых шлангов высокого давления. Гидросистема погрузчика </w:t>
      </w:r>
      <w:proofErr w:type="gramStart"/>
      <w:r w:rsidR="009350C8" w:rsidRPr="00E434F2">
        <w:rPr>
          <w:rFonts w:ascii="Times New Roman" w:hAnsi="Times New Roman" w:cs="Times New Roman"/>
          <w:sz w:val="24"/>
          <w:szCs w:val="24"/>
        </w:rPr>
        <w:t>подключена</w:t>
      </w:r>
      <w:proofErr w:type="gramEnd"/>
      <w:r w:rsidR="009350C8" w:rsidRPr="00E434F2">
        <w:rPr>
          <w:rFonts w:ascii="Times New Roman" w:hAnsi="Times New Roman" w:cs="Times New Roman"/>
          <w:sz w:val="24"/>
          <w:szCs w:val="24"/>
        </w:rPr>
        <w:t xml:space="preserve"> к гидросистеме базового трактора. Наибольшее рабочее давление, развиваемое насосом, </w:t>
      </w:r>
      <w:r w:rsidR="00C140DC">
        <w:rPr>
          <w:color w:val="000000"/>
          <w:lang w:eastAsia="ru-RU" w:bidi="ru-RU"/>
        </w:rPr>
        <w:t>1</w:t>
      </w:r>
      <w:r w:rsidR="00C140DC" w:rsidRPr="00C140DC">
        <w:rPr>
          <w:rFonts w:ascii="Times New Roman" w:hAnsi="Times New Roman" w:cs="Times New Roman"/>
          <w:sz w:val="24"/>
          <w:szCs w:val="24"/>
        </w:rPr>
        <w:t>15</w:t>
      </w:r>
      <w:r w:rsidR="00C140DC">
        <w:rPr>
          <w:color w:val="000000"/>
          <w:lang w:eastAsia="ru-RU" w:bidi="ru-RU"/>
        </w:rPr>
        <w:t xml:space="preserve"> </w:t>
      </w:r>
      <w:r w:rsidR="00C140DC">
        <w:rPr>
          <w:rStyle w:val="10"/>
          <w:rFonts w:eastAsiaTheme="minorHAnsi"/>
        </w:rPr>
        <w:t xml:space="preserve">кг/см </w:t>
      </w:r>
      <w:r w:rsidR="00C140DC" w:rsidRPr="00C140DC">
        <w:rPr>
          <w:rStyle w:val="10"/>
          <w:rFonts w:eastAsiaTheme="minorHAnsi"/>
          <w:i w:val="0"/>
          <w:vertAlign w:val="superscript"/>
        </w:rPr>
        <w:t>2</w:t>
      </w:r>
      <w:r w:rsidR="00C140DC" w:rsidRPr="00C140DC">
        <w:rPr>
          <w:rStyle w:val="10"/>
          <w:rFonts w:eastAsiaTheme="minorHAnsi"/>
          <w:i w:val="0"/>
        </w:rPr>
        <w:t>.</w:t>
      </w:r>
    </w:p>
    <w:p w:rsidR="009350C8" w:rsidRPr="00E434F2" w:rsidRDefault="008F3AE8" w:rsidP="00E434F2">
      <w:pPr>
        <w:spacing w:line="240" w:lineRule="auto"/>
        <w:outlineLvl w:val="1"/>
        <w:rPr>
          <w:rFonts w:ascii="Times New Roman" w:hAnsi="Times New Roman" w:cs="Times New Roman"/>
          <w:sz w:val="24"/>
          <w:szCs w:val="24"/>
        </w:rPr>
      </w:pPr>
      <w:r w:rsidRPr="00E434F2">
        <w:rPr>
          <w:rFonts w:ascii="Times New Roman" w:hAnsi="Times New Roman" w:cs="Times New Roman"/>
          <w:sz w:val="24"/>
          <w:szCs w:val="24"/>
        </w:rPr>
        <w:lastRenderedPageBreak/>
        <w:t xml:space="preserve"> </w:t>
      </w:r>
      <w:r w:rsidR="009350C8" w:rsidRPr="00E434F2">
        <w:rPr>
          <w:rFonts w:ascii="Times New Roman" w:hAnsi="Times New Roman" w:cs="Times New Roman"/>
          <w:sz w:val="24"/>
          <w:szCs w:val="24"/>
        </w:rPr>
        <w:t>Поворот рабочих органов производится двумя гидроцилиндрами двустороннего действия. Подъем стрелы осуществляется также двумя гидроцилиндрами двустороннего действия.</w:t>
      </w:r>
    </w:p>
    <w:p w:rsidR="009350C8" w:rsidRPr="009350C8" w:rsidRDefault="009350C8" w:rsidP="00E434F2">
      <w:pPr>
        <w:spacing w:line="240" w:lineRule="auto"/>
        <w:outlineLvl w:val="1"/>
        <w:rPr>
          <w:rFonts w:ascii="Times New Roman" w:hAnsi="Times New Roman" w:cs="Times New Roman"/>
          <w:sz w:val="24"/>
          <w:szCs w:val="24"/>
        </w:rPr>
      </w:pPr>
      <w:r w:rsidRPr="00E434F2">
        <w:rPr>
          <w:rFonts w:ascii="Times New Roman" w:hAnsi="Times New Roman" w:cs="Times New Roman"/>
          <w:sz w:val="24"/>
          <w:szCs w:val="24"/>
        </w:rPr>
        <w:t>Управляют рабочим движением погрузчика из кабины трактора с помощью рычагов распределительного механизма.</w:t>
      </w:r>
    </w:p>
    <w:p w:rsidR="00E434F2" w:rsidRPr="00E434F2" w:rsidRDefault="00E434F2" w:rsidP="00E434F2">
      <w:pPr>
        <w:autoSpaceDE w:val="0"/>
        <w:autoSpaceDN w:val="0"/>
        <w:adjustRightInd w:val="0"/>
        <w:spacing w:line="240" w:lineRule="auto"/>
        <w:rPr>
          <w:rFonts w:ascii="Times New Roman" w:hAnsi="Times New Roman" w:cs="Times New Roman"/>
          <w:color w:val="000000"/>
          <w:sz w:val="24"/>
          <w:szCs w:val="24"/>
        </w:rPr>
      </w:pPr>
    </w:p>
    <w:tbl>
      <w:tblPr>
        <w:tblStyle w:val="a4"/>
        <w:tblW w:w="0" w:type="auto"/>
        <w:tblLook w:val="0000" w:firstRow="0" w:lastRow="0" w:firstColumn="0" w:lastColumn="0" w:noHBand="0" w:noVBand="0"/>
      </w:tblPr>
      <w:tblGrid>
        <w:gridCol w:w="4093"/>
        <w:gridCol w:w="752"/>
        <w:gridCol w:w="752"/>
        <w:gridCol w:w="752"/>
        <w:gridCol w:w="1284"/>
        <w:gridCol w:w="1182"/>
        <w:gridCol w:w="1607"/>
      </w:tblGrid>
      <w:tr w:rsidR="00246FEF" w:rsidRPr="00E434F2" w:rsidTr="00A86BD6">
        <w:trPr>
          <w:trHeight w:val="85"/>
        </w:trPr>
        <w:tc>
          <w:tcPr>
            <w:tcW w:w="0" w:type="auto"/>
            <w:vMerge w:val="restart"/>
          </w:tcPr>
          <w:p w:rsidR="00246FEF" w:rsidRPr="00E434F2" w:rsidRDefault="00246FEF" w:rsidP="00A86BD6">
            <w:pPr>
              <w:autoSpaceDE w:val="0"/>
              <w:autoSpaceDN w:val="0"/>
              <w:adjustRightInd w:val="0"/>
              <w:rPr>
                <w:rFonts w:ascii="Times New Roman" w:hAnsi="Times New Roman" w:cs="Times New Roman"/>
                <w:color w:val="000000"/>
                <w:sz w:val="24"/>
                <w:szCs w:val="24"/>
              </w:rPr>
            </w:pPr>
            <w:r w:rsidRPr="00E434F2">
              <w:rPr>
                <w:rFonts w:ascii="Times New Roman" w:hAnsi="Times New Roman" w:cs="Times New Roman"/>
                <w:color w:val="000000"/>
                <w:sz w:val="24"/>
                <w:szCs w:val="24"/>
              </w:rPr>
              <w:t>Показатели</w:t>
            </w:r>
          </w:p>
        </w:tc>
        <w:tc>
          <w:tcPr>
            <w:tcW w:w="0" w:type="auto"/>
            <w:gridSpan w:val="6"/>
          </w:tcPr>
          <w:p w:rsidR="00246FEF" w:rsidRPr="00E434F2" w:rsidRDefault="00246FEF"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color w:val="000000"/>
                <w:sz w:val="24"/>
                <w:szCs w:val="24"/>
              </w:rPr>
              <w:t>Сменные рабочие органы</w:t>
            </w:r>
          </w:p>
        </w:tc>
      </w:tr>
      <w:tr w:rsidR="00246FEF" w:rsidRPr="00E434F2" w:rsidTr="00A86BD6">
        <w:trPr>
          <w:trHeight w:val="315"/>
        </w:trPr>
        <w:tc>
          <w:tcPr>
            <w:tcW w:w="0" w:type="auto"/>
            <w:vMerge/>
          </w:tcPr>
          <w:p w:rsidR="00246FEF" w:rsidRPr="00E434F2" w:rsidRDefault="00246FEF" w:rsidP="00A86BD6">
            <w:pPr>
              <w:autoSpaceDE w:val="0"/>
              <w:autoSpaceDN w:val="0"/>
              <w:adjustRightInd w:val="0"/>
              <w:rPr>
                <w:rFonts w:ascii="Times New Roman" w:hAnsi="Times New Roman" w:cs="Times New Roman"/>
                <w:color w:val="000000"/>
                <w:sz w:val="24"/>
                <w:szCs w:val="24"/>
              </w:rPr>
            </w:pPr>
          </w:p>
        </w:tc>
        <w:tc>
          <w:tcPr>
            <w:tcW w:w="0" w:type="auto"/>
            <w:gridSpan w:val="3"/>
          </w:tcPr>
          <w:p w:rsidR="00246FEF" w:rsidRPr="00E434F2" w:rsidRDefault="00246FEF"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color w:val="000000"/>
                <w:sz w:val="24"/>
                <w:szCs w:val="24"/>
              </w:rPr>
              <w:t>Ковш емкостью</w:t>
            </w:r>
          </w:p>
        </w:tc>
        <w:tc>
          <w:tcPr>
            <w:tcW w:w="0" w:type="auto"/>
            <w:vMerge w:val="restart"/>
          </w:tcPr>
          <w:p w:rsidR="00246FEF" w:rsidRPr="00E434F2" w:rsidRDefault="00246FEF" w:rsidP="00A86BD6">
            <w:pPr>
              <w:autoSpaceDE w:val="0"/>
              <w:autoSpaceDN w:val="0"/>
              <w:adjustRightInd w:val="0"/>
              <w:rPr>
                <w:rFonts w:ascii="Times New Roman" w:hAnsi="Times New Roman" w:cs="Times New Roman"/>
                <w:color w:val="000000"/>
                <w:sz w:val="24"/>
                <w:szCs w:val="24"/>
              </w:rPr>
            </w:pPr>
            <w:r w:rsidRPr="00E434F2">
              <w:rPr>
                <w:rFonts w:ascii="Times New Roman" w:hAnsi="Times New Roman" w:cs="Times New Roman"/>
                <w:color w:val="000000"/>
                <w:sz w:val="24"/>
                <w:szCs w:val="24"/>
              </w:rPr>
              <w:t>Вилочный</w:t>
            </w:r>
          </w:p>
          <w:p w:rsidR="00246FEF" w:rsidRPr="00E434F2" w:rsidRDefault="00246FEF" w:rsidP="00A86BD6">
            <w:pPr>
              <w:autoSpaceDE w:val="0"/>
              <w:autoSpaceDN w:val="0"/>
              <w:adjustRightInd w:val="0"/>
              <w:rPr>
                <w:rFonts w:ascii="Times New Roman" w:hAnsi="Times New Roman" w:cs="Times New Roman"/>
                <w:color w:val="000000"/>
                <w:sz w:val="24"/>
                <w:szCs w:val="24"/>
              </w:rPr>
            </w:pPr>
            <w:r w:rsidRPr="00E434F2">
              <w:rPr>
                <w:rFonts w:ascii="Times New Roman" w:hAnsi="Times New Roman" w:cs="Times New Roman"/>
                <w:color w:val="000000"/>
                <w:sz w:val="24"/>
                <w:szCs w:val="24"/>
              </w:rPr>
              <w:t>подхват</w:t>
            </w:r>
          </w:p>
        </w:tc>
        <w:tc>
          <w:tcPr>
            <w:tcW w:w="0" w:type="auto"/>
            <w:vMerge w:val="restart"/>
          </w:tcPr>
          <w:p w:rsidR="00246FEF" w:rsidRPr="00E434F2" w:rsidRDefault="00246FEF" w:rsidP="00A86BD6">
            <w:pPr>
              <w:autoSpaceDE w:val="0"/>
              <w:autoSpaceDN w:val="0"/>
              <w:adjustRightInd w:val="0"/>
              <w:rPr>
                <w:rFonts w:ascii="Times New Roman" w:hAnsi="Times New Roman" w:cs="Times New Roman"/>
                <w:color w:val="000000"/>
                <w:sz w:val="24"/>
                <w:szCs w:val="24"/>
              </w:rPr>
            </w:pPr>
            <w:r w:rsidRPr="00E434F2">
              <w:rPr>
                <w:rFonts w:ascii="Times New Roman" w:hAnsi="Times New Roman" w:cs="Times New Roman"/>
                <w:color w:val="000000"/>
                <w:sz w:val="24"/>
                <w:szCs w:val="24"/>
              </w:rPr>
              <w:t xml:space="preserve">Крановая </w:t>
            </w:r>
            <w:r w:rsidR="00A9442B">
              <w:rPr>
                <w:rFonts w:ascii="Times New Roman" w:hAnsi="Times New Roman" w:cs="Times New Roman"/>
                <w:color w:val="000000"/>
                <w:sz w:val="24"/>
                <w:szCs w:val="24"/>
              </w:rPr>
              <w:t xml:space="preserve"> </w:t>
            </w:r>
          </w:p>
          <w:p w:rsidR="00246FEF" w:rsidRPr="00E434F2" w:rsidRDefault="00246FEF" w:rsidP="00A86BD6">
            <w:pPr>
              <w:autoSpaceDE w:val="0"/>
              <w:autoSpaceDN w:val="0"/>
              <w:adjustRightInd w:val="0"/>
              <w:rPr>
                <w:rFonts w:ascii="Times New Roman" w:hAnsi="Times New Roman" w:cs="Times New Roman"/>
                <w:color w:val="000000"/>
                <w:sz w:val="24"/>
                <w:szCs w:val="24"/>
              </w:rPr>
            </w:pPr>
            <w:r w:rsidRPr="00E434F2">
              <w:rPr>
                <w:rFonts w:ascii="Times New Roman" w:hAnsi="Times New Roman" w:cs="Times New Roman"/>
                <w:color w:val="000000"/>
                <w:sz w:val="24"/>
                <w:szCs w:val="24"/>
              </w:rPr>
              <w:t>стрела</w:t>
            </w:r>
          </w:p>
        </w:tc>
        <w:tc>
          <w:tcPr>
            <w:tcW w:w="0" w:type="auto"/>
            <w:vMerge w:val="restart"/>
          </w:tcPr>
          <w:p w:rsidR="00246FEF" w:rsidRPr="00E434F2" w:rsidRDefault="00246FEF" w:rsidP="00A86BD6">
            <w:pPr>
              <w:autoSpaceDE w:val="0"/>
              <w:autoSpaceDN w:val="0"/>
              <w:adjustRightInd w:val="0"/>
              <w:rPr>
                <w:rFonts w:ascii="Times New Roman" w:hAnsi="Times New Roman" w:cs="Times New Roman"/>
                <w:color w:val="000000"/>
                <w:sz w:val="24"/>
                <w:szCs w:val="24"/>
              </w:rPr>
            </w:pPr>
            <w:r w:rsidRPr="00E434F2">
              <w:rPr>
                <w:rFonts w:ascii="Times New Roman" w:hAnsi="Times New Roman" w:cs="Times New Roman"/>
                <w:color w:val="000000"/>
                <w:sz w:val="24"/>
                <w:szCs w:val="24"/>
              </w:rPr>
              <w:t>Отвал бульдо</w:t>
            </w:r>
            <w:r w:rsidRPr="00E434F2">
              <w:rPr>
                <w:rFonts w:ascii="Times New Roman" w:hAnsi="Times New Roman" w:cs="Times New Roman"/>
                <w:bCs/>
                <w:color w:val="000000"/>
                <w:sz w:val="24"/>
                <w:szCs w:val="24"/>
              </w:rPr>
              <w:t>зера</w:t>
            </w:r>
          </w:p>
        </w:tc>
      </w:tr>
      <w:tr w:rsidR="00246FEF" w:rsidRPr="00E434F2" w:rsidTr="00A86BD6">
        <w:trPr>
          <w:trHeight w:val="225"/>
        </w:trPr>
        <w:tc>
          <w:tcPr>
            <w:tcW w:w="0" w:type="auto"/>
            <w:vMerge/>
          </w:tcPr>
          <w:p w:rsidR="00246FEF" w:rsidRPr="00E434F2" w:rsidRDefault="00246FEF" w:rsidP="00A86BD6">
            <w:pPr>
              <w:autoSpaceDE w:val="0"/>
              <w:autoSpaceDN w:val="0"/>
              <w:adjustRightInd w:val="0"/>
              <w:rPr>
                <w:rFonts w:ascii="Times New Roman" w:hAnsi="Times New Roman" w:cs="Times New Roman"/>
                <w:color w:val="000000"/>
                <w:sz w:val="24"/>
                <w:szCs w:val="24"/>
              </w:rPr>
            </w:pPr>
          </w:p>
        </w:tc>
        <w:tc>
          <w:tcPr>
            <w:tcW w:w="0" w:type="auto"/>
          </w:tcPr>
          <w:p w:rsidR="00246FEF" w:rsidRPr="00A86BD6" w:rsidRDefault="00246FEF"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color w:val="000000"/>
                <w:sz w:val="24"/>
                <w:szCs w:val="24"/>
              </w:rPr>
              <w:t xml:space="preserve">0,3 </w:t>
            </w:r>
            <w:r w:rsidR="00A86BD6">
              <w:rPr>
                <w:rFonts w:ascii="Times New Roman" w:hAnsi="Times New Roman" w:cs="Times New Roman"/>
                <w:color w:val="000000"/>
                <w:sz w:val="24"/>
                <w:szCs w:val="24"/>
              </w:rPr>
              <w:t>м</w:t>
            </w:r>
            <w:r w:rsidRPr="00E434F2">
              <w:rPr>
                <w:rFonts w:ascii="Times New Roman" w:hAnsi="Times New Roman" w:cs="Times New Roman"/>
                <w:color w:val="000000"/>
                <w:sz w:val="24"/>
                <w:szCs w:val="24"/>
              </w:rPr>
              <w:t>3</w:t>
            </w:r>
          </w:p>
        </w:tc>
        <w:tc>
          <w:tcPr>
            <w:tcW w:w="0" w:type="auto"/>
          </w:tcPr>
          <w:p w:rsidR="00246FEF" w:rsidRPr="00A86BD6" w:rsidRDefault="00246FEF"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color w:val="000000"/>
                <w:sz w:val="24"/>
                <w:szCs w:val="24"/>
              </w:rPr>
              <w:t xml:space="preserve">0.5 </w:t>
            </w:r>
            <w:r w:rsidRPr="00A86BD6">
              <w:rPr>
                <w:rFonts w:ascii="Times New Roman" w:hAnsi="Times New Roman" w:cs="Times New Roman"/>
                <w:color w:val="000000"/>
                <w:sz w:val="24"/>
                <w:szCs w:val="24"/>
              </w:rPr>
              <w:t>м</w:t>
            </w:r>
            <w:r w:rsidRPr="00E434F2">
              <w:rPr>
                <w:rFonts w:ascii="Times New Roman" w:hAnsi="Times New Roman" w:cs="Times New Roman"/>
                <w:color w:val="000000"/>
                <w:sz w:val="24"/>
                <w:szCs w:val="24"/>
              </w:rPr>
              <w:t>3</w:t>
            </w:r>
          </w:p>
        </w:tc>
        <w:tc>
          <w:tcPr>
            <w:tcW w:w="0" w:type="auto"/>
          </w:tcPr>
          <w:p w:rsidR="00246FEF" w:rsidRPr="00A86BD6" w:rsidRDefault="00246FEF"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color w:val="000000"/>
                <w:sz w:val="24"/>
                <w:szCs w:val="24"/>
              </w:rPr>
              <w:t xml:space="preserve">0,8 </w:t>
            </w:r>
            <w:r w:rsidRPr="00E434F2">
              <w:rPr>
                <w:rFonts w:ascii="Times New Roman" w:hAnsi="Times New Roman" w:cs="Times New Roman"/>
                <w:iCs/>
                <w:color w:val="000000"/>
                <w:sz w:val="24"/>
                <w:szCs w:val="24"/>
              </w:rPr>
              <w:t>м</w:t>
            </w:r>
            <w:r w:rsidRPr="00A86BD6">
              <w:rPr>
                <w:rFonts w:ascii="Times New Roman" w:hAnsi="Times New Roman" w:cs="Times New Roman"/>
                <w:iCs/>
                <w:color w:val="000000"/>
                <w:sz w:val="24"/>
                <w:szCs w:val="24"/>
              </w:rPr>
              <w:t>3</w:t>
            </w:r>
          </w:p>
        </w:tc>
        <w:tc>
          <w:tcPr>
            <w:tcW w:w="0" w:type="auto"/>
            <w:vMerge/>
          </w:tcPr>
          <w:p w:rsidR="00246FEF" w:rsidRPr="00E434F2" w:rsidRDefault="00246FEF" w:rsidP="00A86BD6">
            <w:pPr>
              <w:autoSpaceDE w:val="0"/>
              <w:autoSpaceDN w:val="0"/>
              <w:adjustRightInd w:val="0"/>
              <w:rPr>
                <w:rFonts w:ascii="Times New Roman" w:hAnsi="Times New Roman" w:cs="Times New Roman"/>
                <w:color w:val="000000"/>
                <w:sz w:val="24"/>
                <w:szCs w:val="24"/>
              </w:rPr>
            </w:pPr>
          </w:p>
        </w:tc>
        <w:tc>
          <w:tcPr>
            <w:tcW w:w="0" w:type="auto"/>
            <w:vMerge/>
          </w:tcPr>
          <w:p w:rsidR="00246FEF" w:rsidRPr="00E434F2" w:rsidRDefault="00246FEF" w:rsidP="00A86BD6">
            <w:pPr>
              <w:autoSpaceDE w:val="0"/>
              <w:autoSpaceDN w:val="0"/>
              <w:adjustRightInd w:val="0"/>
              <w:rPr>
                <w:rFonts w:ascii="Times New Roman" w:hAnsi="Times New Roman" w:cs="Times New Roman"/>
                <w:color w:val="000000"/>
                <w:sz w:val="24"/>
                <w:szCs w:val="24"/>
              </w:rPr>
            </w:pPr>
          </w:p>
        </w:tc>
        <w:tc>
          <w:tcPr>
            <w:tcW w:w="0" w:type="auto"/>
            <w:vMerge/>
          </w:tcPr>
          <w:p w:rsidR="00246FEF" w:rsidRPr="00E434F2" w:rsidRDefault="00246FEF" w:rsidP="00A86BD6">
            <w:pPr>
              <w:autoSpaceDE w:val="0"/>
              <w:autoSpaceDN w:val="0"/>
              <w:adjustRightInd w:val="0"/>
              <w:rPr>
                <w:rFonts w:ascii="Times New Roman" w:hAnsi="Times New Roman" w:cs="Times New Roman"/>
                <w:color w:val="000000"/>
                <w:sz w:val="24"/>
                <w:szCs w:val="24"/>
              </w:rPr>
            </w:pPr>
          </w:p>
        </w:tc>
      </w:tr>
      <w:tr w:rsidR="00246FEF" w:rsidRPr="00E434F2" w:rsidTr="00A86BD6">
        <w:trPr>
          <w:trHeight w:val="124"/>
        </w:trPr>
        <w:tc>
          <w:tcPr>
            <w:tcW w:w="0" w:type="auto"/>
          </w:tcPr>
          <w:p w:rsidR="006E5672" w:rsidRPr="00E434F2" w:rsidRDefault="006E5672" w:rsidP="00A86BD6">
            <w:pPr>
              <w:autoSpaceDE w:val="0"/>
              <w:autoSpaceDN w:val="0"/>
              <w:adjustRightInd w:val="0"/>
              <w:rPr>
                <w:rFonts w:ascii="Times New Roman" w:hAnsi="Times New Roman" w:cs="Times New Roman"/>
                <w:color w:val="000000"/>
                <w:sz w:val="24"/>
                <w:szCs w:val="24"/>
              </w:rPr>
            </w:pPr>
            <w:r w:rsidRPr="00E434F2">
              <w:rPr>
                <w:rFonts w:ascii="Times New Roman" w:hAnsi="Times New Roman" w:cs="Times New Roman"/>
                <w:bCs/>
                <w:color w:val="000000"/>
                <w:sz w:val="24"/>
                <w:szCs w:val="24"/>
              </w:rPr>
              <w:t xml:space="preserve">Грузоподъемность в </w:t>
            </w:r>
            <w:proofErr w:type="gramStart"/>
            <w:r w:rsidRPr="00E434F2">
              <w:rPr>
                <w:rFonts w:ascii="Times New Roman" w:hAnsi="Times New Roman" w:cs="Times New Roman"/>
                <w:bCs/>
                <w:i/>
                <w:iCs/>
                <w:color w:val="000000"/>
                <w:sz w:val="24"/>
                <w:szCs w:val="24"/>
              </w:rPr>
              <w:t>кг</w:t>
            </w:r>
            <w:proofErr w:type="gramEnd"/>
          </w:p>
        </w:tc>
        <w:tc>
          <w:tcPr>
            <w:tcW w:w="0" w:type="auto"/>
          </w:tcPr>
          <w:p w:rsidR="006E5672" w:rsidRPr="00E434F2" w:rsidRDefault="006E567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500</w:t>
            </w:r>
          </w:p>
        </w:tc>
        <w:tc>
          <w:tcPr>
            <w:tcW w:w="0" w:type="auto"/>
          </w:tcPr>
          <w:p w:rsidR="006E5672" w:rsidRPr="00E434F2" w:rsidRDefault="006E567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500</w:t>
            </w:r>
          </w:p>
        </w:tc>
        <w:tc>
          <w:tcPr>
            <w:tcW w:w="0" w:type="auto"/>
          </w:tcPr>
          <w:p w:rsidR="006E5672" w:rsidRPr="00E434F2" w:rsidRDefault="006E567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500</w:t>
            </w:r>
          </w:p>
        </w:tc>
        <w:tc>
          <w:tcPr>
            <w:tcW w:w="0" w:type="auto"/>
          </w:tcPr>
          <w:p w:rsidR="006E5672" w:rsidRPr="00E434F2" w:rsidRDefault="006E567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500</w:t>
            </w:r>
          </w:p>
        </w:tc>
        <w:tc>
          <w:tcPr>
            <w:tcW w:w="0" w:type="auto"/>
          </w:tcPr>
          <w:p w:rsidR="006E5672" w:rsidRPr="00E434F2" w:rsidRDefault="006E567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500</w:t>
            </w:r>
          </w:p>
        </w:tc>
        <w:tc>
          <w:tcPr>
            <w:tcW w:w="0" w:type="auto"/>
          </w:tcPr>
          <w:p w:rsidR="006E5672" w:rsidRPr="00E434F2" w:rsidRDefault="006E5672" w:rsidP="00A86BD6">
            <w:pPr>
              <w:autoSpaceDE w:val="0"/>
              <w:autoSpaceDN w:val="0"/>
              <w:adjustRightInd w:val="0"/>
              <w:jc w:val="center"/>
              <w:rPr>
                <w:rFonts w:ascii="Times New Roman" w:hAnsi="Times New Roman" w:cs="Times New Roman"/>
                <w:color w:val="000000"/>
                <w:sz w:val="24"/>
                <w:szCs w:val="24"/>
              </w:rPr>
            </w:pPr>
          </w:p>
        </w:tc>
      </w:tr>
      <w:tr w:rsidR="00DC6C8B" w:rsidRPr="00E434F2" w:rsidTr="00E434F2">
        <w:trPr>
          <w:trHeight w:val="124"/>
        </w:trPr>
        <w:tc>
          <w:tcPr>
            <w:tcW w:w="0" w:type="auto"/>
          </w:tcPr>
          <w:p w:rsidR="00E434F2" w:rsidRPr="00E434F2" w:rsidRDefault="00E434F2" w:rsidP="00A86BD6">
            <w:pPr>
              <w:autoSpaceDE w:val="0"/>
              <w:autoSpaceDN w:val="0"/>
              <w:adjustRightInd w:val="0"/>
              <w:rPr>
                <w:rFonts w:ascii="Times New Roman" w:hAnsi="Times New Roman" w:cs="Times New Roman"/>
                <w:color w:val="000000"/>
                <w:sz w:val="24"/>
                <w:szCs w:val="24"/>
              </w:rPr>
            </w:pPr>
            <w:r w:rsidRPr="00E434F2">
              <w:rPr>
                <w:rFonts w:ascii="Times New Roman" w:hAnsi="Times New Roman" w:cs="Times New Roman"/>
                <w:bCs/>
                <w:color w:val="000000"/>
                <w:sz w:val="24"/>
                <w:szCs w:val="24"/>
              </w:rPr>
              <w:t xml:space="preserve">Наибольшая высота разгрузки в </w:t>
            </w:r>
            <w:proofErr w:type="gramStart"/>
            <w:r w:rsidRPr="00E434F2">
              <w:rPr>
                <w:rFonts w:ascii="Times New Roman" w:hAnsi="Times New Roman" w:cs="Times New Roman"/>
                <w:bCs/>
                <w:i/>
                <w:iCs/>
                <w:color w:val="000000"/>
                <w:sz w:val="24"/>
                <w:szCs w:val="24"/>
              </w:rPr>
              <w:t>мм</w:t>
            </w:r>
            <w:proofErr w:type="gramEnd"/>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2300</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2300</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2000</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2300</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3015</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color w:val="000000"/>
                <w:sz w:val="24"/>
                <w:szCs w:val="24"/>
              </w:rPr>
              <w:t>—</w:t>
            </w:r>
          </w:p>
        </w:tc>
      </w:tr>
      <w:tr w:rsidR="00246FEF" w:rsidRPr="00E434F2" w:rsidTr="00A86BD6">
        <w:trPr>
          <w:trHeight w:val="178"/>
        </w:trPr>
        <w:tc>
          <w:tcPr>
            <w:tcW w:w="0" w:type="auto"/>
          </w:tcPr>
          <w:p w:rsidR="006E5672" w:rsidRPr="00E434F2" w:rsidRDefault="006E5672" w:rsidP="00A86BD6">
            <w:pPr>
              <w:autoSpaceDE w:val="0"/>
              <w:autoSpaceDN w:val="0"/>
              <w:adjustRightInd w:val="0"/>
              <w:rPr>
                <w:rFonts w:ascii="Times New Roman" w:hAnsi="Times New Roman" w:cs="Times New Roman"/>
                <w:color w:val="000000"/>
                <w:sz w:val="24"/>
                <w:szCs w:val="24"/>
              </w:rPr>
            </w:pPr>
            <w:r w:rsidRPr="00E434F2">
              <w:rPr>
                <w:rFonts w:ascii="Times New Roman" w:hAnsi="Times New Roman" w:cs="Times New Roman"/>
                <w:bCs/>
                <w:color w:val="000000"/>
                <w:sz w:val="24"/>
                <w:szCs w:val="24"/>
              </w:rPr>
              <w:t xml:space="preserve">Угол запрокидывания рабочих органов в </w:t>
            </w:r>
            <w:r w:rsidRPr="00E434F2">
              <w:rPr>
                <w:rFonts w:ascii="Times New Roman" w:hAnsi="Times New Roman" w:cs="Times New Roman"/>
                <w:bCs/>
                <w:i/>
                <w:iCs/>
                <w:color w:val="000000"/>
                <w:sz w:val="24"/>
                <w:szCs w:val="24"/>
              </w:rPr>
              <w:t>град</w:t>
            </w:r>
          </w:p>
        </w:tc>
        <w:tc>
          <w:tcPr>
            <w:tcW w:w="0" w:type="auto"/>
          </w:tcPr>
          <w:p w:rsidR="006E5672" w:rsidRPr="00E434F2" w:rsidRDefault="006E567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35</w:t>
            </w:r>
          </w:p>
        </w:tc>
        <w:tc>
          <w:tcPr>
            <w:tcW w:w="0" w:type="auto"/>
          </w:tcPr>
          <w:p w:rsidR="006E5672" w:rsidRPr="00E434F2" w:rsidRDefault="006E567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35</w:t>
            </w:r>
          </w:p>
        </w:tc>
        <w:tc>
          <w:tcPr>
            <w:tcW w:w="0" w:type="auto"/>
          </w:tcPr>
          <w:p w:rsidR="006E5672" w:rsidRPr="00E434F2" w:rsidRDefault="006E567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35</w:t>
            </w:r>
          </w:p>
        </w:tc>
        <w:tc>
          <w:tcPr>
            <w:tcW w:w="0" w:type="auto"/>
          </w:tcPr>
          <w:p w:rsidR="006E5672" w:rsidRPr="00E434F2" w:rsidRDefault="006E567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12</w:t>
            </w:r>
          </w:p>
        </w:tc>
        <w:tc>
          <w:tcPr>
            <w:tcW w:w="0" w:type="auto"/>
          </w:tcPr>
          <w:p w:rsidR="006E5672" w:rsidRPr="00E434F2" w:rsidRDefault="006E5672" w:rsidP="00A86BD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Pr>
          <w:p w:rsidR="006E5672" w:rsidRPr="00E434F2" w:rsidRDefault="006E567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color w:val="000000"/>
                <w:sz w:val="24"/>
                <w:szCs w:val="24"/>
              </w:rPr>
              <w:t>_</w:t>
            </w:r>
          </w:p>
        </w:tc>
      </w:tr>
      <w:tr w:rsidR="00246FEF" w:rsidRPr="00E434F2" w:rsidTr="00A86BD6">
        <w:trPr>
          <w:trHeight w:val="178"/>
        </w:trPr>
        <w:tc>
          <w:tcPr>
            <w:tcW w:w="0" w:type="auto"/>
          </w:tcPr>
          <w:p w:rsidR="006E5672" w:rsidRPr="00E434F2" w:rsidRDefault="006E5672" w:rsidP="00A86BD6">
            <w:pPr>
              <w:autoSpaceDE w:val="0"/>
              <w:autoSpaceDN w:val="0"/>
              <w:adjustRightInd w:val="0"/>
              <w:rPr>
                <w:rFonts w:ascii="Times New Roman" w:hAnsi="Times New Roman" w:cs="Times New Roman"/>
                <w:color w:val="000000"/>
                <w:sz w:val="24"/>
                <w:szCs w:val="24"/>
              </w:rPr>
            </w:pPr>
            <w:r w:rsidRPr="00E434F2">
              <w:rPr>
                <w:rFonts w:ascii="Times New Roman" w:hAnsi="Times New Roman" w:cs="Times New Roman"/>
                <w:bCs/>
                <w:color w:val="000000"/>
                <w:sz w:val="24"/>
                <w:szCs w:val="24"/>
              </w:rPr>
              <w:t xml:space="preserve">Наибольший угол разгрузки при максимальной высоте подъема в </w:t>
            </w:r>
            <w:r w:rsidRPr="00E434F2">
              <w:rPr>
                <w:rFonts w:ascii="Times New Roman" w:hAnsi="Times New Roman" w:cs="Times New Roman"/>
                <w:bCs/>
                <w:i/>
                <w:iCs/>
                <w:color w:val="000000"/>
                <w:sz w:val="24"/>
                <w:szCs w:val="24"/>
              </w:rPr>
              <w:t>град</w:t>
            </w:r>
          </w:p>
        </w:tc>
        <w:tc>
          <w:tcPr>
            <w:tcW w:w="0" w:type="auto"/>
          </w:tcPr>
          <w:p w:rsidR="006E5672" w:rsidRPr="00E434F2" w:rsidRDefault="006E567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50</w:t>
            </w:r>
          </w:p>
        </w:tc>
        <w:tc>
          <w:tcPr>
            <w:tcW w:w="0" w:type="auto"/>
          </w:tcPr>
          <w:p w:rsidR="006E5672" w:rsidRPr="00E434F2" w:rsidRDefault="006E567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50</w:t>
            </w:r>
          </w:p>
        </w:tc>
        <w:tc>
          <w:tcPr>
            <w:tcW w:w="0" w:type="auto"/>
          </w:tcPr>
          <w:p w:rsidR="006E5672" w:rsidRPr="00E434F2" w:rsidRDefault="006E567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50</w:t>
            </w:r>
          </w:p>
        </w:tc>
        <w:tc>
          <w:tcPr>
            <w:tcW w:w="0" w:type="auto"/>
          </w:tcPr>
          <w:p w:rsidR="006E5672" w:rsidRPr="00E434F2" w:rsidRDefault="006E567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15</w:t>
            </w:r>
          </w:p>
        </w:tc>
        <w:tc>
          <w:tcPr>
            <w:tcW w:w="0" w:type="auto"/>
          </w:tcPr>
          <w:p w:rsidR="006E5672" w:rsidRPr="00E434F2" w:rsidRDefault="006E5672" w:rsidP="00A86BD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Pr>
          <w:p w:rsidR="006E5672" w:rsidRPr="00E434F2" w:rsidRDefault="006E5672" w:rsidP="00A86BD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C6C8B" w:rsidRPr="00E434F2" w:rsidTr="00E434F2">
        <w:trPr>
          <w:trHeight w:val="175"/>
        </w:trPr>
        <w:tc>
          <w:tcPr>
            <w:tcW w:w="0" w:type="auto"/>
          </w:tcPr>
          <w:p w:rsidR="00E434F2" w:rsidRPr="00E434F2" w:rsidRDefault="00E434F2" w:rsidP="00A86BD6">
            <w:pPr>
              <w:autoSpaceDE w:val="0"/>
              <w:autoSpaceDN w:val="0"/>
              <w:adjustRightInd w:val="0"/>
              <w:rPr>
                <w:rFonts w:ascii="Times New Roman" w:hAnsi="Times New Roman" w:cs="Times New Roman"/>
                <w:color w:val="000000"/>
                <w:sz w:val="24"/>
                <w:szCs w:val="24"/>
              </w:rPr>
            </w:pPr>
            <w:r w:rsidRPr="00E434F2">
              <w:rPr>
                <w:rFonts w:ascii="Times New Roman" w:hAnsi="Times New Roman" w:cs="Times New Roman"/>
                <w:bCs/>
                <w:color w:val="000000"/>
                <w:sz w:val="24"/>
                <w:szCs w:val="24"/>
              </w:rPr>
              <w:t xml:space="preserve">Угол резания в рабочем положении в </w:t>
            </w:r>
            <w:r w:rsidRPr="00E434F2">
              <w:rPr>
                <w:rFonts w:ascii="Times New Roman" w:hAnsi="Times New Roman" w:cs="Times New Roman"/>
                <w:bCs/>
                <w:i/>
                <w:iCs/>
                <w:color w:val="000000"/>
                <w:sz w:val="24"/>
                <w:szCs w:val="24"/>
              </w:rPr>
              <w:t>град</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30</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30</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30</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color w:val="000000"/>
                <w:sz w:val="24"/>
                <w:szCs w:val="24"/>
              </w:rPr>
              <w:t>_</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color w:val="000000"/>
                <w:sz w:val="24"/>
                <w:szCs w:val="24"/>
              </w:rPr>
              <w:t>_</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60</w:t>
            </w:r>
          </w:p>
        </w:tc>
      </w:tr>
      <w:tr w:rsidR="00DC6C8B" w:rsidRPr="00E434F2" w:rsidTr="00E434F2">
        <w:trPr>
          <w:trHeight w:val="178"/>
        </w:trPr>
        <w:tc>
          <w:tcPr>
            <w:tcW w:w="0" w:type="auto"/>
          </w:tcPr>
          <w:p w:rsidR="00E434F2" w:rsidRPr="00E434F2" w:rsidRDefault="00E434F2" w:rsidP="00A86BD6">
            <w:pPr>
              <w:autoSpaceDE w:val="0"/>
              <w:autoSpaceDN w:val="0"/>
              <w:adjustRightInd w:val="0"/>
              <w:rPr>
                <w:rFonts w:ascii="Times New Roman" w:hAnsi="Times New Roman" w:cs="Times New Roman"/>
                <w:color w:val="000000"/>
                <w:sz w:val="24"/>
                <w:szCs w:val="24"/>
              </w:rPr>
            </w:pPr>
            <w:r w:rsidRPr="00E434F2">
              <w:rPr>
                <w:rFonts w:ascii="Times New Roman" w:hAnsi="Times New Roman" w:cs="Times New Roman"/>
                <w:bCs/>
                <w:color w:val="000000"/>
                <w:sz w:val="24"/>
                <w:szCs w:val="24"/>
              </w:rPr>
              <w:t xml:space="preserve">Средняя расчетная скорость подъема рабочих органов </w:t>
            </w:r>
            <w:r w:rsidRPr="00E434F2">
              <w:rPr>
                <w:rFonts w:ascii="Times New Roman" w:hAnsi="Times New Roman" w:cs="Times New Roman"/>
                <w:color w:val="000000"/>
                <w:sz w:val="24"/>
                <w:szCs w:val="24"/>
              </w:rPr>
              <w:t xml:space="preserve">в </w:t>
            </w:r>
            <w:proofErr w:type="gramStart"/>
            <w:r w:rsidRPr="00E434F2">
              <w:rPr>
                <w:rFonts w:ascii="Times New Roman" w:hAnsi="Times New Roman" w:cs="Times New Roman"/>
                <w:i/>
                <w:iCs/>
                <w:color w:val="000000"/>
                <w:sz w:val="24"/>
                <w:szCs w:val="24"/>
              </w:rPr>
              <w:t>м</w:t>
            </w:r>
            <w:proofErr w:type="gramEnd"/>
            <w:r w:rsidRPr="00E434F2">
              <w:rPr>
                <w:rFonts w:ascii="Times New Roman" w:hAnsi="Times New Roman" w:cs="Times New Roman"/>
                <w:i/>
                <w:iCs/>
                <w:color w:val="000000"/>
                <w:sz w:val="24"/>
                <w:szCs w:val="24"/>
              </w:rPr>
              <w:t>/сек</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color w:val="000000"/>
                <w:sz w:val="24"/>
                <w:szCs w:val="24"/>
              </w:rPr>
              <w:t>0,4</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0,4</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0,4</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0,4</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0,4</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0,4</w:t>
            </w:r>
          </w:p>
        </w:tc>
      </w:tr>
      <w:tr w:rsidR="00246FEF" w:rsidRPr="00E434F2" w:rsidTr="00A86BD6">
        <w:trPr>
          <w:trHeight w:val="176"/>
        </w:trPr>
        <w:tc>
          <w:tcPr>
            <w:tcW w:w="0" w:type="auto"/>
          </w:tcPr>
          <w:p w:rsidR="006E5672" w:rsidRPr="00E434F2" w:rsidRDefault="006E5672" w:rsidP="00A86BD6">
            <w:pPr>
              <w:autoSpaceDE w:val="0"/>
              <w:autoSpaceDN w:val="0"/>
              <w:adjustRightInd w:val="0"/>
              <w:rPr>
                <w:rFonts w:ascii="Times New Roman" w:hAnsi="Times New Roman" w:cs="Times New Roman"/>
                <w:color w:val="000000"/>
                <w:sz w:val="24"/>
                <w:szCs w:val="24"/>
              </w:rPr>
            </w:pPr>
            <w:r w:rsidRPr="00E434F2">
              <w:rPr>
                <w:rFonts w:ascii="Times New Roman" w:hAnsi="Times New Roman" w:cs="Times New Roman"/>
                <w:color w:val="000000"/>
                <w:sz w:val="24"/>
                <w:szCs w:val="24"/>
              </w:rPr>
              <w:t xml:space="preserve">Ширина захвата рабочих органов в </w:t>
            </w:r>
            <w:proofErr w:type="gramStart"/>
            <w:r w:rsidRPr="00E434F2">
              <w:rPr>
                <w:rFonts w:ascii="Times New Roman" w:hAnsi="Times New Roman" w:cs="Times New Roman"/>
                <w:i/>
                <w:iCs/>
                <w:color w:val="000000"/>
                <w:sz w:val="24"/>
                <w:szCs w:val="24"/>
              </w:rPr>
              <w:t>мм</w:t>
            </w:r>
            <w:proofErr w:type="gramEnd"/>
          </w:p>
        </w:tc>
        <w:tc>
          <w:tcPr>
            <w:tcW w:w="0" w:type="auto"/>
          </w:tcPr>
          <w:p w:rsidR="006E5672" w:rsidRPr="00E434F2" w:rsidRDefault="006E567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1500</w:t>
            </w:r>
          </w:p>
        </w:tc>
        <w:tc>
          <w:tcPr>
            <w:tcW w:w="0" w:type="auto"/>
          </w:tcPr>
          <w:p w:rsidR="006E5672" w:rsidRPr="00E434F2" w:rsidRDefault="006E567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1500</w:t>
            </w:r>
          </w:p>
        </w:tc>
        <w:tc>
          <w:tcPr>
            <w:tcW w:w="0" w:type="auto"/>
          </w:tcPr>
          <w:p w:rsidR="006E5672" w:rsidRPr="00E434F2" w:rsidRDefault="00A86BD6"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1500</w:t>
            </w:r>
          </w:p>
        </w:tc>
        <w:tc>
          <w:tcPr>
            <w:tcW w:w="0" w:type="auto"/>
          </w:tcPr>
          <w:p w:rsidR="006E5672" w:rsidRPr="00E434F2" w:rsidRDefault="00A86BD6"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1000</w:t>
            </w:r>
          </w:p>
        </w:tc>
        <w:tc>
          <w:tcPr>
            <w:tcW w:w="0" w:type="auto"/>
          </w:tcPr>
          <w:p w:rsidR="006E5672" w:rsidRPr="00E434F2" w:rsidRDefault="00A9442B" w:rsidP="00A86BD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Pr>
          <w:p w:rsidR="006E5672" w:rsidRPr="00E434F2" w:rsidRDefault="006E567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2000</w:t>
            </w:r>
          </w:p>
        </w:tc>
      </w:tr>
      <w:tr w:rsidR="00246FEF" w:rsidRPr="00E434F2" w:rsidTr="00246FEF">
        <w:trPr>
          <w:trHeight w:val="346"/>
        </w:trPr>
        <w:tc>
          <w:tcPr>
            <w:tcW w:w="0" w:type="auto"/>
            <w:gridSpan w:val="7"/>
          </w:tcPr>
          <w:p w:rsidR="00246FEF" w:rsidRPr="00E434F2" w:rsidRDefault="00246FEF" w:rsidP="00A86BD6">
            <w:pPr>
              <w:autoSpaceDE w:val="0"/>
              <w:autoSpaceDN w:val="0"/>
              <w:adjustRightInd w:val="0"/>
              <w:rPr>
                <w:rFonts w:ascii="Times New Roman" w:hAnsi="Times New Roman" w:cs="Times New Roman"/>
                <w:color w:val="000000"/>
                <w:sz w:val="24"/>
                <w:szCs w:val="24"/>
              </w:rPr>
            </w:pPr>
            <w:r w:rsidRPr="00E434F2">
              <w:rPr>
                <w:rFonts w:ascii="Times New Roman" w:hAnsi="Times New Roman" w:cs="Times New Roman"/>
                <w:color w:val="000000"/>
                <w:sz w:val="24"/>
                <w:szCs w:val="24"/>
              </w:rPr>
              <w:t>Г</w:t>
            </w:r>
            <w:r w:rsidRPr="00E434F2">
              <w:rPr>
                <w:rFonts w:ascii="Times New Roman" w:hAnsi="Times New Roman" w:cs="Times New Roman"/>
                <w:bCs/>
                <w:color w:val="000000"/>
                <w:sz w:val="24"/>
                <w:szCs w:val="24"/>
              </w:rPr>
              <w:t xml:space="preserve">абаритные размеры (в транспортном положении) в </w:t>
            </w:r>
            <w:proofErr w:type="gramStart"/>
            <w:r w:rsidRPr="00E434F2">
              <w:rPr>
                <w:rFonts w:ascii="Times New Roman" w:hAnsi="Times New Roman" w:cs="Times New Roman"/>
                <w:i/>
                <w:iCs/>
                <w:color w:val="000000"/>
                <w:sz w:val="24"/>
                <w:szCs w:val="24"/>
              </w:rPr>
              <w:t>мм</w:t>
            </w:r>
            <w:proofErr w:type="gramEnd"/>
            <w:r w:rsidRPr="00E434F2">
              <w:rPr>
                <w:rFonts w:ascii="Times New Roman" w:hAnsi="Times New Roman" w:cs="Times New Roman"/>
                <w:i/>
                <w:iCs/>
                <w:color w:val="000000"/>
                <w:sz w:val="24"/>
                <w:szCs w:val="24"/>
              </w:rPr>
              <w:t>:</w:t>
            </w:r>
          </w:p>
        </w:tc>
      </w:tr>
      <w:tr w:rsidR="00246FEF" w:rsidRPr="00E434F2" w:rsidTr="00E434F2">
        <w:trPr>
          <w:trHeight w:val="288"/>
        </w:trPr>
        <w:tc>
          <w:tcPr>
            <w:tcW w:w="0" w:type="auto"/>
          </w:tcPr>
          <w:p w:rsidR="00246FEF" w:rsidRPr="00E434F2" w:rsidRDefault="00246FEF" w:rsidP="00A86BD6">
            <w:pPr>
              <w:autoSpaceDE w:val="0"/>
              <w:autoSpaceDN w:val="0"/>
              <w:adjustRightInd w:val="0"/>
              <w:rPr>
                <w:rFonts w:ascii="Times New Roman" w:hAnsi="Times New Roman" w:cs="Times New Roman"/>
                <w:color w:val="000000"/>
                <w:sz w:val="24"/>
                <w:szCs w:val="24"/>
              </w:rPr>
            </w:pPr>
            <w:r w:rsidRPr="00E434F2">
              <w:rPr>
                <w:rFonts w:ascii="Times New Roman" w:hAnsi="Times New Roman" w:cs="Times New Roman"/>
                <w:i/>
                <w:iCs/>
                <w:color w:val="000000"/>
                <w:sz w:val="24"/>
                <w:szCs w:val="24"/>
              </w:rPr>
              <w:t xml:space="preserve"> </w:t>
            </w:r>
            <w:r w:rsidRPr="00E434F2">
              <w:rPr>
                <w:rFonts w:ascii="Times New Roman" w:hAnsi="Times New Roman" w:cs="Times New Roman"/>
                <w:bCs/>
                <w:color w:val="000000"/>
                <w:sz w:val="24"/>
                <w:szCs w:val="24"/>
              </w:rPr>
              <w:t xml:space="preserve">длина </w:t>
            </w:r>
          </w:p>
        </w:tc>
        <w:tc>
          <w:tcPr>
            <w:tcW w:w="0" w:type="auto"/>
          </w:tcPr>
          <w:p w:rsidR="00246FEF" w:rsidRPr="00E434F2" w:rsidRDefault="00246FEF" w:rsidP="00A86BD6">
            <w:pPr>
              <w:autoSpaceDE w:val="0"/>
              <w:autoSpaceDN w:val="0"/>
              <w:adjustRightInd w:val="0"/>
              <w:jc w:val="center"/>
              <w:rPr>
                <w:rFonts w:ascii="Times New Roman" w:hAnsi="Times New Roman" w:cs="Times New Roman"/>
                <w:bCs/>
                <w:color w:val="000000"/>
                <w:sz w:val="24"/>
                <w:szCs w:val="24"/>
              </w:rPr>
            </w:pPr>
            <w:r w:rsidRPr="00E434F2">
              <w:rPr>
                <w:rFonts w:ascii="Times New Roman" w:hAnsi="Times New Roman" w:cs="Times New Roman"/>
                <w:bCs/>
                <w:color w:val="000000"/>
                <w:sz w:val="24"/>
                <w:szCs w:val="24"/>
              </w:rPr>
              <w:t>4500</w:t>
            </w:r>
          </w:p>
        </w:tc>
        <w:tc>
          <w:tcPr>
            <w:tcW w:w="0" w:type="auto"/>
          </w:tcPr>
          <w:p w:rsidR="00246FEF" w:rsidRPr="00E434F2" w:rsidRDefault="00246FEF" w:rsidP="00A86BD6">
            <w:pPr>
              <w:autoSpaceDE w:val="0"/>
              <w:autoSpaceDN w:val="0"/>
              <w:adjustRightInd w:val="0"/>
              <w:jc w:val="center"/>
              <w:rPr>
                <w:rFonts w:ascii="Times New Roman" w:hAnsi="Times New Roman" w:cs="Times New Roman"/>
                <w:bCs/>
                <w:color w:val="000000"/>
                <w:sz w:val="24"/>
                <w:szCs w:val="24"/>
              </w:rPr>
            </w:pPr>
            <w:r w:rsidRPr="00E434F2">
              <w:rPr>
                <w:rFonts w:ascii="Times New Roman" w:hAnsi="Times New Roman" w:cs="Times New Roman"/>
                <w:bCs/>
                <w:color w:val="000000"/>
                <w:sz w:val="24"/>
                <w:szCs w:val="24"/>
              </w:rPr>
              <w:t>4680</w:t>
            </w:r>
          </w:p>
        </w:tc>
        <w:tc>
          <w:tcPr>
            <w:tcW w:w="0" w:type="auto"/>
          </w:tcPr>
          <w:p w:rsidR="00246FEF" w:rsidRPr="00E434F2" w:rsidRDefault="00246FEF" w:rsidP="00A86BD6">
            <w:pPr>
              <w:autoSpaceDE w:val="0"/>
              <w:autoSpaceDN w:val="0"/>
              <w:adjustRightInd w:val="0"/>
              <w:jc w:val="center"/>
              <w:rPr>
                <w:rFonts w:ascii="Times New Roman" w:hAnsi="Times New Roman" w:cs="Times New Roman"/>
                <w:bCs/>
                <w:color w:val="000000"/>
                <w:sz w:val="24"/>
                <w:szCs w:val="24"/>
              </w:rPr>
            </w:pPr>
            <w:r w:rsidRPr="00E434F2">
              <w:rPr>
                <w:rFonts w:ascii="Times New Roman" w:hAnsi="Times New Roman" w:cs="Times New Roman"/>
                <w:bCs/>
                <w:color w:val="000000"/>
                <w:sz w:val="24"/>
                <w:szCs w:val="24"/>
              </w:rPr>
              <w:t>4830</w:t>
            </w:r>
          </w:p>
        </w:tc>
        <w:tc>
          <w:tcPr>
            <w:tcW w:w="0" w:type="auto"/>
          </w:tcPr>
          <w:p w:rsidR="00246FEF" w:rsidRPr="00E434F2" w:rsidRDefault="00246FEF" w:rsidP="00A86BD6">
            <w:pPr>
              <w:autoSpaceDE w:val="0"/>
              <w:autoSpaceDN w:val="0"/>
              <w:adjustRightInd w:val="0"/>
              <w:jc w:val="center"/>
              <w:rPr>
                <w:rFonts w:ascii="Times New Roman" w:hAnsi="Times New Roman" w:cs="Times New Roman"/>
                <w:bCs/>
                <w:color w:val="000000"/>
                <w:sz w:val="24"/>
                <w:szCs w:val="24"/>
              </w:rPr>
            </w:pPr>
            <w:r w:rsidRPr="00E434F2">
              <w:rPr>
                <w:rFonts w:ascii="Times New Roman" w:hAnsi="Times New Roman" w:cs="Times New Roman"/>
                <w:bCs/>
                <w:color w:val="000000"/>
                <w:sz w:val="24"/>
                <w:szCs w:val="24"/>
              </w:rPr>
              <w:t>4260</w:t>
            </w:r>
          </w:p>
        </w:tc>
        <w:tc>
          <w:tcPr>
            <w:tcW w:w="0" w:type="auto"/>
          </w:tcPr>
          <w:p w:rsidR="00246FEF" w:rsidRPr="00E434F2" w:rsidRDefault="00246FEF" w:rsidP="00A86BD6">
            <w:pPr>
              <w:autoSpaceDE w:val="0"/>
              <w:autoSpaceDN w:val="0"/>
              <w:adjustRightInd w:val="0"/>
              <w:jc w:val="center"/>
              <w:rPr>
                <w:rFonts w:ascii="Times New Roman" w:hAnsi="Times New Roman" w:cs="Times New Roman"/>
                <w:bCs/>
                <w:color w:val="000000"/>
                <w:sz w:val="24"/>
                <w:szCs w:val="24"/>
              </w:rPr>
            </w:pPr>
            <w:r w:rsidRPr="00E434F2">
              <w:rPr>
                <w:rFonts w:ascii="Times New Roman" w:hAnsi="Times New Roman" w:cs="Times New Roman"/>
                <w:bCs/>
                <w:color w:val="000000"/>
                <w:sz w:val="24"/>
                <w:szCs w:val="24"/>
              </w:rPr>
              <w:t>3670</w:t>
            </w:r>
          </w:p>
        </w:tc>
        <w:tc>
          <w:tcPr>
            <w:tcW w:w="0" w:type="auto"/>
          </w:tcPr>
          <w:p w:rsidR="00246FEF" w:rsidRPr="00E434F2" w:rsidRDefault="00246FEF" w:rsidP="00A86BD6">
            <w:pPr>
              <w:autoSpaceDE w:val="0"/>
              <w:autoSpaceDN w:val="0"/>
              <w:adjustRightInd w:val="0"/>
              <w:jc w:val="center"/>
              <w:rPr>
                <w:rFonts w:ascii="Times New Roman" w:hAnsi="Times New Roman" w:cs="Times New Roman"/>
                <w:bCs/>
                <w:color w:val="000000"/>
                <w:sz w:val="24"/>
                <w:szCs w:val="24"/>
              </w:rPr>
            </w:pPr>
            <w:r w:rsidRPr="00E434F2">
              <w:rPr>
                <w:rFonts w:ascii="Times New Roman" w:hAnsi="Times New Roman" w:cs="Times New Roman"/>
                <w:bCs/>
                <w:color w:val="000000"/>
                <w:sz w:val="24"/>
                <w:szCs w:val="24"/>
              </w:rPr>
              <w:t>1439</w:t>
            </w:r>
          </w:p>
        </w:tc>
      </w:tr>
      <w:tr w:rsidR="00DC6C8B" w:rsidRPr="00E434F2" w:rsidTr="00E434F2">
        <w:trPr>
          <w:trHeight w:val="127"/>
        </w:trPr>
        <w:tc>
          <w:tcPr>
            <w:tcW w:w="0" w:type="auto"/>
          </w:tcPr>
          <w:p w:rsidR="00E434F2" w:rsidRPr="00E434F2" w:rsidRDefault="00E434F2" w:rsidP="00A86BD6">
            <w:pPr>
              <w:autoSpaceDE w:val="0"/>
              <w:autoSpaceDN w:val="0"/>
              <w:adjustRightInd w:val="0"/>
              <w:rPr>
                <w:rFonts w:ascii="Times New Roman" w:hAnsi="Times New Roman" w:cs="Times New Roman"/>
                <w:color w:val="000000"/>
                <w:sz w:val="24"/>
                <w:szCs w:val="24"/>
              </w:rPr>
            </w:pPr>
            <w:r w:rsidRPr="00E434F2">
              <w:rPr>
                <w:rFonts w:ascii="Times New Roman" w:hAnsi="Times New Roman" w:cs="Times New Roman"/>
                <w:color w:val="000000"/>
                <w:sz w:val="24"/>
                <w:szCs w:val="24"/>
              </w:rPr>
              <w:t>ширина</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1820</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1820</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1820</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1820</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1820</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2200</w:t>
            </w:r>
          </w:p>
        </w:tc>
      </w:tr>
      <w:tr w:rsidR="00DC6C8B" w:rsidRPr="00E434F2" w:rsidTr="00E434F2">
        <w:trPr>
          <w:trHeight w:val="125"/>
        </w:trPr>
        <w:tc>
          <w:tcPr>
            <w:tcW w:w="0" w:type="auto"/>
          </w:tcPr>
          <w:p w:rsidR="00E434F2" w:rsidRPr="00E434F2" w:rsidRDefault="00E434F2" w:rsidP="00A86BD6">
            <w:pPr>
              <w:autoSpaceDE w:val="0"/>
              <w:autoSpaceDN w:val="0"/>
              <w:adjustRightInd w:val="0"/>
              <w:rPr>
                <w:rFonts w:ascii="Times New Roman" w:hAnsi="Times New Roman" w:cs="Times New Roman"/>
                <w:color w:val="000000"/>
                <w:sz w:val="24"/>
                <w:szCs w:val="24"/>
              </w:rPr>
            </w:pPr>
            <w:r w:rsidRPr="00E434F2">
              <w:rPr>
                <w:rFonts w:ascii="Times New Roman" w:hAnsi="Times New Roman" w:cs="Times New Roman"/>
                <w:bCs/>
                <w:color w:val="000000"/>
                <w:sz w:val="24"/>
                <w:szCs w:val="24"/>
              </w:rPr>
              <w:t>высота</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2395</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2395</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2395</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2395</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2395</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2395</w:t>
            </w:r>
          </w:p>
        </w:tc>
      </w:tr>
      <w:tr w:rsidR="00246FEF" w:rsidRPr="00E434F2" w:rsidTr="002E25B1">
        <w:trPr>
          <w:trHeight w:val="285"/>
        </w:trPr>
        <w:tc>
          <w:tcPr>
            <w:tcW w:w="0" w:type="auto"/>
            <w:gridSpan w:val="7"/>
          </w:tcPr>
          <w:p w:rsidR="00246FEF" w:rsidRPr="00E434F2" w:rsidRDefault="00246FEF" w:rsidP="00A86BD6">
            <w:pPr>
              <w:autoSpaceDE w:val="0"/>
              <w:autoSpaceDN w:val="0"/>
              <w:adjustRightInd w:val="0"/>
              <w:rPr>
                <w:rFonts w:ascii="Times New Roman" w:hAnsi="Times New Roman" w:cs="Times New Roman"/>
                <w:color w:val="000000"/>
                <w:sz w:val="24"/>
                <w:szCs w:val="24"/>
              </w:rPr>
            </w:pPr>
            <w:r w:rsidRPr="00E434F2">
              <w:rPr>
                <w:rFonts w:ascii="Times New Roman" w:hAnsi="Times New Roman" w:cs="Times New Roman"/>
                <w:bCs/>
                <w:color w:val="000000"/>
                <w:sz w:val="24"/>
                <w:szCs w:val="24"/>
              </w:rPr>
              <w:t xml:space="preserve">Вес </w:t>
            </w:r>
            <w:r w:rsidRPr="00E434F2">
              <w:rPr>
                <w:rFonts w:ascii="Times New Roman" w:hAnsi="Times New Roman" w:cs="Times New Roman"/>
                <w:color w:val="000000"/>
                <w:sz w:val="24"/>
                <w:szCs w:val="24"/>
              </w:rPr>
              <w:t xml:space="preserve">в </w:t>
            </w:r>
            <w:proofErr w:type="gramStart"/>
            <w:r w:rsidRPr="00E434F2">
              <w:rPr>
                <w:rFonts w:ascii="Times New Roman" w:hAnsi="Times New Roman" w:cs="Times New Roman"/>
                <w:bCs/>
                <w:i/>
                <w:iCs/>
                <w:color w:val="000000"/>
                <w:sz w:val="24"/>
                <w:szCs w:val="24"/>
              </w:rPr>
              <w:t>кг</w:t>
            </w:r>
            <w:proofErr w:type="gramEnd"/>
            <w:r w:rsidRPr="00E434F2">
              <w:rPr>
                <w:rFonts w:ascii="Times New Roman" w:hAnsi="Times New Roman" w:cs="Times New Roman"/>
                <w:bCs/>
                <w:i/>
                <w:iCs/>
                <w:color w:val="000000"/>
                <w:sz w:val="24"/>
                <w:szCs w:val="24"/>
              </w:rPr>
              <w:t>:</w:t>
            </w:r>
            <w:r>
              <w:rPr>
                <w:rFonts w:ascii="Times New Roman" w:hAnsi="Times New Roman" w:cs="Times New Roman"/>
                <w:bCs/>
                <w:i/>
                <w:iCs/>
                <w:color w:val="000000"/>
                <w:sz w:val="24"/>
                <w:szCs w:val="24"/>
              </w:rPr>
              <w:t xml:space="preserve"> </w:t>
            </w:r>
          </w:p>
        </w:tc>
      </w:tr>
      <w:tr w:rsidR="00246FEF" w:rsidRPr="00E434F2" w:rsidTr="00E434F2">
        <w:trPr>
          <w:trHeight w:val="252"/>
        </w:trPr>
        <w:tc>
          <w:tcPr>
            <w:tcW w:w="0" w:type="auto"/>
          </w:tcPr>
          <w:p w:rsidR="00246FEF" w:rsidRPr="00E434F2" w:rsidRDefault="00246FEF" w:rsidP="00A86BD6">
            <w:pPr>
              <w:autoSpaceDE w:val="0"/>
              <w:autoSpaceDN w:val="0"/>
              <w:adjustRightInd w:val="0"/>
              <w:rPr>
                <w:rFonts w:ascii="Times New Roman" w:hAnsi="Times New Roman" w:cs="Times New Roman"/>
                <w:bCs/>
                <w:color w:val="000000"/>
                <w:sz w:val="24"/>
                <w:szCs w:val="24"/>
              </w:rPr>
            </w:pPr>
            <w:r w:rsidRPr="00E434F2">
              <w:rPr>
                <w:rFonts w:ascii="Times New Roman" w:hAnsi="Times New Roman" w:cs="Times New Roman"/>
                <w:bCs/>
                <w:color w:val="000000"/>
                <w:sz w:val="24"/>
                <w:szCs w:val="24"/>
              </w:rPr>
              <w:t>трактора с навесным оборудованием</w:t>
            </w:r>
          </w:p>
        </w:tc>
        <w:tc>
          <w:tcPr>
            <w:tcW w:w="0" w:type="auto"/>
          </w:tcPr>
          <w:p w:rsidR="00246FEF" w:rsidRPr="00E434F2" w:rsidRDefault="00246FEF" w:rsidP="00A86BD6">
            <w:pPr>
              <w:autoSpaceDE w:val="0"/>
              <w:autoSpaceDN w:val="0"/>
              <w:adjustRightInd w:val="0"/>
              <w:jc w:val="center"/>
              <w:rPr>
                <w:rFonts w:ascii="Times New Roman" w:hAnsi="Times New Roman" w:cs="Times New Roman"/>
                <w:bCs/>
                <w:color w:val="000000"/>
                <w:sz w:val="24"/>
                <w:szCs w:val="24"/>
              </w:rPr>
            </w:pPr>
            <w:r w:rsidRPr="00E434F2">
              <w:rPr>
                <w:rFonts w:ascii="Times New Roman" w:hAnsi="Times New Roman" w:cs="Times New Roman"/>
                <w:bCs/>
                <w:color w:val="000000"/>
                <w:sz w:val="24"/>
                <w:szCs w:val="24"/>
              </w:rPr>
              <w:t>4009</w:t>
            </w:r>
          </w:p>
        </w:tc>
        <w:tc>
          <w:tcPr>
            <w:tcW w:w="0" w:type="auto"/>
          </w:tcPr>
          <w:p w:rsidR="00246FEF" w:rsidRPr="00E434F2" w:rsidRDefault="00246FEF" w:rsidP="00A86BD6">
            <w:pPr>
              <w:autoSpaceDE w:val="0"/>
              <w:autoSpaceDN w:val="0"/>
              <w:adjustRightInd w:val="0"/>
              <w:jc w:val="center"/>
              <w:rPr>
                <w:rFonts w:ascii="Times New Roman" w:hAnsi="Times New Roman" w:cs="Times New Roman"/>
                <w:bCs/>
                <w:color w:val="000000"/>
                <w:sz w:val="24"/>
                <w:szCs w:val="24"/>
              </w:rPr>
            </w:pPr>
            <w:r w:rsidRPr="00E434F2">
              <w:rPr>
                <w:rFonts w:ascii="Times New Roman" w:hAnsi="Times New Roman" w:cs="Times New Roman"/>
                <w:bCs/>
                <w:color w:val="000000"/>
                <w:sz w:val="24"/>
                <w:szCs w:val="24"/>
              </w:rPr>
              <w:t>4066</w:t>
            </w:r>
          </w:p>
        </w:tc>
        <w:tc>
          <w:tcPr>
            <w:tcW w:w="0" w:type="auto"/>
          </w:tcPr>
          <w:p w:rsidR="00246FEF" w:rsidRPr="00E434F2" w:rsidRDefault="00246FEF" w:rsidP="00A86BD6">
            <w:pPr>
              <w:autoSpaceDE w:val="0"/>
              <w:autoSpaceDN w:val="0"/>
              <w:adjustRightInd w:val="0"/>
              <w:jc w:val="center"/>
              <w:rPr>
                <w:rFonts w:ascii="Times New Roman" w:hAnsi="Times New Roman" w:cs="Times New Roman"/>
                <w:bCs/>
                <w:color w:val="000000"/>
                <w:sz w:val="24"/>
                <w:szCs w:val="24"/>
              </w:rPr>
            </w:pPr>
            <w:r w:rsidRPr="00E434F2">
              <w:rPr>
                <w:rFonts w:ascii="Times New Roman" w:hAnsi="Times New Roman" w:cs="Times New Roman"/>
                <w:bCs/>
                <w:color w:val="000000"/>
                <w:sz w:val="24"/>
                <w:szCs w:val="24"/>
              </w:rPr>
              <w:t>4082</w:t>
            </w:r>
          </w:p>
        </w:tc>
        <w:tc>
          <w:tcPr>
            <w:tcW w:w="0" w:type="auto"/>
          </w:tcPr>
          <w:p w:rsidR="00246FEF" w:rsidRPr="00E434F2" w:rsidRDefault="00246FEF" w:rsidP="00A86BD6">
            <w:pPr>
              <w:autoSpaceDE w:val="0"/>
              <w:autoSpaceDN w:val="0"/>
              <w:adjustRightInd w:val="0"/>
              <w:jc w:val="center"/>
              <w:rPr>
                <w:rFonts w:ascii="Times New Roman" w:hAnsi="Times New Roman" w:cs="Times New Roman"/>
                <w:bCs/>
                <w:color w:val="000000"/>
                <w:sz w:val="24"/>
                <w:szCs w:val="24"/>
              </w:rPr>
            </w:pPr>
            <w:r w:rsidRPr="00E434F2">
              <w:rPr>
                <w:rFonts w:ascii="Times New Roman" w:hAnsi="Times New Roman" w:cs="Times New Roman"/>
                <w:bCs/>
                <w:color w:val="000000"/>
                <w:sz w:val="24"/>
                <w:szCs w:val="24"/>
              </w:rPr>
              <w:t>4041</w:t>
            </w:r>
          </w:p>
        </w:tc>
        <w:tc>
          <w:tcPr>
            <w:tcW w:w="0" w:type="auto"/>
          </w:tcPr>
          <w:p w:rsidR="00246FEF" w:rsidRPr="00E434F2" w:rsidRDefault="00246FEF" w:rsidP="00A86BD6">
            <w:pPr>
              <w:autoSpaceDE w:val="0"/>
              <w:autoSpaceDN w:val="0"/>
              <w:adjustRightInd w:val="0"/>
              <w:jc w:val="center"/>
              <w:rPr>
                <w:rFonts w:ascii="Times New Roman" w:hAnsi="Times New Roman" w:cs="Times New Roman"/>
                <w:bCs/>
                <w:color w:val="000000"/>
                <w:sz w:val="24"/>
                <w:szCs w:val="24"/>
              </w:rPr>
            </w:pPr>
            <w:r w:rsidRPr="00E434F2">
              <w:rPr>
                <w:rFonts w:ascii="Times New Roman" w:hAnsi="Times New Roman" w:cs="Times New Roman"/>
                <w:bCs/>
                <w:color w:val="000000"/>
                <w:sz w:val="24"/>
                <w:szCs w:val="24"/>
              </w:rPr>
              <w:t>3903</w:t>
            </w:r>
          </w:p>
        </w:tc>
        <w:tc>
          <w:tcPr>
            <w:tcW w:w="0" w:type="auto"/>
          </w:tcPr>
          <w:p w:rsidR="00246FEF" w:rsidRPr="00E434F2" w:rsidRDefault="00246FEF" w:rsidP="00A86BD6">
            <w:pPr>
              <w:autoSpaceDE w:val="0"/>
              <w:autoSpaceDN w:val="0"/>
              <w:adjustRightInd w:val="0"/>
              <w:jc w:val="center"/>
              <w:rPr>
                <w:rFonts w:ascii="Times New Roman" w:hAnsi="Times New Roman" w:cs="Times New Roman"/>
                <w:bCs/>
                <w:color w:val="000000"/>
                <w:sz w:val="24"/>
                <w:szCs w:val="24"/>
              </w:rPr>
            </w:pPr>
            <w:r w:rsidRPr="00E434F2">
              <w:rPr>
                <w:rFonts w:ascii="Times New Roman" w:hAnsi="Times New Roman" w:cs="Times New Roman"/>
                <w:bCs/>
                <w:color w:val="000000"/>
                <w:sz w:val="24"/>
                <w:szCs w:val="24"/>
              </w:rPr>
              <w:t>3914</w:t>
            </w:r>
          </w:p>
        </w:tc>
      </w:tr>
      <w:tr w:rsidR="00DC6C8B" w:rsidRPr="00E434F2" w:rsidTr="00E434F2">
        <w:trPr>
          <w:trHeight w:val="103"/>
        </w:trPr>
        <w:tc>
          <w:tcPr>
            <w:tcW w:w="0" w:type="auto"/>
          </w:tcPr>
          <w:p w:rsidR="00E434F2" w:rsidRPr="00E434F2" w:rsidRDefault="00E434F2" w:rsidP="00A86BD6">
            <w:pPr>
              <w:autoSpaceDE w:val="0"/>
              <w:autoSpaceDN w:val="0"/>
              <w:adjustRightInd w:val="0"/>
              <w:rPr>
                <w:rFonts w:ascii="Times New Roman" w:hAnsi="Times New Roman" w:cs="Times New Roman"/>
                <w:color w:val="000000"/>
                <w:sz w:val="24"/>
                <w:szCs w:val="24"/>
              </w:rPr>
            </w:pPr>
            <w:r w:rsidRPr="00E434F2">
              <w:rPr>
                <w:rFonts w:ascii="Times New Roman" w:hAnsi="Times New Roman" w:cs="Times New Roman"/>
                <w:bCs/>
                <w:color w:val="000000"/>
                <w:sz w:val="24"/>
                <w:szCs w:val="24"/>
              </w:rPr>
              <w:t>навесного оборудования</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581</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581</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581</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581</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581</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581</w:t>
            </w:r>
          </w:p>
        </w:tc>
      </w:tr>
      <w:tr w:rsidR="00DC6C8B" w:rsidRPr="00E434F2" w:rsidTr="00E434F2">
        <w:trPr>
          <w:trHeight w:val="103"/>
        </w:trPr>
        <w:tc>
          <w:tcPr>
            <w:tcW w:w="0" w:type="auto"/>
          </w:tcPr>
          <w:p w:rsidR="00E434F2" w:rsidRPr="00E434F2" w:rsidRDefault="00E434F2" w:rsidP="00A86BD6">
            <w:pPr>
              <w:autoSpaceDE w:val="0"/>
              <w:autoSpaceDN w:val="0"/>
              <w:adjustRightInd w:val="0"/>
              <w:rPr>
                <w:rFonts w:ascii="Times New Roman" w:hAnsi="Times New Roman" w:cs="Times New Roman"/>
                <w:color w:val="000000"/>
                <w:sz w:val="24"/>
                <w:szCs w:val="24"/>
              </w:rPr>
            </w:pPr>
            <w:r w:rsidRPr="00E434F2">
              <w:rPr>
                <w:rFonts w:ascii="Times New Roman" w:hAnsi="Times New Roman" w:cs="Times New Roman"/>
                <w:bCs/>
                <w:color w:val="000000"/>
                <w:sz w:val="24"/>
                <w:szCs w:val="24"/>
              </w:rPr>
              <w:t xml:space="preserve">рабочих органов </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148</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205</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color w:val="000000"/>
                <w:sz w:val="24"/>
                <w:szCs w:val="24"/>
              </w:rPr>
              <w:t>221</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180</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42</w:t>
            </w:r>
          </w:p>
        </w:tc>
        <w:tc>
          <w:tcPr>
            <w:tcW w:w="0" w:type="auto"/>
          </w:tcPr>
          <w:p w:rsidR="00E434F2" w:rsidRPr="00E434F2" w:rsidRDefault="00E434F2" w:rsidP="00A86BD6">
            <w:pPr>
              <w:autoSpaceDE w:val="0"/>
              <w:autoSpaceDN w:val="0"/>
              <w:adjustRightInd w:val="0"/>
              <w:jc w:val="center"/>
              <w:rPr>
                <w:rFonts w:ascii="Times New Roman" w:hAnsi="Times New Roman" w:cs="Times New Roman"/>
                <w:color w:val="000000"/>
                <w:sz w:val="24"/>
                <w:szCs w:val="24"/>
              </w:rPr>
            </w:pPr>
            <w:r w:rsidRPr="00E434F2">
              <w:rPr>
                <w:rFonts w:ascii="Times New Roman" w:hAnsi="Times New Roman" w:cs="Times New Roman"/>
                <w:bCs/>
                <w:color w:val="000000"/>
                <w:sz w:val="24"/>
                <w:szCs w:val="24"/>
              </w:rPr>
              <w:t>182</w:t>
            </w:r>
          </w:p>
        </w:tc>
      </w:tr>
    </w:tbl>
    <w:p w:rsidR="009350C8" w:rsidRPr="009350C8" w:rsidRDefault="009350C8" w:rsidP="00E434F2">
      <w:pPr>
        <w:spacing w:line="240" w:lineRule="auto"/>
        <w:jc w:val="center"/>
        <w:rPr>
          <w:rFonts w:ascii="Times New Roman" w:hAnsi="Times New Roman" w:cs="Times New Roman"/>
          <w:sz w:val="24"/>
          <w:szCs w:val="24"/>
        </w:rPr>
      </w:pPr>
      <w:r w:rsidRPr="009350C8">
        <w:rPr>
          <w:rFonts w:ascii="Times New Roman" w:hAnsi="Times New Roman" w:cs="Times New Roman"/>
          <w:sz w:val="24"/>
          <w:szCs w:val="24"/>
        </w:rPr>
        <w:t>  </w:t>
      </w:r>
    </w:p>
    <w:p w:rsidR="009350C8" w:rsidRPr="00E434F2" w:rsidRDefault="009350C8" w:rsidP="00E434F2">
      <w:pPr>
        <w:spacing w:line="240" w:lineRule="auto"/>
        <w:rPr>
          <w:rFonts w:ascii="Times New Roman" w:hAnsi="Times New Roman" w:cs="Times New Roman"/>
          <w:sz w:val="24"/>
          <w:szCs w:val="24"/>
        </w:rPr>
      </w:pPr>
    </w:p>
    <w:sectPr w:rsidR="009350C8" w:rsidRPr="00E434F2" w:rsidSect="009350C8">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DAC"/>
    <w:rsid w:val="00041766"/>
    <w:rsid w:val="000A55A5"/>
    <w:rsid w:val="000B1460"/>
    <w:rsid w:val="000E5ABB"/>
    <w:rsid w:val="00246FEF"/>
    <w:rsid w:val="002512DD"/>
    <w:rsid w:val="00283AA0"/>
    <w:rsid w:val="0041497C"/>
    <w:rsid w:val="004D06F2"/>
    <w:rsid w:val="005132B0"/>
    <w:rsid w:val="0052150E"/>
    <w:rsid w:val="005224E4"/>
    <w:rsid w:val="00590D4D"/>
    <w:rsid w:val="005E7751"/>
    <w:rsid w:val="00632A19"/>
    <w:rsid w:val="006E5672"/>
    <w:rsid w:val="00712535"/>
    <w:rsid w:val="00861A7E"/>
    <w:rsid w:val="008F3AE8"/>
    <w:rsid w:val="009350C8"/>
    <w:rsid w:val="0094632A"/>
    <w:rsid w:val="009541B3"/>
    <w:rsid w:val="00A339F2"/>
    <w:rsid w:val="00A41041"/>
    <w:rsid w:val="00A86BD6"/>
    <w:rsid w:val="00A9442B"/>
    <w:rsid w:val="00B16128"/>
    <w:rsid w:val="00C140DC"/>
    <w:rsid w:val="00C85EB1"/>
    <w:rsid w:val="00CE1B11"/>
    <w:rsid w:val="00CE2195"/>
    <w:rsid w:val="00D35152"/>
    <w:rsid w:val="00D40E4A"/>
    <w:rsid w:val="00D471CD"/>
    <w:rsid w:val="00DC6C8B"/>
    <w:rsid w:val="00E434F2"/>
    <w:rsid w:val="00E5123B"/>
    <w:rsid w:val="00E6514A"/>
    <w:rsid w:val="00EB6E65"/>
    <w:rsid w:val="00ED4DAC"/>
    <w:rsid w:val="00EE1B2B"/>
    <w:rsid w:val="00F310C4"/>
    <w:rsid w:val="00F61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350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83AA0"/>
    <w:rPr>
      <w:b/>
      <w:bCs/>
    </w:rPr>
  </w:style>
  <w:style w:type="character" w:customStyle="1" w:styleId="20">
    <w:name w:val="Заголовок 2 Знак"/>
    <w:basedOn w:val="a0"/>
    <w:link w:val="2"/>
    <w:uiPriority w:val="9"/>
    <w:rsid w:val="009350C8"/>
    <w:rPr>
      <w:rFonts w:ascii="Times New Roman" w:eastAsia="Times New Roman" w:hAnsi="Times New Roman" w:cs="Times New Roman"/>
      <w:b/>
      <w:bCs/>
      <w:sz w:val="36"/>
      <w:szCs w:val="36"/>
      <w:lang w:eastAsia="ru-RU"/>
    </w:rPr>
  </w:style>
  <w:style w:type="paragraph" w:customStyle="1" w:styleId="Default">
    <w:name w:val="Default"/>
    <w:rsid w:val="00E434F2"/>
    <w:pPr>
      <w:autoSpaceDE w:val="0"/>
      <w:autoSpaceDN w:val="0"/>
      <w:adjustRightInd w:val="0"/>
      <w:spacing w:line="240" w:lineRule="auto"/>
    </w:pPr>
    <w:rPr>
      <w:rFonts w:ascii="Times New Roman" w:hAnsi="Times New Roman" w:cs="Times New Roman"/>
      <w:color w:val="000000"/>
      <w:sz w:val="24"/>
      <w:szCs w:val="24"/>
    </w:rPr>
  </w:style>
  <w:style w:type="table" w:styleId="a4">
    <w:name w:val="Table Grid"/>
    <w:basedOn w:val="a1"/>
    <w:uiPriority w:val="59"/>
    <w:rsid w:val="00E434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Основной текст (10) + Курсив"/>
    <w:basedOn w:val="a0"/>
    <w:rsid w:val="00C140DC"/>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paragraph" w:styleId="a5">
    <w:name w:val="Balloon Text"/>
    <w:basedOn w:val="a"/>
    <w:link w:val="a6"/>
    <w:uiPriority w:val="99"/>
    <w:semiHidden/>
    <w:unhideWhenUsed/>
    <w:rsid w:val="00041766"/>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17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350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83AA0"/>
    <w:rPr>
      <w:b/>
      <w:bCs/>
    </w:rPr>
  </w:style>
  <w:style w:type="character" w:customStyle="1" w:styleId="20">
    <w:name w:val="Заголовок 2 Знак"/>
    <w:basedOn w:val="a0"/>
    <w:link w:val="2"/>
    <w:uiPriority w:val="9"/>
    <w:rsid w:val="009350C8"/>
    <w:rPr>
      <w:rFonts w:ascii="Times New Roman" w:eastAsia="Times New Roman" w:hAnsi="Times New Roman" w:cs="Times New Roman"/>
      <w:b/>
      <w:bCs/>
      <w:sz w:val="36"/>
      <w:szCs w:val="36"/>
      <w:lang w:eastAsia="ru-RU"/>
    </w:rPr>
  </w:style>
  <w:style w:type="paragraph" w:customStyle="1" w:styleId="Default">
    <w:name w:val="Default"/>
    <w:rsid w:val="00E434F2"/>
    <w:pPr>
      <w:autoSpaceDE w:val="0"/>
      <w:autoSpaceDN w:val="0"/>
      <w:adjustRightInd w:val="0"/>
      <w:spacing w:line="240" w:lineRule="auto"/>
    </w:pPr>
    <w:rPr>
      <w:rFonts w:ascii="Times New Roman" w:hAnsi="Times New Roman" w:cs="Times New Roman"/>
      <w:color w:val="000000"/>
      <w:sz w:val="24"/>
      <w:szCs w:val="24"/>
    </w:rPr>
  </w:style>
  <w:style w:type="table" w:styleId="a4">
    <w:name w:val="Table Grid"/>
    <w:basedOn w:val="a1"/>
    <w:uiPriority w:val="59"/>
    <w:rsid w:val="00E434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Основной текст (10) + Курсив"/>
    <w:basedOn w:val="a0"/>
    <w:rsid w:val="00C140DC"/>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paragraph" w:styleId="a5">
    <w:name w:val="Balloon Text"/>
    <w:basedOn w:val="a"/>
    <w:link w:val="a6"/>
    <w:uiPriority w:val="99"/>
    <w:semiHidden/>
    <w:unhideWhenUsed/>
    <w:rsid w:val="00041766"/>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17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3749">
      <w:bodyDiv w:val="1"/>
      <w:marLeft w:val="0"/>
      <w:marRight w:val="0"/>
      <w:marTop w:val="0"/>
      <w:marBottom w:val="0"/>
      <w:divBdr>
        <w:top w:val="none" w:sz="0" w:space="0" w:color="auto"/>
        <w:left w:val="none" w:sz="0" w:space="0" w:color="auto"/>
        <w:bottom w:val="none" w:sz="0" w:space="0" w:color="auto"/>
        <w:right w:val="none" w:sz="0" w:space="0" w:color="auto"/>
      </w:divBdr>
    </w:div>
    <w:div w:id="669219657">
      <w:bodyDiv w:val="1"/>
      <w:marLeft w:val="0"/>
      <w:marRight w:val="0"/>
      <w:marTop w:val="0"/>
      <w:marBottom w:val="0"/>
      <w:divBdr>
        <w:top w:val="none" w:sz="0" w:space="0" w:color="auto"/>
        <w:left w:val="none" w:sz="0" w:space="0" w:color="auto"/>
        <w:bottom w:val="none" w:sz="0" w:space="0" w:color="auto"/>
        <w:right w:val="none" w:sz="0" w:space="0" w:color="auto"/>
      </w:divBdr>
    </w:div>
    <w:div w:id="1103694999">
      <w:bodyDiv w:val="1"/>
      <w:marLeft w:val="0"/>
      <w:marRight w:val="0"/>
      <w:marTop w:val="0"/>
      <w:marBottom w:val="0"/>
      <w:divBdr>
        <w:top w:val="none" w:sz="0" w:space="0" w:color="auto"/>
        <w:left w:val="none" w:sz="0" w:space="0" w:color="auto"/>
        <w:bottom w:val="none" w:sz="0" w:space="0" w:color="auto"/>
        <w:right w:val="none" w:sz="0" w:space="0" w:color="auto"/>
      </w:divBdr>
    </w:div>
    <w:div w:id="160969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E888B-E9A6-466B-8B58-B07CD9B84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1070</Words>
  <Characters>6105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17</cp:revision>
  <dcterms:created xsi:type="dcterms:W3CDTF">2022-08-20T08:58:00Z</dcterms:created>
  <dcterms:modified xsi:type="dcterms:W3CDTF">2022-08-21T12:01:00Z</dcterms:modified>
</cp:coreProperties>
</file>