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2" w:rsidRPr="00AA7B02" w:rsidRDefault="00AA7B02" w:rsidP="00AA7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7B02">
        <w:rPr>
          <w:rFonts w:ascii="Times New Roman" w:hAnsi="Times New Roman" w:cs="Times New Roman"/>
          <w:b/>
          <w:sz w:val="28"/>
          <w:szCs w:val="28"/>
        </w:rPr>
        <w:t xml:space="preserve">07-018 КС-4562 </w:t>
      </w:r>
      <w:proofErr w:type="spellStart"/>
      <w:r w:rsidR="00B35B20" w:rsidRPr="00AA7B02">
        <w:rPr>
          <w:rFonts w:ascii="Times New Roman" w:hAnsi="Times New Roman" w:cs="Times New Roman"/>
          <w:b/>
          <w:sz w:val="28"/>
          <w:szCs w:val="28"/>
        </w:rPr>
        <w:t>электропривод</w:t>
      </w:r>
      <w:r w:rsidR="00B35B20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B35B20" w:rsidRPr="00AA7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20">
        <w:rPr>
          <w:rFonts w:ascii="Times New Roman" w:hAnsi="Times New Roman" w:cs="Times New Roman"/>
          <w:b/>
          <w:sz w:val="28"/>
          <w:szCs w:val="28"/>
        </w:rPr>
        <w:t>автокран</w:t>
      </w:r>
      <w:r w:rsidRPr="00AA7B0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35B20">
        <w:rPr>
          <w:rFonts w:ascii="Times New Roman" w:hAnsi="Times New Roman" w:cs="Times New Roman"/>
          <w:b/>
          <w:sz w:val="28"/>
          <w:szCs w:val="28"/>
        </w:rPr>
        <w:t>рузоподъемностью до</w:t>
      </w:r>
      <w:r w:rsidRPr="00AA7B02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AA7B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A7B02">
        <w:rPr>
          <w:rFonts w:ascii="Times New Roman" w:hAnsi="Times New Roman" w:cs="Times New Roman"/>
          <w:b/>
          <w:sz w:val="28"/>
          <w:szCs w:val="28"/>
        </w:rPr>
        <w:t xml:space="preserve"> с решетчатой стрелой </w:t>
      </w:r>
      <w:r w:rsidR="00B35B20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Pr="00AA7B02">
        <w:rPr>
          <w:rFonts w:ascii="Times New Roman" w:hAnsi="Times New Roman" w:cs="Times New Roman"/>
          <w:b/>
          <w:sz w:val="28"/>
          <w:szCs w:val="28"/>
        </w:rPr>
        <w:t xml:space="preserve">10 м на шасси КрАЗ-65101 6х4, </w:t>
      </w:r>
      <w:r w:rsidR="00B3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20" w:rsidRPr="00B35B20">
        <w:rPr>
          <w:rFonts w:ascii="Times New Roman" w:hAnsi="Times New Roman" w:cs="Times New Roman"/>
          <w:b/>
          <w:sz w:val="28"/>
          <w:szCs w:val="28"/>
        </w:rPr>
        <w:t xml:space="preserve">высота подъема </w:t>
      </w:r>
      <w:r w:rsidR="00B35B20">
        <w:rPr>
          <w:rFonts w:ascii="Times New Roman" w:hAnsi="Times New Roman" w:cs="Times New Roman"/>
          <w:b/>
          <w:sz w:val="28"/>
          <w:szCs w:val="28"/>
        </w:rPr>
        <w:t>10.3 м, рабочи</w:t>
      </w:r>
      <w:r w:rsidR="00C2077E">
        <w:rPr>
          <w:rFonts w:ascii="Times New Roman" w:hAnsi="Times New Roman" w:cs="Times New Roman"/>
          <w:b/>
          <w:sz w:val="28"/>
          <w:szCs w:val="28"/>
        </w:rPr>
        <w:t>й</w:t>
      </w:r>
      <w:r w:rsidR="00B35B20">
        <w:rPr>
          <w:rFonts w:ascii="Times New Roman" w:hAnsi="Times New Roman" w:cs="Times New Roman"/>
          <w:b/>
          <w:sz w:val="28"/>
          <w:szCs w:val="28"/>
        </w:rPr>
        <w:t xml:space="preserve"> вес </w:t>
      </w:r>
      <w:r w:rsidR="00C2077E">
        <w:rPr>
          <w:rFonts w:ascii="Times New Roman" w:hAnsi="Times New Roman" w:cs="Times New Roman"/>
          <w:b/>
          <w:sz w:val="28"/>
          <w:szCs w:val="28"/>
        </w:rPr>
        <w:t xml:space="preserve">25.15 </w:t>
      </w:r>
      <w:proofErr w:type="spellStart"/>
      <w:r w:rsidR="00C207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207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7B02">
        <w:rPr>
          <w:rFonts w:ascii="Times New Roman" w:hAnsi="Times New Roman" w:cs="Times New Roman"/>
          <w:b/>
          <w:sz w:val="28"/>
          <w:szCs w:val="28"/>
        </w:rPr>
        <w:t>ЯМЗ-238М2</w:t>
      </w:r>
      <w:r>
        <w:rPr>
          <w:rFonts w:ascii="Times New Roman" w:hAnsi="Times New Roman" w:cs="Times New Roman"/>
          <w:b/>
          <w:sz w:val="28"/>
          <w:szCs w:val="28"/>
        </w:rPr>
        <w:t xml:space="preserve"> 240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10AE">
        <w:rPr>
          <w:rFonts w:ascii="Times New Roman" w:hAnsi="Times New Roman" w:cs="Times New Roman"/>
          <w:b/>
          <w:sz w:val="28"/>
          <w:szCs w:val="28"/>
        </w:rPr>
        <w:t xml:space="preserve">с грузом 5 км/час, транспортная </w:t>
      </w:r>
      <w:r w:rsidR="00C2077E">
        <w:rPr>
          <w:rFonts w:ascii="Times New Roman" w:hAnsi="Times New Roman" w:cs="Times New Roman"/>
          <w:b/>
          <w:sz w:val="28"/>
          <w:szCs w:val="28"/>
        </w:rPr>
        <w:t xml:space="preserve">75 км/час, крановый завод </w:t>
      </w:r>
      <w:r w:rsidR="009B5813">
        <w:rPr>
          <w:rFonts w:ascii="Times New Roman" w:hAnsi="Times New Roman" w:cs="Times New Roman"/>
          <w:b/>
          <w:sz w:val="28"/>
          <w:szCs w:val="28"/>
        </w:rPr>
        <w:t>г. Камышин, 1991-94</w:t>
      </w:r>
      <w:r w:rsidRPr="00AA7B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AA7B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7B0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A7B02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66A34" wp14:editId="13B51ABF">
            <wp:simplePos x="0" y="0"/>
            <wp:positionH relativeFrom="margin">
              <wp:posOffset>798195</wp:posOffset>
            </wp:positionH>
            <wp:positionV relativeFrom="margin">
              <wp:posOffset>893445</wp:posOffset>
            </wp:positionV>
            <wp:extent cx="4848225" cy="31705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02" w:rsidRDefault="00AA7B02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0B630A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8FF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C24" w:rsidRDefault="004D38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0A" w:rsidRPr="000B630A">
        <w:rPr>
          <w:rFonts w:ascii="Times New Roman" w:hAnsi="Times New Roman" w:cs="Times New Roman"/>
          <w:sz w:val="24"/>
          <w:szCs w:val="24"/>
        </w:rPr>
        <w:t xml:space="preserve">Первым автокраном, выпускавшимся на шасси КрАЗ, стал 10-тонный К-104, разработанный в КБ одесского завода им. Январского восстания в 1951 году, ещё </w:t>
      </w:r>
      <w:r w:rsidR="00003B5E">
        <w:rPr>
          <w:rFonts w:ascii="Times New Roman" w:hAnsi="Times New Roman" w:cs="Times New Roman"/>
          <w:sz w:val="24"/>
          <w:szCs w:val="24"/>
        </w:rPr>
        <w:t>на</w:t>
      </w:r>
      <w:r w:rsidR="000B630A" w:rsidRPr="000B630A">
        <w:rPr>
          <w:rFonts w:ascii="Times New Roman" w:hAnsi="Times New Roman" w:cs="Times New Roman"/>
          <w:sz w:val="24"/>
          <w:szCs w:val="24"/>
        </w:rPr>
        <w:t xml:space="preserve"> шасси ЯАЗ-210. </w:t>
      </w:r>
      <w:r w:rsidR="00003B5E" w:rsidRPr="00003B5E">
        <w:rPr>
          <w:rFonts w:ascii="Times New Roman" w:hAnsi="Times New Roman" w:cs="Times New Roman"/>
          <w:sz w:val="24"/>
          <w:szCs w:val="24"/>
        </w:rPr>
        <w:t>Кран К-104</w:t>
      </w:r>
      <w:r w:rsidR="00003B5E">
        <w:rPr>
          <w:rFonts w:ascii="Times New Roman" w:hAnsi="Times New Roman" w:cs="Times New Roman"/>
          <w:sz w:val="24"/>
          <w:szCs w:val="24"/>
        </w:rPr>
        <w:t xml:space="preserve">, выпуск которого был начат в 1954 г., </w:t>
      </w:r>
      <w:r w:rsidR="00003B5E" w:rsidRPr="00003B5E">
        <w:rPr>
          <w:rFonts w:ascii="Times New Roman" w:hAnsi="Times New Roman" w:cs="Times New Roman"/>
          <w:sz w:val="24"/>
          <w:szCs w:val="24"/>
        </w:rPr>
        <w:t>стал первым отечественным серийным автокраном с дизель-электрическим приводом.</w:t>
      </w:r>
    </w:p>
    <w:p w:rsidR="00CC0BFF" w:rsidRDefault="00193C24" w:rsidP="00953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24">
        <w:rPr>
          <w:rFonts w:ascii="Times New Roman" w:hAnsi="Times New Roman" w:cs="Times New Roman"/>
          <w:sz w:val="24"/>
          <w:szCs w:val="24"/>
        </w:rPr>
        <w:t xml:space="preserve">В середине пятидесятых Одесский </w:t>
      </w:r>
      <w:proofErr w:type="spellStart"/>
      <w:r w:rsidRPr="00193C24">
        <w:rPr>
          <w:rFonts w:ascii="Times New Roman" w:hAnsi="Times New Roman" w:cs="Times New Roman"/>
          <w:sz w:val="24"/>
          <w:szCs w:val="24"/>
        </w:rPr>
        <w:t>краностроительный</w:t>
      </w:r>
      <w:proofErr w:type="spellEnd"/>
      <w:r w:rsidRPr="00193C24">
        <w:rPr>
          <w:rFonts w:ascii="Times New Roman" w:hAnsi="Times New Roman" w:cs="Times New Roman"/>
          <w:sz w:val="24"/>
          <w:szCs w:val="24"/>
        </w:rPr>
        <w:t xml:space="preserve"> завод свертывает выпуск автомобильных кранов, перейдя на производство грузоподъемной </w:t>
      </w:r>
      <w:proofErr w:type="gramStart"/>
      <w:r w:rsidRPr="00193C24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193C24">
        <w:rPr>
          <w:rFonts w:ascii="Times New Roman" w:hAnsi="Times New Roman" w:cs="Times New Roman"/>
          <w:sz w:val="24"/>
          <w:szCs w:val="24"/>
        </w:rPr>
        <w:t xml:space="preserve"> на самоходных шасси. Поэтому конструкторская документация на кран К-104 была передана на вновь созданный </w:t>
      </w:r>
      <w:proofErr w:type="spellStart"/>
      <w:r w:rsidRPr="00193C24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193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C24">
        <w:rPr>
          <w:rFonts w:ascii="Times New Roman" w:hAnsi="Times New Roman" w:cs="Times New Roman"/>
          <w:sz w:val="24"/>
          <w:szCs w:val="24"/>
        </w:rPr>
        <w:t>автокрановый</w:t>
      </w:r>
      <w:proofErr w:type="spellEnd"/>
      <w:r w:rsidRPr="00193C24">
        <w:rPr>
          <w:rFonts w:ascii="Times New Roman" w:hAnsi="Times New Roman" w:cs="Times New Roman"/>
          <w:sz w:val="24"/>
          <w:szCs w:val="24"/>
        </w:rPr>
        <w:t xml:space="preserve"> завод в городе Камышин в Волгоградской области. В декабре 1955 года из цехов этого предприятия выходит первый автокран К-104.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конца</w:t>
      </w:r>
      <w:r w:rsidRPr="000B630A">
        <w:rPr>
          <w:rFonts w:ascii="Times New Roman" w:hAnsi="Times New Roman" w:cs="Times New Roman"/>
          <w:sz w:val="24"/>
          <w:szCs w:val="24"/>
        </w:rPr>
        <w:t xml:space="preserve"> 1950-х К-104 стал выпускаться на базе КрАЗ-219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3C24">
        <w:rPr>
          <w:rFonts w:ascii="Times New Roman" w:hAnsi="Times New Roman" w:cs="Times New Roman"/>
          <w:sz w:val="24"/>
          <w:szCs w:val="24"/>
        </w:rPr>
        <w:t xml:space="preserve">Постепенно </w:t>
      </w:r>
      <w:proofErr w:type="spellStart"/>
      <w:r w:rsidRPr="00193C24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193C24">
        <w:rPr>
          <w:rFonts w:ascii="Times New Roman" w:hAnsi="Times New Roman" w:cs="Times New Roman"/>
          <w:sz w:val="24"/>
          <w:szCs w:val="24"/>
        </w:rPr>
        <w:t xml:space="preserve"> завод модернизирует свой 10-тонный кран и к 1960 году подготавливает к выпуску новый автокран К-151, грузоподъемностью 15 тонн. Однако в серийное производство эта машина не попадает. Дальнейшие конструкторские работы приводят к увеличению грузоподъемности крана до 16 тонн. Этот новый дизель-электрический кран под индексом К-162 начинает изготавливаться серийно. У него появляется модификация К-162С для работы в условиях Крайнего Севера.</w:t>
      </w:r>
      <w:r w:rsidR="00953DEC" w:rsidRPr="00953DEC">
        <w:rPr>
          <w:rFonts w:ascii="Times New Roman" w:hAnsi="Times New Roman" w:cs="Times New Roman"/>
          <w:sz w:val="24"/>
          <w:szCs w:val="24"/>
        </w:rPr>
        <w:t xml:space="preserve"> </w:t>
      </w:r>
      <w:r w:rsidR="00953DEC">
        <w:rPr>
          <w:rFonts w:ascii="Times New Roman" w:hAnsi="Times New Roman" w:cs="Times New Roman"/>
          <w:sz w:val="24"/>
          <w:szCs w:val="24"/>
        </w:rPr>
        <w:t xml:space="preserve"> Автокран </w:t>
      </w:r>
      <w:r w:rsidR="00953DEC" w:rsidRPr="000B630A">
        <w:rPr>
          <w:rFonts w:ascii="Times New Roman" w:hAnsi="Times New Roman" w:cs="Times New Roman"/>
          <w:sz w:val="24"/>
          <w:szCs w:val="24"/>
        </w:rPr>
        <w:t>выпускал</w:t>
      </w:r>
      <w:r w:rsidR="00953DEC">
        <w:rPr>
          <w:rFonts w:ascii="Times New Roman" w:hAnsi="Times New Roman" w:cs="Times New Roman"/>
          <w:sz w:val="24"/>
          <w:szCs w:val="24"/>
        </w:rPr>
        <w:t>ся</w:t>
      </w:r>
      <w:r w:rsidR="00953DEC" w:rsidRPr="000B630A">
        <w:rPr>
          <w:rFonts w:ascii="Times New Roman" w:hAnsi="Times New Roman" w:cs="Times New Roman"/>
          <w:sz w:val="24"/>
          <w:szCs w:val="24"/>
        </w:rPr>
        <w:t xml:space="preserve"> сначала на базе того же КрАЗ-219, а потом - на КрАЗ-257К. </w:t>
      </w:r>
      <w:r w:rsidR="00953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ABB" w:rsidRDefault="00CC0BFF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0A" w:rsidRPr="000B630A">
        <w:rPr>
          <w:rFonts w:ascii="Times New Roman" w:hAnsi="Times New Roman" w:cs="Times New Roman"/>
          <w:sz w:val="24"/>
          <w:szCs w:val="24"/>
        </w:rPr>
        <w:t xml:space="preserve">В 1970-х на </w:t>
      </w:r>
      <w:proofErr w:type="spellStart"/>
      <w:r w:rsidR="000B630A" w:rsidRPr="000B630A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0B630A" w:rsidRPr="000B630A">
        <w:rPr>
          <w:rFonts w:ascii="Times New Roman" w:hAnsi="Times New Roman" w:cs="Times New Roman"/>
          <w:sz w:val="24"/>
          <w:szCs w:val="24"/>
        </w:rPr>
        <w:t xml:space="preserve"> крановом заводе начала производиться новая модель автокрана на шасси КрАЗ-257К - КС-4561А. Внешне от К-162 его можно отличить по более "квадратным" обводам платформы. Новый кран получил индекс в соответствии с новым стандартом, принятым на предприятиях </w:t>
      </w:r>
      <w:proofErr w:type="spellStart"/>
      <w:r w:rsidR="000B630A" w:rsidRPr="000B630A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="000B630A" w:rsidRPr="000B630A">
        <w:rPr>
          <w:rFonts w:ascii="Times New Roman" w:hAnsi="Times New Roman" w:cs="Times New Roman"/>
          <w:sz w:val="24"/>
          <w:szCs w:val="24"/>
        </w:rPr>
        <w:t xml:space="preserve"> СССР. Такие же краны выпускались и на шасси КрАЗ-250, под индексом КС-4561К-1.Следующая освоенная </w:t>
      </w:r>
      <w:proofErr w:type="spellStart"/>
      <w:r w:rsidR="000B630A" w:rsidRPr="000B630A">
        <w:rPr>
          <w:rFonts w:ascii="Times New Roman" w:hAnsi="Times New Roman" w:cs="Times New Roman"/>
          <w:sz w:val="24"/>
          <w:szCs w:val="24"/>
        </w:rPr>
        <w:t>Камышинским</w:t>
      </w:r>
      <w:proofErr w:type="spellEnd"/>
      <w:r w:rsidR="000B630A" w:rsidRPr="000B630A">
        <w:rPr>
          <w:rFonts w:ascii="Times New Roman" w:hAnsi="Times New Roman" w:cs="Times New Roman"/>
          <w:sz w:val="24"/>
          <w:szCs w:val="24"/>
        </w:rPr>
        <w:t xml:space="preserve"> заводом модель автокрана, КС-4562, монтировалась сначала на КрАЗ-250, а затем - на КрАЗ-65101. Грузоподъёмность КС-4562 составляла уже 20 тонн.</w:t>
      </w:r>
    </w:p>
    <w:p w:rsidR="00463274" w:rsidRDefault="00463274" w:rsidP="000B6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274" w:rsidRPr="00463274" w:rsidRDefault="00463274" w:rsidP="00463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74">
        <w:rPr>
          <w:rFonts w:ascii="Times New Roman" w:hAnsi="Times New Roman" w:cs="Times New Roman"/>
          <w:sz w:val="24"/>
          <w:szCs w:val="24"/>
        </w:rPr>
        <w:t xml:space="preserve">Производство крановых установок КС-4562 </w:t>
      </w:r>
      <w:r w:rsidR="008B28F4">
        <w:rPr>
          <w:rFonts w:ascii="Times New Roman" w:hAnsi="Times New Roman" w:cs="Times New Roman"/>
          <w:sz w:val="24"/>
          <w:szCs w:val="24"/>
        </w:rPr>
        <w:t xml:space="preserve">на </w:t>
      </w:r>
      <w:r w:rsidR="008B28F4" w:rsidRPr="00463274">
        <w:rPr>
          <w:rFonts w:ascii="Times New Roman" w:hAnsi="Times New Roman" w:cs="Times New Roman"/>
          <w:sz w:val="24"/>
          <w:szCs w:val="24"/>
        </w:rPr>
        <w:t>шасси КрАЗ-250</w:t>
      </w:r>
      <w:r w:rsidR="008B28F4">
        <w:rPr>
          <w:rFonts w:ascii="Times New Roman" w:hAnsi="Times New Roman" w:cs="Times New Roman"/>
          <w:sz w:val="24"/>
          <w:szCs w:val="24"/>
        </w:rPr>
        <w:t xml:space="preserve"> </w:t>
      </w:r>
      <w:r w:rsidR="008B28F4" w:rsidRPr="00463274">
        <w:rPr>
          <w:rFonts w:ascii="Times New Roman" w:hAnsi="Times New Roman" w:cs="Times New Roman"/>
          <w:sz w:val="24"/>
          <w:szCs w:val="24"/>
        </w:rPr>
        <w:t xml:space="preserve">Кременчугским </w:t>
      </w:r>
      <w:r w:rsidR="008B28F4">
        <w:rPr>
          <w:rFonts w:ascii="Times New Roman" w:hAnsi="Times New Roman" w:cs="Times New Roman"/>
          <w:sz w:val="24"/>
          <w:szCs w:val="24"/>
        </w:rPr>
        <w:t>авто</w:t>
      </w:r>
      <w:r w:rsidR="008B28F4" w:rsidRPr="00463274">
        <w:rPr>
          <w:rFonts w:ascii="Times New Roman" w:hAnsi="Times New Roman" w:cs="Times New Roman"/>
          <w:sz w:val="24"/>
          <w:szCs w:val="24"/>
        </w:rPr>
        <w:t>завод</w:t>
      </w:r>
      <w:r w:rsidR="008B28F4">
        <w:rPr>
          <w:rFonts w:ascii="Times New Roman" w:hAnsi="Times New Roman" w:cs="Times New Roman"/>
          <w:sz w:val="24"/>
          <w:szCs w:val="24"/>
        </w:rPr>
        <w:t>а</w:t>
      </w:r>
      <w:r w:rsidR="008B28F4" w:rsidRPr="00463274">
        <w:rPr>
          <w:rFonts w:ascii="Times New Roman" w:hAnsi="Times New Roman" w:cs="Times New Roman"/>
          <w:sz w:val="24"/>
          <w:szCs w:val="24"/>
        </w:rPr>
        <w:t xml:space="preserve"> </w:t>
      </w:r>
      <w:r w:rsidRPr="00463274">
        <w:rPr>
          <w:rFonts w:ascii="Times New Roman" w:hAnsi="Times New Roman" w:cs="Times New Roman"/>
          <w:sz w:val="24"/>
          <w:szCs w:val="24"/>
        </w:rPr>
        <w:t>началось в</w:t>
      </w:r>
      <w:r w:rsidR="008B28F4">
        <w:rPr>
          <w:rFonts w:ascii="Times New Roman" w:hAnsi="Times New Roman" w:cs="Times New Roman"/>
          <w:sz w:val="24"/>
          <w:szCs w:val="24"/>
        </w:rPr>
        <w:t xml:space="preserve"> 1991 г.</w:t>
      </w:r>
      <w:r w:rsidRPr="00463274">
        <w:rPr>
          <w:rFonts w:ascii="Times New Roman" w:hAnsi="Times New Roman" w:cs="Times New Roman"/>
          <w:sz w:val="24"/>
          <w:szCs w:val="24"/>
        </w:rPr>
        <w:t xml:space="preserve"> Поздние выпуски крана базир</w:t>
      </w:r>
      <w:r w:rsidR="008B28F4">
        <w:rPr>
          <w:rFonts w:ascii="Times New Roman" w:hAnsi="Times New Roman" w:cs="Times New Roman"/>
          <w:sz w:val="24"/>
          <w:szCs w:val="24"/>
        </w:rPr>
        <w:t>овались</w:t>
      </w:r>
      <w:r w:rsidRPr="00463274">
        <w:rPr>
          <w:rFonts w:ascii="Times New Roman" w:hAnsi="Times New Roman" w:cs="Times New Roman"/>
          <w:sz w:val="24"/>
          <w:szCs w:val="24"/>
        </w:rPr>
        <w:t xml:space="preserve"> на модернизированно</w:t>
      </w:r>
      <w:r w:rsidR="004E245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4E2455">
        <w:rPr>
          <w:rFonts w:ascii="Times New Roman" w:hAnsi="Times New Roman" w:cs="Times New Roman"/>
          <w:sz w:val="24"/>
          <w:szCs w:val="24"/>
        </w:rPr>
        <w:t>длиннобазном</w:t>
      </w:r>
      <w:proofErr w:type="spellEnd"/>
      <w:r w:rsidRPr="00463274">
        <w:rPr>
          <w:rFonts w:ascii="Times New Roman" w:hAnsi="Times New Roman" w:cs="Times New Roman"/>
          <w:sz w:val="24"/>
          <w:szCs w:val="24"/>
        </w:rPr>
        <w:t xml:space="preserve"> </w:t>
      </w:r>
      <w:r w:rsidR="008B28F4">
        <w:rPr>
          <w:rFonts w:ascii="Times New Roman" w:hAnsi="Times New Roman" w:cs="Times New Roman"/>
          <w:sz w:val="24"/>
          <w:szCs w:val="24"/>
        </w:rPr>
        <w:t>шасси</w:t>
      </w:r>
      <w:r w:rsidRPr="00463274">
        <w:rPr>
          <w:rFonts w:ascii="Times New Roman" w:hAnsi="Times New Roman" w:cs="Times New Roman"/>
          <w:sz w:val="24"/>
          <w:szCs w:val="24"/>
        </w:rPr>
        <w:t xml:space="preserve"> модели КрАЗ-65101. Оба варианта шасси оснащены приводом на заднюю тележку с балансирной подвеской. В качестве силовых агрегатов используются V-обр</w:t>
      </w:r>
      <w:r w:rsidR="00EB0492">
        <w:rPr>
          <w:rFonts w:ascii="Times New Roman" w:hAnsi="Times New Roman" w:cs="Times New Roman"/>
          <w:sz w:val="24"/>
          <w:szCs w:val="24"/>
        </w:rPr>
        <w:t xml:space="preserve">азные дизельные моторы ЯМЗ-238 </w:t>
      </w:r>
      <w:r w:rsidRPr="00463274">
        <w:rPr>
          <w:rFonts w:ascii="Times New Roman" w:hAnsi="Times New Roman" w:cs="Times New Roman"/>
          <w:sz w:val="24"/>
          <w:szCs w:val="24"/>
        </w:rPr>
        <w:t>мощность</w:t>
      </w:r>
      <w:r w:rsidR="00EB0492">
        <w:rPr>
          <w:rFonts w:ascii="Times New Roman" w:hAnsi="Times New Roman" w:cs="Times New Roman"/>
          <w:sz w:val="24"/>
          <w:szCs w:val="24"/>
        </w:rPr>
        <w:t>ю</w:t>
      </w:r>
      <w:r w:rsidRPr="00463274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463274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6327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63274">
        <w:rPr>
          <w:rFonts w:ascii="Times New Roman" w:hAnsi="Times New Roman" w:cs="Times New Roman"/>
          <w:sz w:val="24"/>
          <w:szCs w:val="24"/>
        </w:rPr>
        <w:t>.</w:t>
      </w:r>
    </w:p>
    <w:p w:rsidR="00463274" w:rsidRDefault="00EB0492" w:rsidP="00463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3274" w:rsidRPr="00463274">
        <w:rPr>
          <w:rFonts w:ascii="Times New Roman" w:hAnsi="Times New Roman" w:cs="Times New Roman"/>
          <w:sz w:val="24"/>
          <w:szCs w:val="24"/>
        </w:rPr>
        <w:t xml:space="preserve">На трансмиссии автомобильного шасси смонтирован специальный редуктор, используемый для привода синхронного генератора переменного тока мощностью 30 кВт. Выходной вал коробки и ротор связаны карданной передачей. Включение отбора мощности осуществляется пневматическим приводом. Конструкция электрических приводов допускает подачу питания от внешней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463274" w:rsidRPr="00463274">
        <w:rPr>
          <w:rFonts w:ascii="Times New Roman" w:hAnsi="Times New Roman" w:cs="Times New Roman"/>
          <w:sz w:val="24"/>
          <w:szCs w:val="24"/>
        </w:rPr>
        <w:t>. Генератор оснащен специальным стабилизирующим устройством, находящимся в распределительной коробке.</w:t>
      </w:r>
    </w:p>
    <w:p w:rsidR="00EB0492" w:rsidRPr="00EB0492" w:rsidRDefault="00EB0492" w:rsidP="00EB0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92">
        <w:rPr>
          <w:rFonts w:ascii="Times New Roman" w:hAnsi="Times New Roman" w:cs="Times New Roman"/>
          <w:sz w:val="24"/>
          <w:szCs w:val="24"/>
        </w:rPr>
        <w:t xml:space="preserve">Для привода </w:t>
      </w:r>
      <w:r>
        <w:rPr>
          <w:rFonts w:ascii="Times New Roman" w:hAnsi="Times New Roman" w:cs="Times New Roman"/>
          <w:sz w:val="24"/>
          <w:szCs w:val="24"/>
        </w:rPr>
        <w:t xml:space="preserve">стреловой и </w:t>
      </w:r>
      <w:r w:rsidRPr="00EB0492">
        <w:rPr>
          <w:rFonts w:ascii="Times New Roman" w:hAnsi="Times New Roman" w:cs="Times New Roman"/>
          <w:sz w:val="24"/>
          <w:szCs w:val="24"/>
        </w:rPr>
        <w:t>грузовой лебед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23026C">
        <w:rPr>
          <w:rFonts w:ascii="Times New Roman" w:hAnsi="Times New Roman" w:cs="Times New Roman"/>
          <w:sz w:val="24"/>
          <w:szCs w:val="24"/>
        </w:rPr>
        <w:t>, а также</w:t>
      </w:r>
      <w:r w:rsidRPr="00EB0492">
        <w:rPr>
          <w:rFonts w:ascii="Times New Roman" w:hAnsi="Times New Roman" w:cs="Times New Roman"/>
          <w:sz w:val="24"/>
          <w:szCs w:val="24"/>
        </w:rPr>
        <w:t xml:space="preserve"> механизма </w:t>
      </w:r>
      <w:r w:rsidR="0023026C">
        <w:rPr>
          <w:rFonts w:ascii="Times New Roman" w:hAnsi="Times New Roman" w:cs="Times New Roman"/>
          <w:sz w:val="24"/>
          <w:szCs w:val="24"/>
        </w:rPr>
        <w:t>поворота</w:t>
      </w:r>
      <w:r w:rsidRPr="00EB0492">
        <w:rPr>
          <w:rFonts w:ascii="Times New Roman" w:hAnsi="Times New Roman" w:cs="Times New Roman"/>
          <w:sz w:val="24"/>
          <w:szCs w:val="24"/>
        </w:rPr>
        <w:t xml:space="preserve"> используются асинхронные электродвигатели. </w:t>
      </w:r>
      <w:r w:rsidR="0023026C">
        <w:rPr>
          <w:rFonts w:ascii="Times New Roman" w:hAnsi="Times New Roman" w:cs="Times New Roman"/>
          <w:sz w:val="24"/>
          <w:szCs w:val="24"/>
        </w:rPr>
        <w:t>Управление</w:t>
      </w:r>
      <w:r w:rsidRPr="00EB0492">
        <w:rPr>
          <w:rFonts w:ascii="Times New Roman" w:hAnsi="Times New Roman" w:cs="Times New Roman"/>
          <w:sz w:val="24"/>
          <w:szCs w:val="24"/>
        </w:rPr>
        <w:t xml:space="preserve"> осуществляется изменением частоты и напряжения генерируемого тока.</w:t>
      </w:r>
    </w:p>
    <w:p w:rsidR="00EB0492" w:rsidRDefault="00EB0492" w:rsidP="00254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492">
        <w:rPr>
          <w:rFonts w:ascii="Times New Roman" w:hAnsi="Times New Roman" w:cs="Times New Roman"/>
          <w:sz w:val="24"/>
          <w:szCs w:val="24"/>
        </w:rPr>
        <w:t xml:space="preserve"> Автокран КС-4562, предназначенный для перемещения </w:t>
      </w:r>
      <w:r w:rsidR="0023026C">
        <w:rPr>
          <w:rFonts w:ascii="Times New Roman" w:hAnsi="Times New Roman" w:cs="Times New Roman"/>
          <w:sz w:val="24"/>
          <w:szCs w:val="24"/>
        </w:rPr>
        <w:t>грузов</w:t>
      </w:r>
      <w:r w:rsidRPr="00EB0492">
        <w:rPr>
          <w:rFonts w:ascii="Times New Roman" w:hAnsi="Times New Roman" w:cs="Times New Roman"/>
          <w:sz w:val="24"/>
          <w:szCs w:val="24"/>
        </w:rPr>
        <w:t xml:space="preserve"> весом до 20 т, выпускался с</w:t>
      </w:r>
      <w:r w:rsidR="0023026C">
        <w:rPr>
          <w:rFonts w:ascii="Times New Roman" w:hAnsi="Times New Roman" w:cs="Times New Roman"/>
          <w:sz w:val="24"/>
          <w:szCs w:val="24"/>
        </w:rPr>
        <w:t xml:space="preserve"> </w:t>
      </w:r>
      <w:r w:rsidR="00E20099">
        <w:rPr>
          <w:rFonts w:ascii="Times New Roman" w:hAnsi="Times New Roman" w:cs="Times New Roman"/>
          <w:sz w:val="24"/>
          <w:szCs w:val="24"/>
        </w:rPr>
        <w:t>двумя</w:t>
      </w:r>
      <w:r w:rsidR="0023026C">
        <w:rPr>
          <w:rFonts w:ascii="Times New Roman" w:hAnsi="Times New Roman" w:cs="Times New Roman"/>
          <w:sz w:val="24"/>
          <w:szCs w:val="24"/>
        </w:rPr>
        <w:t xml:space="preserve"> типами стрелы: </w:t>
      </w:r>
      <w:r w:rsidR="00A85F77">
        <w:rPr>
          <w:rFonts w:ascii="Times New Roman" w:hAnsi="Times New Roman" w:cs="Times New Roman"/>
          <w:sz w:val="24"/>
          <w:szCs w:val="24"/>
        </w:rPr>
        <w:t xml:space="preserve">2-секционной </w:t>
      </w:r>
      <w:r w:rsidR="000A728A">
        <w:rPr>
          <w:rFonts w:ascii="Times New Roman" w:hAnsi="Times New Roman" w:cs="Times New Roman"/>
          <w:sz w:val="24"/>
          <w:szCs w:val="24"/>
        </w:rPr>
        <w:t xml:space="preserve">телескопической </w:t>
      </w:r>
      <w:r w:rsidRPr="00EB0492">
        <w:rPr>
          <w:rFonts w:ascii="Times New Roman" w:hAnsi="Times New Roman" w:cs="Times New Roman"/>
          <w:sz w:val="24"/>
          <w:szCs w:val="24"/>
        </w:rPr>
        <w:t xml:space="preserve">коробчатой </w:t>
      </w:r>
      <w:r w:rsidR="00A85F77">
        <w:rPr>
          <w:rFonts w:ascii="Times New Roman" w:hAnsi="Times New Roman" w:cs="Times New Roman"/>
          <w:sz w:val="24"/>
          <w:szCs w:val="24"/>
        </w:rPr>
        <w:t xml:space="preserve">длиной 8,13 м </w:t>
      </w:r>
      <w:r w:rsidRPr="00EB0492">
        <w:rPr>
          <w:rFonts w:ascii="Times New Roman" w:hAnsi="Times New Roman" w:cs="Times New Roman"/>
          <w:sz w:val="24"/>
          <w:szCs w:val="24"/>
        </w:rPr>
        <w:t xml:space="preserve">с механическим </w:t>
      </w:r>
      <w:r w:rsidR="000A728A">
        <w:rPr>
          <w:rFonts w:ascii="Times New Roman" w:hAnsi="Times New Roman" w:cs="Times New Roman"/>
          <w:sz w:val="24"/>
          <w:szCs w:val="24"/>
        </w:rPr>
        <w:t xml:space="preserve">выдвижением </w:t>
      </w:r>
      <w:r w:rsidR="00254338" w:rsidRPr="00EB0492">
        <w:rPr>
          <w:rFonts w:ascii="Times New Roman" w:hAnsi="Times New Roman" w:cs="Times New Roman"/>
          <w:sz w:val="24"/>
          <w:szCs w:val="24"/>
        </w:rPr>
        <w:t>при помощи тросового механизма</w:t>
      </w:r>
      <w:r w:rsidR="00254338">
        <w:rPr>
          <w:rFonts w:ascii="Times New Roman" w:hAnsi="Times New Roman" w:cs="Times New Roman"/>
          <w:sz w:val="24"/>
          <w:szCs w:val="24"/>
        </w:rPr>
        <w:t xml:space="preserve"> </w:t>
      </w:r>
      <w:r w:rsidR="00A85F77" w:rsidRPr="00A85F77">
        <w:rPr>
          <w:rFonts w:ascii="Times New Roman" w:hAnsi="Times New Roman" w:cs="Times New Roman"/>
          <w:sz w:val="24"/>
          <w:szCs w:val="24"/>
        </w:rPr>
        <w:t>до 14 метров</w:t>
      </w:r>
      <w:r w:rsidR="00A85F77">
        <w:rPr>
          <w:rFonts w:ascii="Times New Roman" w:hAnsi="Times New Roman" w:cs="Times New Roman"/>
          <w:sz w:val="24"/>
          <w:szCs w:val="24"/>
        </w:rPr>
        <w:t xml:space="preserve"> </w:t>
      </w:r>
      <w:r w:rsidR="000A728A">
        <w:rPr>
          <w:rFonts w:ascii="Times New Roman" w:hAnsi="Times New Roman" w:cs="Times New Roman"/>
          <w:sz w:val="24"/>
          <w:szCs w:val="24"/>
        </w:rPr>
        <w:t>и, б</w:t>
      </w:r>
      <w:r w:rsidRPr="00EB0492">
        <w:rPr>
          <w:rFonts w:ascii="Times New Roman" w:hAnsi="Times New Roman" w:cs="Times New Roman"/>
          <w:sz w:val="24"/>
          <w:szCs w:val="24"/>
        </w:rPr>
        <w:t>олее распространенн</w:t>
      </w:r>
      <w:r w:rsidR="000A728A">
        <w:rPr>
          <w:rFonts w:ascii="Times New Roman" w:hAnsi="Times New Roman" w:cs="Times New Roman"/>
          <w:sz w:val="24"/>
          <w:szCs w:val="24"/>
        </w:rPr>
        <w:t xml:space="preserve">ой, решетчатой </w:t>
      </w:r>
      <w:r w:rsidR="00254338">
        <w:rPr>
          <w:rFonts w:ascii="Times New Roman" w:hAnsi="Times New Roman" w:cs="Times New Roman"/>
          <w:sz w:val="24"/>
          <w:szCs w:val="24"/>
        </w:rPr>
        <w:t>длиной</w:t>
      </w:r>
      <w:r w:rsidR="00254338" w:rsidRPr="00EB0492">
        <w:rPr>
          <w:rFonts w:ascii="Times New Roman" w:hAnsi="Times New Roman" w:cs="Times New Roman"/>
          <w:sz w:val="24"/>
          <w:szCs w:val="24"/>
        </w:rPr>
        <w:t xml:space="preserve"> 10 м </w:t>
      </w:r>
      <w:r w:rsidRPr="00EB0492">
        <w:rPr>
          <w:rFonts w:ascii="Times New Roman" w:hAnsi="Times New Roman" w:cs="Times New Roman"/>
          <w:sz w:val="24"/>
          <w:szCs w:val="24"/>
        </w:rPr>
        <w:t xml:space="preserve">из </w:t>
      </w:r>
      <w:r w:rsidR="000A728A">
        <w:rPr>
          <w:rFonts w:ascii="Times New Roman" w:hAnsi="Times New Roman" w:cs="Times New Roman"/>
          <w:sz w:val="24"/>
          <w:szCs w:val="24"/>
        </w:rPr>
        <w:t>двух</w:t>
      </w:r>
      <w:r w:rsidRPr="00EB0492">
        <w:rPr>
          <w:rFonts w:ascii="Times New Roman" w:hAnsi="Times New Roman" w:cs="Times New Roman"/>
          <w:sz w:val="24"/>
          <w:szCs w:val="24"/>
        </w:rPr>
        <w:t xml:space="preserve"> фрагментов. </w:t>
      </w:r>
      <w:r w:rsidR="00254338">
        <w:rPr>
          <w:rFonts w:ascii="Times New Roman" w:hAnsi="Times New Roman" w:cs="Times New Roman"/>
          <w:sz w:val="24"/>
          <w:szCs w:val="24"/>
        </w:rPr>
        <w:t>Ее</w:t>
      </w:r>
      <w:r w:rsidRPr="00EB0492">
        <w:rPr>
          <w:rFonts w:ascii="Times New Roman" w:hAnsi="Times New Roman" w:cs="Times New Roman"/>
          <w:sz w:val="24"/>
          <w:szCs w:val="24"/>
        </w:rPr>
        <w:t xml:space="preserve"> конструкция предусматривает монтаж 4-метровых </w:t>
      </w:r>
      <w:r w:rsidR="007F1221" w:rsidRPr="00EB0492">
        <w:rPr>
          <w:rFonts w:ascii="Times New Roman" w:hAnsi="Times New Roman" w:cs="Times New Roman"/>
          <w:sz w:val="24"/>
          <w:szCs w:val="24"/>
        </w:rPr>
        <w:t xml:space="preserve">удлинительных </w:t>
      </w:r>
      <w:r w:rsidRPr="00EB0492">
        <w:rPr>
          <w:rFonts w:ascii="Times New Roman" w:hAnsi="Times New Roman" w:cs="Times New Roman"/>
          <w:sz w:val="24"/>
          <w:szCs w:val="24"/>
        </w:rPr>
        <w:t xml:space="preserve">секций. Всего возможно установить до 5 таких элементов. Оголовок стрелы позволяет разместить решетчатый гусек размером 5 м и вспомогательный грузоподъемный крюк. </w:t>
      </w:r>
    </w:p>
    <w:p w:rsidR="007F1221" w:rsidRPr="007F1221" w:rsidRDefault="007F1221" w:rsidP="007F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2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7F1221">
        <w:rPr>
          <w:rFonts w:ascii="Times New Roman" w:hAnsi="Times New Roman" w:cs="Times New Roman"/>
          <w:sz w:val="24"/>
          <w:szCs w:val="24"/>
        </w:rPr>
        <w:t xml:space="preserve"> устойчивости</w:t>
      </w:r>
      <w:r w:rsidR="00A97EC5">
        <w:rPr>
          <w:rFonts w:ascii="Times New Roman" w:hAnsi="Times New Roman" w:cs="Times New Roman"/>
          <w:sz w:val="24"/>
          <w:szCs w:val="24"/>
        </w:rPr>
        <w:t xml:space="preserve"> автокрана</w:t>
      </w:r>
      <w:r w:rsidRPr="007F1221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A97EC5">
        <w:rPr>
          <w:rFonts w:ascii="Times New Roman" w:hAnsi="Times New Roman" w:cs="Times New Roman"/>
          <w:sz w:val="24"/>
          <w:szCs w:val="24"/>
        </w:rPr>
        <w:t xml:space="preserve"> гидравлические выносные опоры</w:t>
      </w:r>
      <w:r w:rsidR="00D66906">
        <w:rPr>
          <w:rFonts w:ascii="Times New Roman" w:hAnsi="Times New Roman" w:cs="Times New Roman"/>
          <w:sz w:val="24"/>
          <w:szCs w:val="24"/>
        </w:rPr>
        <w:t xml:space="preserve"> с подпятниками диаметром 470 мм</w:t>
      </w:r>
      <w:r w:rsidR="00A97EC5">
        <w:rPr>
          <w:rFonts w:ascii="Times New Roman" w:hAnsi="Times New Roman" w:cs="Times New Roman"/>
          <w:sz w:val="24"/>
          <w:szCs w:val="24"/>
        </w:rPr>
        <w:t>, которые</w:t>
      </w:r>
      <w:r w:rsidRPr="007F1221">
        <w:rPr>
          <w:rFonts w:ascii="Times New Roman" w:hAnsi="Times New Roman" w:cs="Times New Roman"/>
          <w:sz w:val="24"/>
          <w:szCs w:val="24"/>
        </w:rPr>
        <w:t xml:space="preserve"> переводятся в рабочее положение отдельным</w:t>
      </w:r>
      <w:r w:rsidR="00A97EC5">
        <w:rPr>
          <w:rFonts w:ascii="Times New Roman" w:hAnsi="Times New Roman" w:cs="Times New Roman"/>
          <w:sz w:val="24"/>
          <w:szCs w:val="24"/>
        </w:rPr>
        <w:t>и</w:t>
      </w:r>
      <w:r w:rsidRPr="007F1221">
        <w:rPr>
          <w:rFonts w:ascii="Times New Roman" w:hAnsi="Times New Roman" w:cs="Times New Roman"/>
          <w:sz w:val="24"/>
          <w:szCs w:val="24"/>
        </w:rPr>
        <w:t xml:space="preserve"> </w:t>
      </w:r>
      <w:r w:rsidR="00A97EC5">
        <w:rPr>
          <w:rFonts w:ascii="Times New Roman" w:hAnsi="Times New Roman" w:cs="Times New Roman"/>
          <w:sz w:val="24"/>
          <w:szCs w:val="24"/>
        </w:rPr>
        <w:t>гидро</w:t>
      </w:r>
      <w:r w:rsidRPr="007F1221">
        <w:rPr>
          <w:rFonts w:ascii="Times New Roman" w:hAnsi="Times New Roman" w:cs="Times New Roman"/>
          <w:sz w:val="24"/>
          <w:szCs w:val="24"/>
        </w:rPr>
        <w:t>цилиндр</w:t>
      </w:r>
      <w:r w:rsidR="00A97EC5">
        <w:rPr>
          <w:rFonts w:ascii="Times New Roman" w:hAnsi="Times New Roman" w:cs="Times New Roman"/>
          <w:sz w:val="24"/>
          <w:szCs w:val="24"/>
        </w:rPr>
        <w:t>ами</w:t>
      </w:r>
      <w:r w:rsidRPr="007F1221">
        <w:rPr>
          <w:rFonts w:ascii="Times New Roman" w:hAnsi="Times New Roman" w:cs="Times New Roman"/>
          <w:sz w:val="24"/>
          <w:szCs w:val="24"/>
        </w:rPr>
        <w:t>. Давление в системе создается аксиально-поршневым насосом с приводом от отдельного электромотора; расходный бак смонтирован на раме крана. Размеры опорного контура составляют 3860</w:t>
      </w:r>
      <w:r w:rsidR="00A97EC5">
        <w:rPr>
          <w:rFonts w:ascii="Times New Roman" w:hAnsi="Times New Roman" w:cs="Times New Roman"/>
          <w:sz w:val="24"/>
          <w:szCs w:val="24"/>
        </w:rPr>
        <w:t xml:space="preserve"> на </w:t>
      </w:r>
      <w:r w:rsidRPr="007F1221">
        <w:rPr>
          <w:rFonts w:ascii="Times New Roman" w:hAnsi="Times New Roman" w:cs="Times New Roman"/>
          <w:sz w:val="24"/>
          <w:szCs w:val="24"/>
        </w:rPr>
        <w:t>4800 мм.</w:t>
      </w:r>
    </w:p>
    <w:p w:rsidR="007F1221" w:rsidRDefault="00A97EC5" w:rsidP="007F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221" w:rsidRPr="007F1221">
        <w:rPr>
          <w:rFonts w:ascii="Times New Roman" w:hAnsi="Times New Roman" w:cs="Times New Roman"/>
          <w:sz w:val="24"/>
          <w:szCs w:val="24"/>
        </w:rPr>
        <w:t>Рабочее место оператора находится в цельнометаллической кабине, на полу уложен диэлектрический защитный мат. Перед машинистом расположены рычаги управления контроллерами и пульт, на котором находятся стрелочные индикаторы и кнопки. На полу установлена педаль тормоза механизма поворота. Регулировка числа оборотов дизеля осуществляется рычагом. Установлен аварийный выключатель, размыкающий цепи питания двигателей. При этом дизель и генератор продолжают работать.</w:t>
      </w:r>
    </w:p>
    <w:p w:rsidR="00B35B20" w:rsidRDefault="00B35B20" w:rsidP="007F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>Технические характеристики крана: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длина (с решетчатой стрелой стандартного размера) — 11950 мм;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ширина (по кромкам крановой платформы) — 2500 мм;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высота — 3800 мм;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грузоподъемность при максимальном вылете (25 м) — 500 кг;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высота подъема груза (основной стрелой) — 10,3 м;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скорость движения нагрузки (зависит от кратности полиспаста) — 3,96-14,4 м/мин;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вес установки в снаряженном состоянии — 25,15 т;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скорость хода установки по шоссе — 75 км/ч;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скорость перемещения по строительной площадке — 5 км/ч;</w:t>
      </w:r>
    </w:p>
    <w:p w:rsidR="00B35B20" w:rsidRPr="00B35B20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расход топлива — 9,8 л/час;</w:t>
      </w:r>
    </w:p>
    <w:p w:rsidR="00B35B20" w:rsidRPr="000B630A" w:rsidRDefault="00B35B20" w:rsidP="00B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B20">
        <w:rPr>
          <w:rFonts w:ascii="Times New Roman" w:hAnsi="Times New Roman" w:cs="Times New Roman"/>
          <w:sz w:val="24"/>
          <w:szCs w:val="24"/>
        </w:rPr>
        <w:t xml:space="preserve">    затраты электроэнергии — 7,28 кВт*</w:t>
      </w:r>
      <w:proofErr w:type="gramStart"/>
      <w:r w:rsidRPr="00B35B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5B20">
        <w:rPr>
          <w:rFonts w:ascii="Times New Roman" w:hAnsi="Times New Roman" w:cs="Times New Roman"/>
          <w:sz w:val="24"/>
          <w:szCs w:val="24"/>
        </w:rPr>
        <w:t xml:space="preserve"> за 1 час работы.</w:t>
      </w:r>
    </w:p>
    <w:sectPr w:rsidR="00B35B20" w:rsidRPr="000B630A" w:rsidSect="00B35B2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58"/>
    <w:rsid w:val="00003B5E"/>
    <w:rsid w:val="000510AE"/>
    <w:rsid w:val="000A728A"/>
    <w:rsid w:val="000B630A"/>
    <w:rsid w:val="000E5ABB"/>
    <w:rsid w:val="00193C24"/>
    <w:rsid w:val="0023026C"/>
    <w:rsid w:val="00254338"/>
    <w:rsid w:val="00385FB7"/>
    <w:rsid w:val="00463274"/>
    <w:rsid w:val="004D38FF"/>
    <w:rsid w:val="004E2455"/>
    <w:rsid w:val="0052150E"/>
    <w:rsid w:val="007F1221"/>
    <w:rsid w:val="008B28F4"/>
    <w:rsid w:val="00953DEC"/>
    <w:rsid w:val="009B5813"/>
    <w:rsid w:val="00A85F77"/>
    <w:rsid w:val="00A96702"/>
    <w:rsid w:val="00A97EC5"/>
    <w:rsid w:val="00AA7B02"/>
    <w:rsid w:val="00B35B20"/>
    <w:rsid w:val="00C2077E"/>
    <w:rsid w:val="00C97658"/>
    <w:rsid w:val="00CC0BFF"/>
    <w:rsid w:val="00D66906"/>
    <w:rsid w:val="00E20099"/>
    <w:rsid w:val="00E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756-7209-4663-BC29-E772D16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2022-07-05T14:36:00Z</dcterms:created>
  <dcterms:modified xsi:type="dcterms:W3CDTF">2022-07-05T20:52:00Z</dcterms:modified>
</cp:coreProperties>
</file>