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68" w:rsidRPr="00280830" w:rsidRDefault="00280830" w:rsidP="0028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01-166 АКТ-1,0-/1000-40/40(433112) мод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ПМ-610 пожарный автомобиль комбинированного тушения на шасси ЗиЛ-433112 4х2, </w:t>
      </w:r>
      <w:r w:rsidR="00DE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емкости для: </w:t>
      </w:r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</w:t>
      </w:r>
      <w:r w:rsidR="00DE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м3, пено</w:t>
      </w:r>
      <w:r w:rsidR="00DE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образователя</w:t>
      </w:r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 л,  порош</w:t>
      </w:r>
      <w:r w:rsidR="00DE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2B5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.35</w:t>
      </w:r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E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</w:t>
      </w:r>
      <w:r w:rsidR="00DE0B07" w:rsidRPr="00DE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НЦП</w:t>
      </w:r>
      <w:r w:rsidR="00DE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E0B07" w:rsidRPr="00DE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40/100-4/400 </w:t>
      </w:r>
      <w:r w:rsidR="00DE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л/с, боевой расчет</w:t>
      </w:r>
      <w:r w:rsidR="00DE0B07"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DE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="00DE0B07"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вес 1</w:t>
      </w:r>
      <w:r w:rsidR="002B5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proofErr w:type="spellStart"/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ЗиЛ-508.10 150 </w:t>
      </w:r>
      <w:proofErr w:type="spellStart"/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80 км/час, ОАО "</w:t>
      </w:r>
      <w:proofErr w:type="spellStart"/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Пожтехника</w:t>
      </w:r>
      <w:proofErr w:type="spellEnd"/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г. Торжок</w:t>
      </w:r>
      <w:r w:rsidR="00DE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28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proofErr w:type="gramEnd"/>
    </w:p>
    <w:p w:rsidR="00663568" w:rsidRPr="00663568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3DC261" wp14:editId="7D56BDC1">
            <wp:simplePos x="0" y="0"/>
            <wp:positionH relativeFrom="margin">
              <wp:posOffset>619125</wp:posOffset>
            </wp:positionH>
            <wp:positionV relativeFrom="margin">
              <wp:posOffset>1152525</wp:posOffset>
            </wp:positionV>
            <wp:extent cx="4744085" cy="2628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E0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1B" w:rsidRDefault="00011DE0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DA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</w:t>
      </w:r>
      <w:r w:rsidR="0047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нашел ни одного высказывания </w:t>
      </w:r>
      <w:r w:rsidR="003C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уважаемых гуру в части </w:t>
      </w:r>
      <w:proofErr w:type="spellStart"/>
      <w:r w:rsidR="003C6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пожтехники</w:t>
      </w:r>
      <w:proofErr w:type="spellEnd"/>
      <w:r w:rsidR="003C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этого</w:t>
      </w:r>
      <w:r w:rsidR="003C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неординарного пожарного автомобиля.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форумах тишина, а фото живой машины только одно.</w:t>
      </w:r>
    </w:p>
    <w:p w:rsidR="00663568" w:rsidRDefault="003C651B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568" w:rsidRPr="0066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производитель: </w:t>
      </w:r>
      <w:proofErr w:type="spellStart"/>
      <w:r w:rsidR="00663568" w:rsidRPr="00663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="00663568" w:rsidRPr="0066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Торжок, </w:t>
      </w:r>
      <w:proofErr w:type="gramStart"/>
      <w:r w:rsidR="00663568" w:rsidRPr="00663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gramEnd"/>
      <w:r w:rsid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ш. Ленинградское, 34.</w:t>
      </w:r>
    </w:p>
    <w:p w:rsidR="00173487" w:rsidRDefault="00173487" w:rsidP="0017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4854-336-21352393-2003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комбинированного тушения пожарный (А</w:t>
      </w:r>
      <w:proofErr w:type="gramStart"/>
      <w:r w:rsidRP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>,0/1000-40/40(433112)</w:t>
      </w:r>
      <w:r w:rsidR="004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ПМ-610) 482617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</w:t>
      </w:r>
      <w:r w:rsidRP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2003</w:t>
      </w:r>
    </w:p>
    <w:p w:rsidR="00A1244A" w:rsidRDefault="00A1244A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автомобили воздушно-пенного тушения предназначены для тушения пожаров на нефтеперерабатывающих и нефтехимических предприятиях, тушения нефти и нефтепродуктов в резервуарах и при разливе их, а также для объемного тушения пожаров воздушно-механической пеной средней кратности в кабельных туннелях, полуэтажах и крупных подвалах производственных зданий.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9D1" w:rsidRPr="002439D1" w:rsidRDefault="002439D1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комбинированного тушения пожарный АКТ-1,0/1000-40/40 (433112) смонтирован на шасси </w:t>
      </w:r>
      <w:r w:rsidR="00383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Л-433112 с колесной формулой 4х2, оснащен пожарным центробежным насосом НЦП40/100-4/400 и установкой порошкового тушения, предназначен для тушения пожаров в населенных пунктах и на промышленных объектах и служит </w:t>
      </w:r>
      <w:proofErr w:type="gramStart"/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39D1" w:rsidRPr="002439D1" w:rsidRDefault="002439D1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доставки к месту пожара боевого расчета, пожарно-технического вооружения и запаса огнетушащих веществ;</w:t>
      </w:r>
    </w:p>
    <w:p w:rsidR="002439D1" w:rsidRPr="002439D1" w:rsidRDefault="002439D1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подачи в очаг воды из цистерны, открытого водоема, гидранта;</w:t>
      </w:r>
    </w:p>
    <w:p w:rsidR="002439D1" w:rsidRPr="002439D1" w:rsidRDefault="002439D1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подачи в очаг воздушно-механической пены с забором пенообразователя из штатного </w:t>
      </w:r>
      <w:proofErr w:type="spellStart"/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ненобака</w:t>
      </w:r>
      <w:proofErr w:type="spellEnd"/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постороннего резервуара;</w:t>
      </w:r>
    </w:p>
    <w:p w:rsidR="002439D1" w:rsidRPr="002439D1" w:rsidRDefault="002439D1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подачи в очаг огнетушащего порошка через рукавные катушки, лафетный ствол.</w:t>
      </w:r>
    </w:p>
    <w:p w:rsidR="002439D1" w:rsidRPr="002439D1" w:rsidRDefault="002439D1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пожарный состоит из следующих основных частей:</w:t>
      </w:r>
      <w:r w:rsid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r w:rsid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насосной установки с приводом</w:t>
      </w:r>
      <w:r w:rsidR="0017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</w:t>
      </w:r>
      <w:r w:rsidR="0038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="0038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водопенных</w:t>
      </w:r>
      <w:proofErr w:type="spellEnd"/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</w:t>
      </w:r>
      <w:r w:rsidR="0038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порошкового тушения</w:t>
      </w:r>
      <w:r w:rsidR="0038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лафетного водяного и порошкового стволов</w:t>
      </w:r>
      <w:r w:rsidR="0038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дополнительного</w:t>
      </w:r>
      <w:r w:rsidR="0038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</w:t>
      </w:r>
      <w:r w:rsidR="0038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отсеков для ПТВ</w:t>
      </w:r>
      <w:r w:rsidR="0038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 пожарно-технического вооружения</w:t>
      </w:r>
    </w:p>
    <w:p w:rsidR="002439D1" w:rsidRPr="002439D1" w:rsidRDefault="002439D1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отсеках кузова размещено ПТВ и элементы электрооборудования.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пожарный оборудован сигнальной акустической установкой "Южный Урал", либо другого типа аналогичного класса.</w:t>
      </w:r>
    </w:p>
    <w:p w:rsidR="002439D1" w:rsidRPr="002439D1" w:rsidRDefault="005A3705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9D1"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работа автомобиля заключается в том, чтобы с помощью имеющегося оборудования и принадлежностей подавать в очаг пожара воду или воздушно-механическую пену, огнетушащий порошок до полной ликвидации возгорания.</w:t>
      </w:r>
    </w:p>
    <w:p w:rsidR="002439D1" w:rsidRPr="002439D1" w:rsidRDefault="005A3705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439D1"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пожарного насоса осуществляется от двигателя шасси через коробку отбора мощности и карданную передачу.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9D1"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заполнение всасывающей линии и насоса при заборе воды из водоема осуществляется вакуумным агрегатом.</w:t>
      </w:r>
    </w:p>
    <w:p w:rsidR="002439D1" w:rsidRPr="002439D1" w:rsidRDefault="005A3705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9D1"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автомобиля пожарного позволяет производить следующие операции:</w:t>
      </w:r>
    </w:p>
    <w:p w:rsidR="002439D1" w:rsidRPr="002439D1" w:rsidRDefault="002439D1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подавать раствор пенообразователя из емкости;</w:t>
      </w:r>
    </w:p>
    <w:p w:rsidR="002439D1" w:rsidRPr="002439D1" w:rsidRDefault="002439D1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подавать воду из цистерны, водоема, гидранта водопроводной сети;</w:t>
      </w:r>
    </w:p>
    <w:p w:rsidR="002439D1" w:rsidRPr="002439D1" w:rsidRDefault="002439D1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подавать в очаг пожара огнетушащий порошок через рукавные катушки и лафетный ствол.</w:t>
      </w:r>
    </w:p>
    <w:p w:rsidR="002439D1" w:rsidRDefault="005A3705" w:rsidP="0024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9D1" w:rsidRPr="0024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кузова и в отсеках автомобиля размещено пожарно-техническое вооружение. ПТВ надежно закреплено специальными механизмами, зажимами и другими элементами крепления. Размещено ПТВ с учетом удобного доступа и быстрого съема.</w:t>
      </w:r>
    </w:p>
    <w:p w:rsidR="00663568" w:rsidRDefault="00663568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568" w:rsidRDefault="00663568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Автомобиль комбинированного тушения АКТ-1,0/1000-40/40 </w:t>
      </w:r>
      <w:r w:rsidR="00D0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8898" w:type="dxa"/>
        <w:tblLook w:val="04A0" w:firstRow="1" w:lastRow="0" w:firstColumn="1" w:lastColumn="0" w:noHBand="0" w:noVBand="1"/>
      </w:tblPr>
      <w:tblGrid>
        <w:gridCol w:w="6703"/>
        <w:gridCol w:w="2195"/>
      </w:tblGrid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383049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D07FAC" w:rsidRPr="00383049" w:rsidRDefault="00383049" w:rsidP="0038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</w:t>
            </w:r>
            <w:r w:rsidR="00D07FAC" w:rsidRPr="00383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Л-433112 (4x2</w:t>
            </w:r>
            <w:r w:rsidRPr="00383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.2)</w:t>
            </w:r>
          </w:p>
        </w:tc>
      </w:tr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КВт, (</w:t>
            </w:r>
            <w:proofErr w:type="spell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(150)</w:t>
            </w:r>
          </w:p>
        </w:tc>
      </w:tr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07FAC" w:rsidRPr="00663568" w:rsidTr="005D32A5">
        <w:trPr>
          <w:trHeight w:val="1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</w:t>
            </w:r>
            <w:r w:rsidR="005D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для боевого расчета (вкл.</w:t>
            </w: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водителя), чел.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пенообразователя, 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огнетушащего порошка, 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07FAC" w:rsidRPr="00663568" w:rsidRDefault="002B5F8F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D07FAC"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7FAC" w:rsidRPr="00663568" w:rsidTr="00DB3E80">
        <w:trPr>
          <w:trHeight w:val="569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насоса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НЦПК-40/100-4/400</w:t>
            </w:r>
          </w:p>
        </w:tc>
      </w:tr>
      <w:tr w:rsidR="00D07FAC" w:rsidRPr="00663568" w:rsidTr="00DB3E80">
        <w:trPr>
          <w:trHeight w:val="555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 при напоре 100</w:t>
            </w:r>
            <w:r w:rsidR="005A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400</w:t>
            </w:r>
            <w:r w:rsidR="005A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соответственно, л/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</w:t>
            </w:r>
          </w:p>
        </w:tc>
      </w:tr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  <w:bookmarkEnd w:id="1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водяного ствола, л/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36616" w:rsidRPr="00663568" w:rsidTr="00DB3E80">
        <w:trPr>
          <w:trHeight w:val="278"/>
        </w:trPr>
        <w:tc>
          <w:tcPr>
            <w:tcW w:w="0" w:type="auto"/>
          </w:tcPr>
          <w:p w:rsidR="00E36616" w:rsidRPr="00663568" w:rsidRDefault="00E36616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LINK </w:instrText>
            </w:r>
            <w:r w:rsidR="00C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Word.Document.12 "D:\\База фото\\Автопарк России и СССР\\1600х1200\\01 Пожарные\\01-166\\АКТ-1,0 1000-40-40.docx" OLE_LINK1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\a \r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63568">
              <w:rPr>
                <w:rFonts w:ascii="Times New Roman" w:hAnsi="Times New Roman"/>
                <w:sz w:val="24"/>
                <w:szCs w:val="24"/>
                <w:lang w:eastAsia="ru-RU"/>
              </w:rPr>
              <w:t>Подача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раствора пенообразователя</w:t>
            </w:r>
          </w:p>
        </w:tc>
        <w:tc>
          <w:tcPr>
            <w:tcW w:w="0" w:type="auto"/>
          </w:tcPr>
          <w:p w:rsidR="00E36616" w:rsidRPr="00663568" w:rsidRDefault="00E36616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порошкового ствола, л/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порошковых катушек, шт.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рукава на порошковой катушке, 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рукава на катушке высокого давления, 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7FAC" w:rsidRPr="00663568" w:rsidTr="00DB3E80">
        <w:trPr>
          <w:trHeight w:val="278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07FAC" w:rsidRPr="00663568" w:rsidRDefault="002B5F8F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D07FAC"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7FAC" w:rsidRPr="00663568" w:rsidTr="00DB3E80">
        <w:trPr>
          <w:trHeight w:val="291"/>
        </w:trPr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7700x2500x3150</w:t>
            </w:r>
          </w:p>
        </w:tc>
      </w:tr>
    </w:tbl>
    <w:p w:rsidR="00D07FAC" w:rsidRDefault="00D07FAC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AC" w:rsidRDefault="00D07FAC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97"/>
        <w:gridCol w:w="1499"/>
      </w:tblGrid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аппарат со сжатым воздухом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Теплоотражательный</w:t>
            </w:r>
            <w:proofErr w:type="spellEnd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 ТОК-200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диэлектрические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диэлектрический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КЩ-1-32-3 длиной 4м с соединительной арматурой для забора пенообразователя от сторонней емкости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Ø77мм, L=4м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Ø77мм, L=20м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Ø66мм, L=20м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Ø51мм, L=20м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рукавная с рукавом высокого давления и стволом высокого давления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Водосборик</w:t>
            </w:r>
            <w:proofErr w:type="spellEnd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ВС-125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Мостки рукавные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РСП-50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РСК-50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РСК-70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ручной для подачи огнетушащего порошка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Багор БПМ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Кувалда кузнечная 5кг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Лом-ЛПЛ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Лом-ЛПТ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Лом-ЛПУ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столярная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плотницкий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всасывающая СВ-125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пожарная КП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Гидроэлеватор Г-600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трехходовое РТ-70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трехходовое РТ-80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рукавная переходная ГП 70х50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рукавная переходная ГП 80х50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рукавная переходная ГП 80х70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К-150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рукавная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80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для открывания крышек гидрантов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диэлектрические для резки электропроводов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типа</w:t>
            </w:r>
            <w:proofErr w:type="gramStart"/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пары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Сигнально-громкоговорящая установка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радиостанция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Переносная радиостанция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электрический ФОС (с зарядным устройством)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всасывающий В-1-125мм, L=2м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напорно-всасывающий В-2-75-10, L=2м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 медицинской аптечки для оснащения транспортных средств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аварийной остановки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ОгнетушительОУ-5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07FAC" w:rsidRPr="00663568" w:rsidTr="00DB3E80"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высокого давления для заправки воздушных баллонов порошковой установки (без их снятия с автомобиля) длиной не менее 6 м</w:t>
            </w:r>
          </w:p>
        </w:tc>
        <w:tc>
          <w:tcPr>
            <w:tcW w:w="0" w:type="auto"/>
            <w:hideMark/>
          </w:tcPr>
          <w:p w:rsidR="00D07FAC" w:rsidRPr="00663568" w:rsidRDefault="00D07FAC" w:rsidP="00DB3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7FAC" w:rsidRDefault="00D07FAC" w:rsidP="00D0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AC" w:rsidRDefault="00D07FAC" w:rsidP="00345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1F" w:rsidRPr="00345F1F" w:rsidRDefault="00345F1F" w:rsidP="00345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Зи</w:t>
      </w:r>
      <w:r w:rsidRPr="00345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Л-433112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89"/>
        <w:gridCol w:w="6507"/>
      </w:tblGrid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Л-433112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конструктивная нагрузка шасси, кг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снаряженного шасси, кг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gridSpan w:val="2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(кгс):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 (2480)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 (1820)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gridSpan w:val="2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(кгс):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(4000)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 (8000)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Радиус поворота, </w:t>
            </w:r>
            <w:proofErr w:type="gramStart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gridSpan w:val="2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ЗиЛ-508.10</w:t>
            </w: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(150 </w:t>
            </w:r>
            <w:proofErr w:type="spellStart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г/</w:t>
            </w:r>
            <w:proofErr w:type="gramStart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т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./кВт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150/100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фрикционное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Пятиступенчатая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мост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Одноступенчатый гипоидный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карданных вала с тремя шарнирами, скользящим шлицевым соединением и промежуточной опорой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 7.0-20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Камерные 260R508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усилителем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gridSpan w:val="2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механизмы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Однопроводная система с номинальным напряжением 12</w:t>
            </w:r>
            <w:proofErr w:type="gramStart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режиме пуска двигателя 24 В.</w:t>
            </w:r>
          </w:p>
        </w:tc>
      </w:tr>
      <w:tr w:rsidR="00345F1F" w:rsidRPr="00345F1F" w:rsidTr="00345F1F">
        <w:trPr>
          <w:jc w:val="center"/>
        </w:trPr>
        <w:tc>
          <w:tcPr>
            <w:tcW w:w="0" w:type="auto"/>
            <w:hideMark/>
          </w:tcPr>
          <w:p w:rsidR="00345F1F" w:rsidRPr="00345F1F" w:rsidRDefault="00345F1F" w:rsidP="00345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345F1F" w:rsidRPr="00345F1F" w:rsidRDefault="00345F1F" w:rsidP="00345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Трехместная, </w:t>
            </w:r>
            <w:proofErr w:type="spellStart"/>
            <w:r w:rsidRPr="0034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двухдверная</w:t>
            </w:r>
            <w:proofErr w:type="spellEnd"/>
          </w:p>
        </w:tc>
      </w:tr>
    </w:tbl>
    <w:p w:rsidR="000E5ABB" w:rsidRDefault="000E5ABB" w:rsidP="00345F1F">
      <w:pPr>
        <w:spacing w:after="0" w:line="240" w:lineRule="auto"/>
      </w:pPr>
    </w:p>
    <w:sectPr w:rsidR="000E5ABB" w:rsidSect="00D07FA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58"/>
    <w:rsid w:val="00011DE0"/>
    <w:rsid w:val="000E5ABB"/>
    <w:rsid w:val="00132858"/>
    <w:rsid w:val="00173487"/>
    <w:rsid w:val="002439D1"/>
    <w:rsid w:val="00280830"/>
    <w:rsid w:val="002B43A7"/>
    <w:rsid w:val="002B5F8F"/>
    <w:rsid w:val="00345F1F"/>
    <w:rsid w:val="00383049"/>
    <w:rsid w:val="003B1997"/>
    <w:rsid w:val="003C651B"/>
    <w:rsid w:val="00403A3A"/>
    <w:rsid w:val="00474749"/>
    <w:rsid w:val="0052150E"/>
    <w:rsid w:val="005A3705"/>
    <w:rsid w:val="005D32A5"/>
    <w:rsid w:val="00663568"/>
    <w:rsid w:val="00A1244A"/>
    <w:rsid w:val="00B943D4"/>
    <w:rsid w:val="00C742A7"/>
    <w:rsid w:val="00D07FAC"/>
    <w:rsid w:val="00DE0B07"/>
    <w:rsid w:val="00E36616"/>
    <w:rsid w:val="00F7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5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D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5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D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F5A4-C4FE-4F64-9B13-8BD7BE30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2018-05-16T11:54:00Z</dcterms:created>
  <dcterms:modified xsi:type="dcterms:W3CDTF">2022-05-01T14:38:00Z</dcterms:modified>
</cp:coreProperties>
</file>