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E99" w:rsidRPr="001F5E99" w:rsidRDefault="001F5E99" w:rsidP="001F5E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F5E99">
        <w:rPr>
          <w:rFonts w:ascii="Times New Roman" w:hAnsi="Times New Roman" w:cs="Times New Roman"/>
          <w:b/>
          <w:sz w:val="28"/>
          <w:szCs w:val="28"/>
        </w:rPr>
        <w:t xml:space="preserve">08-279 АТ-6 автотранспортер для погрузки и выгрузки из самолёта багажа и </w:t>
      </w:r>
      <w:r>
        <w:rPr>
          <w:rFonts w:ascii="Times New Roman" w:hAnsi="Times New Roman" w:cs="Times New Roman"/>
          <w:b/>
          <w:sz w:val="28"/>
          <w:szCs w:val="28"/>
        </w:rPr>
        <w:t>штучных</w:t>
      </w:r>
      <w:r w:rsidRPr="001F5E99">
        <w:rPr>
          <w:rFonts w:ascii="Times New Roman" w:hAnsi="Times New Roman" w:cs="Times New Roman"/>
          <w:b/>
          <w:sz w:val="28"/>
          <w:szCs w:val="28"/>
        </w:rPr>
        <w:t xml:space="preserve"> грузов на шасси УАЗ-451Д 4х2, высота погруз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1F5E99">
        <w:rPr>
          <w:rFonts w:ascii="Times New Roman" w:hAnsi="Times New Roman" w:cs="Times New Roman"/>
          <w:b/>
          <w:sz w:val="28"/>
          <w:szCs w:val="28"/>
        </w:rPr>
        <w:t xml:space="preserve">и до 4.1 м, масса одного места груза до 200 кг, снаряженный вес 2.4 </w:t>
      </w:r>
      <w:proofErr w:type="spellStart"/>
      <w:r w:rsidRPr="001F5E99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1F5E99">
        <w:rPr>
          <w:rFonts w:ascii="Times New Roman" w:hAnsi="Times New Roman" w:cs="Times New Roman"/>
          <w:b/>
          <w:sz w:val="28"/>
          <w:szCs w:val="28"/>
        </w:rPr>
        <w:t xml:space="preserve">, УАЗ-451М 75 </w:t>
      </w:r>
      <w:proofErr w:type="spellStart"/>
      <w:r w:rsidRPr="001F5E99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1F5E99">
        <w:rPr>
          <w:rFonts w:ascii="Times New Roman" w:hAnsi="Times New Roman" w:cs="Times New Roman"/>
          <w:b/>
          <w:sz w:val="28"/>
          <w:szCs w:val="28"/>
        </w:rPr>
        <w:t>, до 50 км/час, завод №85 ГА г. Рига, 1975-85 г.</w:t>
      </w:r>
    </w:p>
    <w:bookmarkEnd w:id="0"/>
    <w:p w:rsidR="001F5E99" w:rsidRDefault="001F5E99" w:rsidP="004523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5E99" w:rsidRDefault="001F5E99" w:rsidP="004523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5E99" w:rsidRDefault="001F5E99" w:rsidP="004523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0A21" w:rsidRDefault="00452326" w:rsidP="004523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b/>
          <w:sz w:val="24"/>
          <w:szCs w:val="24"/>
        </w:rPr>
        <w:t>Изготовитель: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51FF" w:rsidRPr="001F51FF">
        <w:rPr>
          <w:rFonts w:ascii="Times New Roman" w:hAnsi="Times New Roman" w:cs="Times New Roman"/>
          <w:sz w:val="24"/>
          <w:szCs w:val="24"/>
        </w:rPr>
        <w:t>Опытн</w:t>
      </w:r>
      <w:r w:rsidR="001F51FF">
        <w:rPr>
          <w:rFonts w:ascii="Times New Roman" w:hAnsi="Times New Roman" w:cs="Times New Roman"/>
          <w:sz w:val="24"/>
          <w:szCs w:val="24"/>
        </w:rPr>
        <w:t>ый</w:t>
      </w:r>
      <w:r w:rsidR="001F51FF" w:rsidRPr="001F51FF">
        <w:rPr>
          <w:rFonts w:ascii="Times New Roman" w:hAnsi="Times New Roman" w:cs="Times New Roman"/>
          <w:sz w:val="24"/>
          <w:szCs w:val="24"/>
        </w:rPr>
        <w:t xml:space="preserve"> завод № 85 Министерства гражданской авиации СССР</w:t>
      </w:r>
      <w:r w:rsidR="001F5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452326">
        <w:rPr>
          <w:rFonts w:ascii="Times New Roman" w:hAnsi="Times New Roman" w:cs="Times New Roman"/>
          <w:sz w:val="24"/>
          <w:szCs w:val="24"/>
        </w:rPr>
        <w:t>Рига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52326">
        <w:rPr>
          <w:rFonts w:ascii="Times New Roman" w:hAnsi="Times New Roman" w:cs="Times New Roman"/>
          <w:sz w:val="24"/>
          <w:szCs w:val="24"/>
        </w:rPr>
        <w:t xml:space="preserve">Основан в Риге весной 1941 года как завод по ремонту авиационной </w:t>
      </w:r>
      <w:proofErr w:type="spellStart"/>
      <w:r w:rsidRPr="00452326">
        <w:rPr>
          <w:rFonts w:ascii="Times New Roman" w:hAnsi="Times New Roman" w:cs="Times New Roman"/>
          <w:sz w:val="24"/>
          <w:szCs w:val="24"/>
        </w:rPr>
        <w:t>радиоапаратуры</w:t>
      </w:r>
      <w:proofErr w:type="spellEnd"/>
      <w:r w:rsidRPr="00452326">
        <w:rPr>
          <w:rFonts w:ascii="Times New Roman" w:hAnsi="Times New Roman" w:cs="Times New Roman"/>
          <w:sz w:val="24"/>
          <w:szCs w:val="24"/>
        </w:rPr>
        <w:t xml:space="preserve"> и приборов.</w:t>
      </w:r>
      <w:proofErr w:type="gramEnd"/>
      <w:r w:rsidRPr="00452326">
        <w:rPr>
          <w:rFonts w:ascii="Times New Roman" w:hAnsi="Times New Roman" w:cs="Times New Roman"/>
          <w:sz w:val="24"/>
          <w:szCs w:val="24"/>
        </w:rPr>
        <w:t xml:space="preserve"> После войны освоен выпуск навесного оборудования для </w:t>
      </w:r>
      <w:proofErr w:type="spellStart"/>
      <w:r w:rsidRPr="00452326">
        <w:rPr>
          <w:rFonts w:ascii="Times New Roman" w:hAnsi="Times New Roman" w:cs="Times New Roman"/>
          <w:sz w:val="24"/>
          <w:szCs w:val="24"/>
        </w:rPr>
        <w:t>сельхозавиации</w:t>
      </w:r>
      <w:proofErr w:type="spellEnd"/>
      <w:r w:rsidRPr="00452326">
        <w:rPr>
          <w:rFonts w:ascii="Times New Roman" w:hAnsi="Times New Roman" w:cs="Times New Roman"/>
          <w:sz w:val="24"/>
          <w:szCs w:val="24"/>
        </w:rPr>
        <w:t xml:space="preserve">. В 1950-х назывался </w:t>
      </w:r>
      <w:proofErr w:type="gramStart"/>
      <w:r w:rsidRPr="0045232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52326">
        <w:rPr>
          <w:rFonts w:ascii="Times New Roman" w:hAnsi="Times New Roman" w:cs="Times New Roman"/>
          <w:sz w:val="24"/>
          <w:szCs w:val="24"/>
        </w:rPr>
        <w:t>/я 44. С 1957 года выпускает аэродромную технику.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326">
        <w:rPr>
          <w:rFonts w:ascii="Times New Roman" w:hAnsi="Times New Roman" w:cs="Times New Roman"/>
          <w:sz w:val="24"/>
          <w:szCs w:val="24"/>
        </w:rPr>
        <w:t xml:space="preserve">В 90-е годы </w:t>
      </w:r>
      <w:proofErr w:type="gramStart"/>
      <w:r w:rsidRPr="00452326">
        <w:rPr>
          <w:rFonts w:ascii="Times New Roman" w:hAnsi="Times New Roman" w:cs="Times New Roman"/>
          <w:sz w:val="24"/>
          <w:szCs w:val="24"/>
        </w:rPr>
        <w:t>переименован</w:t>
      </w:r>
      <w:proofErr w:type="gramEnd"/>
      <w:r w:rsidRPr="00452326">
        <w:rPr>
          <w:rFonts w:ascii="Times New Roman" w:hAnsi="Times New Roman" w:cs="Times New Roman"/>
          <w:sz w:val="24"/>
          <w:szCs w:val="24"/>
        </w:rPr>
        <w:t xml:space="preserve"> в LAS-1. </w:t>
      </w:r>
      <w:proofErr w:type="gramStart"/>
      <w:r w:rsidR="001F51FF">
        <w:rPr>
          <w:rFonts w:ascii="Times New Roman" w:hAnsi="Times New Roman" w:cs="Times New Roman"/>
          <w:sz w:val="24"/>
          <w:szCs w:val="24"/>
        </w:rPr>
        <w:t>Закрыт</w:t>
      </w:r>
      <w:proofErr w:type="gramEnd"/>
      <w:r w:rsidR="001F51FF">
        <w:rPr>
          <w:rFonts w:ascii="Times New Roman" w:hAnsi="Times New Roman" w:cs="Times New Roman"/>
          <w:sz w:val="24"/>
          <w:szCs w:val="24"/>
        </w:rPr>
        <w:t xml:space="preserve"> </w:t>
      </w:r>
      <w:r w:rsidR="001F51FF" w:rsidRPr="001F51FF">
        <w:rPr>
          <w:rFonts w:ascii="Times New Roman" w:hAnsi="Times New Roman" w:cs="Times New Roman"/>
          <w:sz w:val="24"/>
          <w:szCs w:val="24"/>
        </w:rPr>
        <w:t>в ноябре 2008-го</w:t>
      </w:r>
      <w:r w:rsidR="001F51F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E0A21" w:rsidRPr="00AE0A21" w:rsidRDefault="001F5E99" w:rsidP="0045232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DBC6DE4" wp14:editId="60D082D7">
            <wp:simplePos x="0" y="0"/>
            <wp:positionH relativeFrom="margin">
              <wp:posOffset>952500</wp:posOffset>
            </wp:positionH>
            <wp:positionV relativeFrom="margin">
              <wp:posOffset>962025</wp:posOffset>
            </wp:positionV>
            <wp:extent cx="4395470" cy="2682875"/>
            <wp:effectExtent l="0" t="0" r="508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5470" cy="268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0A21" w:rsidRPr="00AE0A21">
        <w:rPr>
          <w:rFonts w:ascii="Times New Roman" w:hAnsi="Times New Roman" w:cs="Times New Roman"/>
          <w:i/>
          <w:sz w:val="24"/>
          <w:szCs w:val="24"/>
        </w:rPr>
        <w:t>Николай Марков для канала "МАШИНА"</w:t>
      </w:r>
    </w:p>
    <w:p w:rsidR="00452326" w:rsidRDefault="00AE0A21" w:rsidP="004523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AE0A21">
        <w:rPr>
          <w:rFonts w:ascii="Times New Roman" w:hAnsi="Times New Roman" w:cs="Times New Roman"/>
          <w:sz w:val="24"/>
          <w:szCs w:val="24"/>
        </w:rPr>
        <w:t xml:space="preserve">а основе ГАЗ-69 в Риге строили автотранспортеры АТ-2, АТ-4 и АТ-4М, которые служили для механизированной погрузки и разгрузки багажных отсеков самолетов. Более ранняя модель АТ-2 имела прямую стрелу с ленточным транспортером, передний край которой мог подниматься при помощи гидроцилиндров. Привод транспортерной ленты осуществлялся от </w:t>
      </w:r>
      <w:proofErr w:type="spellStart"/>
      <w:r w:rsidRPr="00AE0A21">
        <w:rPr>
          <w:rFonts w:ascii="Times New Roman" w:hAnsi="Times New Roman" w:cs="Times New Roman"/>
          <w:sz w:val="24"/>
          <w:szCs w:val="24"/>
        </w:rPr>
        <w:t>гидромотора</w:t>
      </w:r>
      <w:proofErr w:type="spellEnd"/>
      <w:r w:rsidRPr="00AE0A21">
        <w:rPr>
          <w:rFonts w:ascii="Times New Roman" w:hAnsi="Times New Roman" w:cs="Times New Roman"/>
          <w:sz w:val="24"/>
          <w:szCs w:val="24"/>
        </w:rPr>
        <w:t xml:space="preserve">. Вся эта конструкция устанавливалась внутрь обычного кузова ГАЗ-69, с которого предварительно демонтировались тент, рамка ветрового стекла и задний борт. </w:t>
      </w:r>
      <w:r w:rsidR="00452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A21" w:rsidRDefault="00AE0A21" w:rsidP="004523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A21">
        <w:rPr>
          <w:rFonts w:ascii="Times New Roman" w:hAnsi="Times New Roman" w:cs="Times New Roman"/>
          <w:sz w:val="24"/>
          <w:szCs w:val="24"/>
        </w:rPr>
        <w:t xml:space="preserve">В дальнейшем в Риге освоили более совершенные модели АТ-4 и АТ-4М, в которых появилась закрытая кабина водителя и совершенно новая стрела с двумя независимыми раскладными транспортерными секциями, каждая из которых имела собственный </w:t>
      </w:r>
      <w:proofErr w:type="spellStart"/>
      <w:r w:rsidRPr="00AE0A21">
        <w:rPr>
          <w:rFonts w:ascii="Times New Roman" w:hAnsi="Times New Roman" w:cs="Times New Roman"/>
          <w:sz w:val="24"/>
          <w:szCs w:val="24"/>
        </w:rPr>
        <w:t>гидромотор</w:t>
      </w:r>
      <w:proofErr w:type="spellEnd"/>
      <w:r w:rsidRPr="00AE0A21">
        <w:rPr>
          <w:rFonts w:ascii="Times New Roman" w:hAnsi="Times New Roman" w:cs="Times New Roman"/>
          <w:sz w:val="24"/>
          <w:szCs w:val="24"/>
        </w:rPr>
        <w:t xml:space="preserve"> и собственный гидроцилиндр для регулировки угла наклона. Во избежание опрокидывания машины во время погрузки тяжелого багажа в переднем и заднем свесе рамы устанавливались выдвижные аутригеры. После АТ-4М в Риге делали транспортеры модели АТ-6 на шасси «головастика» УАЗ-452Д, переделывая его кабину в 1-местную.</w:t>
      </w:r>
    </w:p>
    <w:p w:rsidR="00452326" w:rsidRDefault="00452326" w:rsidP="004523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19D1" w:rsidRPr="00452326" w:rsidRDefault="001919D1" w:rsidP="0045232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52326">
        <w:rPr>
          <w:rFonts w:ascii="Times New Roman" w:hAnsi="Times New Roman" w:cs="Times New Roman"/>
          <w:i/>
          <w:sz w:val="24"/>
          <w:szCs w:val="24"/>
        </w:rPr>
        <w:t xml:space="preserve">Из статьи от 3 </w:t>
      </w:r>
      <w:proofErr w:type="spellStart"/>
      <w:r w:rsidRPr="00452326">
        <w:rPr>
          <w:rFonts w:ascii="Times New Roman" w:hAnsi="Times New Roman" w:cs="Times New Roman"/>
          <w:i/>
          <w:sz w:val="24"/>
          <w:szCs w:val="24"/>
        </w:rPr>
        <w:t>окт</w:t>
      </w:r>
      <w:proofErr w:type="spellEnd"/>
      <w:r w:rsidRPr="00452326">
        <w:rPr>
          <w:rFonts w:ascii="Times New Roman" w:hAnsi="Times New Roman" w:cs="Times New Roman"/>
          <w:i/>
          <w:sz w:val="24"/>
          <w:szCs w:val="24"/>
        </w:rPr>
        <w:t xml:space="preserve"> 2020 на Автомобили и Техника СССР и</w:t>
      </w:r>
      <w:proofErr w:type="gramStart"/>
      <w:r w:rsidRPr="00452326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452326">
        <w:rPr>
          <w:rFonts w:ascii="Times New Roman" w:hAnsi="Times New Roman" w:cs="Times New Roman"/>
          <w:i/>
          <w:sz w:val="24"/>
          <w:szCs w:val="24"/>
        </w:rPr>
        <w:t>оц. Стран vk.com.</w:t>
      </w:r>
    </w:p>
    <w:p w:rsidR="001919D1" w:rsidRPr="001919D1" w:rsidRDefault="001919D1" w:rsidP="00E966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1919D1">
        <w:rPr>
          <w:rFonts w:ascii="Times New Roman" w:hAnsi="Times New Roman" w:cs="Times New Roman"/>
          <w:sz w:val="24"/>
          <w:szCs w:val="24"/>
        </w:rPr>
        <w:t>В 1975 году на базе шасси УАЗ-452Д был разработан новый автотранспортёр АТ-6, как и АТ-4 предназначавшийся для погрузки в самолёт и выгрузки из него багажа, почты, других штучных грузов.</w:t>
      </w:r>
    </w:p>
    <w:p w:rsidR="001919D1" w:rsidRPr="001919D1" w:rsidRDefault="001919D1" w:rsidP="00E966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D1">
        <w:rPr>
          <w:rFonts w:ascii="Times New Roman" w:hAnsi="Times New Roman" w:cs="Times New Roman"/>
          <w:sz w:val="24"/>
          <w:szCs w:val="24"/>
        </w:rPr>
        <w:t xml:space="preserve">Для размещения ленточного двухсекционного транспортёра (ширина ленты 300 мм) у базового шасси была демонтирована правая верхняя часть кабины - на ее место в транспортном положении опиралась передняя секция транспортера. Кабина водителя получила крышу несколько увеличенной высоты с окошком над местом водителя, которое предназначалось для </w:t>
      </w:r>
      <w:proofErr w:type="gramStart"/>
      <w:r w:rsidRPr="001919D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919D1">
        <w:rPr>
          <w:rFonts w:ascii="Times New Roman" w:hAnsi="Times New Roman" w:cs="Times New Roman"/>
          <w:sz w:val="24"/>
          <w:szCs w:val="24"/>
        </w:rPr>
        <w:t xml:space="preserve"> приближением грузового люка самолета при маневрировании автотранспортера у места погрузки. Во избежание несчастных случаев при падении сверху предметов, правое окно кабины и крыша получили защитное ограждение из стальных прутков.</w:t>
      </w:r>
    </w:p>
    <w:p w:rsidR="001919D1" w:rsidRPr="001919D1" w:rsidRDefault="0023578A" w:rsidP="00E966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919D1" w:rsidRPr="001919D1">
        <w:rPr>
          <w:rFonts w:ascii="Times New Roman" w:hAnsi="Times New Roman" w:cs="Times New Roman"/>
          <w:sz w:val="24"/>
          <w:szCs w:val="24"/>
        </w:rPr>
        <w:t xml:space="preserve">На автомобиле была смонтирована специальная рама, служившая опорой для размещения передней и задней стрел транспортера, а также для </w:t>
      </w:r>
      <w:proofErr w:type="spellStart"/>
      <w:proofErr w:type="gramStart"/>
      <w:r w:rsidR="001919D1" w:rsidRPr="001919D1">
        <w:rPr>
          <w:rFonts w:ascii="Times New Roman" w:hAnsi="Times New Roman" w:cs="Times New Roman"/>
          <w:sz w:val="24"/>
          <w:szCs w:val="24"/>
        </w:rPr>
        <w:t>для</w:t>
      </w:r>
      <w:proofErr w:type="spellEnd"/>
      <w:proofErr w:type="gramEnd"/>
      <w:r w:rsidR="001919D1" w:rsidRPr="001919D1">
        <w:rPr>
          <w:rFonts w:ascii="Times New Roman" w:hAnsi="Times New Roman" w:cs="Times New Roman"/>
          <w:sz w:val="24"/>
          <w:szCs w:val="24"/>
        </w:rPr>
        <w:t xml:space="preserve"> крепления механизма привода лент. За кабиной и в задней части шасси на раме были размещены четыре аутригера, по два с каждой стороны машины.</w:t>
      </w:r>
    </w:p>
    <w:p w:rsidR="001919D1" w:rsidRPr="001919D1" w:rsidRDefault="0023578A" w:rsidP="00E966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9D1" w:rsidRPr="001919D1">
        <w:rPr>
          <w:rFonts w:ascii="Times New Roman" w:hAnsi="Times New Roman" w:cs="Times New Roman"/>
          <w:sz w:val="24"/>
          <w:szCs w:val="24"/>
        </w:rPr>
        <w:t xml:space="preserve">Автотранспортер АТ-6 оборудовался гидросистемой, обеспечивавшей выпуск и уборку аутригеров, подъем и опускание стрел автотранспортера, силовой привод транспортерной ленты и изменение направления ее движения. Высота подъёма внешних концов стрел регулировалась гидроцилиндрами. Привод лент транспортёра осуществляется от двух </w:t>
      </w:r>
      <w:proofErr w:type="spellStart"/>
      <w:r w:rsidR="001919D1" w:rsidRPr="001919D1">
        <w:rPr>
          <w:rFonts w:ascii="Times New Roman" w:hAnsi="Times New Roman" w:cs="Times New Roman"/>
          <w:sz w:val="24"/>
          <w:szCs w:val="24"/>
        </w:rPr>
        <w:t>гидромоторов</w:t>
      </w:r>
      <w:proofErr w:type="spellEnd"/>
      <w:r w:rsidR="001919D1" w:rsidRPr="001919D1">
        <w:rPr>
          <w:rFonts w:ascii="Times New Roman" w:hAnsi="Times New Roman" w:cs="Times New Roman"/>
          <w:sz w:val="24"/>
          <w:szCs w:val="24"/>
        </w:rPr>
        <w:t xml:space="preserve"> через червячные редукторы. </w:t>
      </w:r>
      <w:proofErr w:type="spellStart"/>
      <w:r w:rsidR="001919D1" w:rsidRPr="001919D1">
        <w:rPr>
          <w:rFonts w:ascii="Times New Roman" w:hAnsi="Times New Roman" w:cs="Times New Roman"/>
          <w:sz w:val="24"/>
          <w:szCs w:val="24"/>
        </w:rPr>
        <w:t>Гидромоторы</w:t>
      </w:r>
      <w:proofErr w:type="spellEnd"/>
      <w:r w:rsidR="001919D1" w:rsidRPr="001919D1">
        <w:rPr>
          <w:rFonts w:ascii="Times New Roman" w:hAnsi="Times New Roman" w:cs="Times New Roman"/>
          <w:sz w:val="24"/>
          <w:szCs w:val="24"/>
        </w:rPr>
        <w:t xml:space="preserve">, в свою очередь, приводились в действие от двигателя автомобиля через коробку отбора мощности. На АТ-6 использовалась оригинальная коробка отбора мощности (КОМ), устанавливавшаяся на раздаточной коробке УАЗ-452Д. </w:t>
      </w:r>
      <w:proofErr w:type="gramStart"/>
      <w:r w:rsidR="001919D1" w:rsidRPr="001919D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919D1" w:rsidRPr="001919D1">
        <w:rPr>
          <w:rFonts w:ascii="Times New Roman" w:hAnsi="Times New Roman" w:cs="Times New Roman"/>
          <w:sz w:val="24"/>
          <w:szCs w:val="24"/>
        </w:rPr>
        <w:t xml:space="preserve"> КОМ был присоединен авиационный насос НПА-64. Благодаря кинематической связи посредством цепной передачи обе ленты транспортера имели одинаковую скорость движения (менялась бесступенчато от 0,2 до 1 м/с).</w:t>
      </w:r>
    </w:p>
    <w:p w:rsidR="001919D1" w:rsidRPr="001919D1" w:rsidRDefault="0023578A" w:rsidP="00E966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9D1" w:rsidRPr="001919D1">
        <w:rPr>
          <w:rFonts w:ascii="Times New Roman" w:hAnsi="Times New Roman" w:cs="Times New Roman"/>
          <w:sz w:val="24"/>
          <w:szCs w:val="24"/>
        </w:rPr>
        <w:t>Вместо бортового кузова на раме шасси монтировалась пространственная рама, внутри которой размещались: топливный бак, маслобак, гидроагрегаты, трубопроводы, запасное колесо и пусковая рукоятка автомобиля. Пульт управления транспортёром находился в кабине водителя. Управление движением ленты было дублировано на концах стрел. Для работы в тёмное время автомобиль был оборудован двумя поворотными фарами на крыше кабины по левому борту и плафонами освещения ленты на ограждениях.</w:t>
      </w:r>
    </w:p>
    <w:p w:rsidR="001919D1" w:rsidRPr="001919D1" w:rsidRDefault="0023578A" w:rsidP="00E966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9D1" w:rsidRPr="001919D1">
        <w:rPr>
          <w:rFonts w:ascii="Times New Roman" w:hAnsi="Times New Roman" w:cs="Times New Roman"/>
          <w:sz w:val="24"/>
          <w:szCs w:val="24"/>
        </w:rPr>
        <w:t>Максимальная скорость движения АТ-6 ограничивалась 15 км/ч. При этом рабочее оборудование транспортёра при движении должно было быть установлено в транспортное положение. Не доезжая до самолёта 10 м, водитель обязан был остановить машину, установить стрелу в рабочее положение и лишь после этого подъехать к самолёту. Автомобиль должен был быть установлен так, чтобы амортизатор стрелы находился в 5-10 см от обшивки фюзеляжа. Выдвижение аутригеров являлось обязательной процедурой во избежание опрокидывания машины при проведении погрузо-разгрузочных работ. При погрузке стрела транспортёра должна была находиться над порогом люка, при разгрузке - под ним.</w:t>
      </w:r>
    </w:p>
    <w:p w:rsidR="001919D1" w:rsidRPr="001919D1" w:rsidRDefault="001919D1" w:rsidP="00E966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D1">
        <w:rPr>
          <w:rFonts w:ascii="Times New Roman" w:hAnsi="Times New Roman" w:cs="Times New Roman"/>
          <w:sz w:val="24"/>
          <w:szCs w:val="24"/>
        </w:rPr>
        <w:t xml:space="preserve">Поскольку АТ-6 имел весьма небольшие пробеги как автомобиль и в основном использовалось его спецоборудование, то и техническое обслуживание проводилось по его (спецоборудования) наработке, исчисляемой в </w:t>
      </w:r>
      <w:proofErr w:type="spellStart"/>
      <w:r w:rsidRPr="001919D1">
        <w:rPr>
          <w:rFonts w:ascii="Times New Roman" w:hAnsi="Times New Roman" w:cs="Times New Roman"/>
          <w:sz w:val="24"/>
          <w:szCs w:val="24"/>
        </w:rPr>
        <w:t>моточасах</w:t>
      </w:r>
      <w:proofErr w:type="spellEnd"/>
      <w:r w:rsidRPr="001919D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919D1">
        <w:rPr>
          <w:rFonts w:ascii="Times New Roman" w:hAnsi="Times New Roman" w:cs="Times New Roman"/>
          <w:sz w:val="24"/>
          <w:szCs w:val="24"/>
        </w:rPr>
        <w:t>Техническое обслуживание АТ-6 подразделялось на ежедневное, ТО-1 (через 100 ч работы), ТО-2 (через 200 ч работы) и сезонное (2 раза в год).</w:t>
      </w:r>
      <w:proofErr w:type="gramEnd"/>
    </w:p>
    <w:p w:rsidR="001919D1" w:rsidRPr="001919D1" w:rsidRDefault="001919D1" w:rsidP="00E966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D1">
        <w:rPr>
          <w:rFonts w:ascii="Times New Roman" w:hAnsi="Times New Roman" w:cs="Times New Roman"/>
          <w:sz w:val="24"/>
          <w:szCs w:val="24"/>
        </w:rPr>
        <w:t>В связи с заменой базового шасси, с 1985 года автотранспортер АТ-6 выпускался на базе УАЗ-3303.</w:t>
      </w:r>
    </w:p>
    <w:p w:rsidR="001919D1" w:rsidRPr="001919D1" w:rsidRDefault="001919D1" w:rsidP="00E966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19D1" w:rsidRPr="001919D1" w:rsidRDefault="001919D1" w:rsidP="00E966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D1">
        <w:rPr>
          <w:rFonts w:ascii="Times New Roman" w:hAnsi="Times New Roman" w:cs="Times New Roman"/>
          <w:sz w:val="24"/>
          <w:szCs w:val="24"/>
        </w:rPr>
        <w:t>ТЕХНИЧЕСКИЕ ХАРАКТЕРИСТИКИ (на момент начала выпуска):</w:t>
      </w:r>
    </w:p>
    <w:p w:rsidR="001919D1" w:rsidRPr="001919D1" w:rsidRDefault="001919D1" w:rsidP="00E966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D1">
        <w:rPr>
          <w:rFonts w:ascii="Times New Roman" w:hAnsi="Times New Roman" w:cs="Times New Roman"/>
          <w:sz w:val="24"/>
          <w:szCs w:val="24"/>
        </w:rPr>
        <w:t xml:space="preserve">Габариты, </w:t>
      </w:r>
      <w:proofErr w:type="gramStart"/>
      <w:r w:rsidRPr="001919D1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1919D1">
        <w:rPr>
          <w:rFonts w:ascii="Times New Roman" w:hAnsi="Times New Roman" w:cs="Times New Roman"/>
          <w:sz w:val="24"/>
          <w:szCs w:val="24"/>
        </w:rPr>
        <w:t>:</w:t>
      </w:r>
      <w:r w:rsidR="00E96602">
        <w:rPr>
          <w:rFonts w:ascii="Times New Roman" w:hAnsi="Times New Roman" w:cs="Times New Roman"/>
          <w:sz w:val="24"/>
          <w:szCs w:val="24"/>
        </w:rPr>
        <w:t xml:space="preserve"> </w:t>
      </w:r>
      <w:r w:rsidRPr="001919D1">
        <w:rPr>
          <w:rFonts w:ascii="Times New Roman" w:hAnsi="Times New Roman" w:cs="Times New Roman"/>
          <w:sz w:val="24"/>
          <w:szCs w:val="24"/>
        </w:rPr>
        <w:t>длина в рабочем положении - 9000</w:t>
      </w:r>
      <w:r w:rsidR="00E96602">
        <w:rPr>
          <w:rFonts w:ascii="Times New Roman" w:hAnsi="Times New Roman" w:cs="Times New Roman"/>
          <w:sz w:val="24"/>
          <w:szCs w:val="24"/>
        </w:rPr>
        <w:t xml:space="preserve">, </w:t>
      </w:r>
      <w:r w:rsidRPr="001919D1">
        <w:rPr>
          <w:rFonts w:ascii="Times New Roman" w:hAnsi="Times New Roman" w:cs="Times New Roman"/>
          <w:sz w:val="24"/>
          <w:szCs w:val="24"/>
        </w:rPr>
        <w:t>ширина - 1960</w:t>
      </w:r>
      <w:r w:rsidR="00E96602">
        <w:rPr>
          <w:rFonts w:ascii="Times New Roman" w:hAnsi="Times New Roman" w:cs="Times New Roman"/>
          <w:sz w:val="24"/>
          <w:szCs w:val="24"/>
        </w:rPr>
        <w:t xml:space="preserve">, </w:t>
      </w:r>
      <w:r w:rsidRPr="001919D1">
        <w:rPr>
          <w:rFonts w:ascii="Times New Roman" w:hAnsi="Times New Roman" w:cs="Times New Roman"/>
          <w:sz w:val="24"/>
          <w:szCs w:val="24"/>
        </w:rPr>
        <w:t>высота - 2100</w:t>
      </w:r>
    </w:p>
    <w:p w:rsidR="001919D1" w:rsidRPr="001919D1" w:rsidRDefault="001919D1" w:rsidP="00E966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D1">
        <w:rPr>
          <w:rFonts w:ascii="Times New Roman" w:hAnsi="Times New Roman" w:cs="Times New Roman"/>
          <w:sz w:val="24"/>
          <w:szCs w:val="24"/>
        </w:rPr>
        <w:t xml:space="preserve">База, </w:t>
      </w:r>
      <w:proofErr w:type="gramStart"/>
      <w:r w:rsidRPr="001919D1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1919D1">
        <w:rPr>
          <w:rFonts w:ascii="Times New Roman" w:hAnsi="Times New Roman" w:cs="Times New Roman"/>
          <w:sz w:val="24"/>
          <w:szCs w:val="24"/>
        </w:rPr>
        <w:t xml:space="preserve"> - 2300</w:t>
      </w:r>
    </w:p>
    <w:p w:rsidR="001919D1" w:rsidRPr="001919D1" w:rsidRDefault="001919D1" w:rsidP="00E966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D1">
        <w:rPr>
          <w:rFonts w:ascii="Times New Roman" w:hAnsi="Times New Roman" w:cs="Times New Roman"/>
          <w:sz w:val="24"/>
          <w:szCs w:val="24"/>
        </w:rPr>
        <w:t xml:space="preserve">Колея, </w:t>
      </w:r>
      <w:proofErr w:type="gramStart"/>
      <w:r w:rsidRPr="001919D1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1919D1">
        <w:rPr>
          <w:rFonts w:ascii="Times New Roman" w:hAnsi="Times New Roman" w:cs="Times New Roman"/>
          <w:sz w:val="24"/>
          <w:szCs w:val="24"/>
        </w:rPr>
        <w:t xml:space="preserve"> - 1442</w:t>
      </w:r>
    </w:p>
    <w:p w:rsidR="001919D1" w:rsidRPr="001919D1" w:rsidRDefault="001919D1" w:rsidP="00E966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D1">
        <w:rPr>
          <w:rFonts w:ascii="Times New Roman" w:hAnsi="Times New Roman" w:cs="Times New Roman"/>
          <w:sz w:val="24"/>
          <w:szCs w:val="24"/>
        </w:rPr>
        <w:t xml:space="preserve">Дорожный просвет, </w:t>
      </w:r>
      <w:proofErr w:type="gramStart"/>
      <w:r w:rsidRPr="001919D1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1919D1">
        <w:rPr>
          <w:rFonts w:ascii="Times New Roman" w:hAnsi="Times New Roman" w:cs="Times New Roman"/>
          <w:sz w:val="24"/>
          <w:szCs w:val="24"/>
        </w:rPr>
        <w:t xml:space="preserve"> - 220</w:t>
      </w:r>
    </w:p>
    <w:p w:rsidR="001919D1" w:rsidRPr="001919D1" w:rsidRDefault="001919D1" w:rsidP="00E966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D1">
        <w:rPr>
          <w:rFonts w:ascii="Times New Roman" w:hAnsi="Times New Roman" w:cs="Times New Roman"/>
          <w:sz w:val="24"/>
          <w:szCs w:val="24"/>
        </w:rPr>
        <w:t>Радиус поворота, метров - 6</w:t>
      </w:r>
    </w:p>
    <w:p w:rsidR="001919D1" w:rsidRPr="001919D1" w:rsidRDefault="001919D1" w:rsidP="00E966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D1">
        <w:rPr>
          <w:rFonts w:ascii="Times New Roman" w:hAnsi="Times New Roman" w:cs="Times New Roman"/>
          <w:sz w:val="24"/>
          <w:szCs w:val="24"/>
        </w:rPr>
        <w:t xml:space="preserve">Масса в снаряженном состоянии, </w:t>
      </w:r>
      <w:proofErr w:type="gramStart"/>
      <w:r w:rsidRPr="001919D1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1919D1">
        <w:rPr>
          <w:rFonts w:ascii="Times New Roman" w:hAnsi="Times New Roman" w:cs="Times New Roman"/>
          <w:sz w:val="24"/>
          <w:szCs w:val="24"/>
        </w:rPr>
        <w:t xml:space="preserve"> - 2400</w:t>
      </w:r>
    </w:p>
    <w:p w:rsidR="001919D1" w:rsidRPr="001919D1" w:rsidRDefault="001919D1" w:rsidP="00E966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D1">
        <w:rPr>
          <w:rFonts w:ascii="Times New Roman" w:hAnsi="Times New Roman" w:cs="Times New Roman"/>
          <w:sz w:val="24"/>
          <w:szCs w:val="24"/>
        </w:rPr>
        <w:t>Двигатель:</w:t>
      </w:r>
      <w:r w:rsidR="001F5E99">
        <w:rPr>
          <w:rFonts w:ascii="Times New Roman" w:hAnsi="Times New Roman" w:cs="Times New Roman"/>
          <w:sz w:val="24"/>
          <w:szCs w:val="24"/>
        </w:rPr>
        <w:t xml:space="preserve"> </w:t>
      </w:r>
      <w:r w:rsidRPr="001919D1">
        <w:rPr>
          <w:rFonts w:ascii="Times New Roman" w:hAnsi="Times New Roman" w:cs="Times New Roman"/>
          <w:sz w:val="24"/>
          <w:szCs w:val="24"/>
        </w:rPr>
        <w:t>тип УМЗ-451М</w:t>
      </w:r>
    </w:p>
    <w:p w:rsidR="001919D1" w:rsidRPr="001919D1" w:rsidRDefault="001919D1" w:rsidP="00E966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D1">
        <w:rPr>
          <w:rFonts w:ascii="Times New Roman" w:hAnsi="Times New Roman" w:cs="Times New Roman"/>
          <w:sz w:val="24"/>
          <w:szCs w:val="24"/>
        </w:rPr>
        <w:t>число цилиндров - 4</w:t>
      </w:r>
    </w:p>
    <w:p w:rsidR="001919D1" w:rsidRPr="001919D1" w:rsidRDefault="001919D1" w:rsidP="00E966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D1">
        <w:rPr>
          <w:rFonts w:ascii="Times New Roman" w:hAnsi="Times New Roman" w:cs="Times New Roman"/>
          <w:sz w:val="24"/>
          <w:szCs w:val="24"/>
        </w:rPr>
        <w:t xml:space="preserve">рабочий объём, </w:t>
      </w:r>
      <w:proofErr w:type="spellStart"/>
      <w:r w:rsidRPr="001919D1">
        <w:rPr>
          <w:rFonts w:ascii="Times New Roman" w:hAnsi="Times New Roman" w:cs="Times New Roman"/>
          <w:sz w:val="24"/>
          <w:szCs w:val="24"/>
        </w:rPr>
        <w:t>куб</w:t>
      </w:r>
      <w:proofErr w:type="gramStart"/>
      <w:r w:rsidRPr="001919D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919D1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1919D1">
        <w:rPr>
          <w:rFonts w:ascii="Times New Roman" w:hAnsi="Times New Roman" w:cs="Times New Roman"/>
          <w:sz w:val="24"/>
          <w:szCs w:val="24"/>
        </w:rPr>
        <w:t xml:space="preserve"> - 2445</w:t>
      </w:r>
    </w:p>
    <w:p w:rsidR="001919D1" w:rsidRPr="001919D1" w:rsidRDefault="001919D1" w:rsidP="00E966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D1">
        <w:rPr>
          <w:rFonts w:ascii="Times New Roman" w:hAnsi="Times New Roman" w:cs="Times New Roman"/>
          <w:sz w:val="24"/>
          <w:szCs w:val="24"/>
        </w:rPr>
        <w:t>степень сжатия - 6,7</w:t>
      </w:r>
    </w:p>
    <w:p w:rsidR="001919D1" w:rsidRPr="001919D1" w:rsidRDefault="001919D1" w:rsidP="00E966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D1">
        <w:rPr>
          <w:rFonts w:ascii="Times New Roman" w:hAnsi="Times New Roman" w:cs="Times New Roman"/>
          <w:sz w:val="24"/>
          <w:szCs w:val="24"/>
        </w:rPr>
        <w:t xml:space="preserve">мощность, </w:t>
      </w:r>
      <w:proofErr w:type="spellStart"/>
      <w:r w:rsidRPr="001919D1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1919D1">
        <w:rPr>
          <w:rFonts w:ascii="Times New Roman" w:hAnsi="Times New Roman" w:cs="Times New Roman"/>
          <w:sz w:val="24"/>
          <w:szCs w:val="24"/>
        </w:rPr>
        <w:t>. - 75</w:t>
      </w:r>
    </w:p>
    <w:p w:rsidR="001919D1" w:rsidRPr="001919D1" w:rsidRDefault="001919D1" w:rsidP="00E966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D1">
        <w:rPr>
          <w:rFonts w:ascii="Times New Roman" w:hAnsi="Times New Roman" w:cs="Times New Roman"/>
          <w:sz w:val="24"/>
          <w:szCs w:val="24"/>
        </w:rPr>
        <w:t>Число передач - 4x2</w:t>
      </w:r>
    </w:p>
    <w:p w:rsidR="001919D1" w:rsidRPr="001919D1" w:rsidRDefault="001919D1" w:rsidP="00E966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D1">
        <w:rPr>
          <w:rFonts w:ascii="Times New Roman" w:hAnsi="Times New Roman" w:cs="Times New Roman"/>
          <w:sz w:val="24"/>
          <w:szCs w:val="24"/>
        </w:rPr>
        <w:t>Колёсная формула - 4x4</w:t>
      </w:r>
    </w:p>
    <w:p w:rsidR="001919D1" w:rsidRPr="001919D1" w:rsidRDefault="001919D1" w:rsidP="00E966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D1">
        <w:rPr>
          <w:rFonts w:ascii="Times New Roman" w:hAnsi="Times New Roman" w:cs="Times New Roman"/>
          <w:sz w:val="24"/>
          <w:szCs w:val="24"/>
        </w:rPr>
        <w:t>Размер шин - 8,40-15"</w:t>
      </w:r>
    </w:p>
    <w:p w:rsidR="001919D1" w:rsidRPr="001919D1" w:rsidRDefault="001919D1" w:rsidP="00E966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D1">
        <w:rPr>
          <w:rFonts w:ascii="Times New Roman" w:hAnsi="Times New Roman" w:cs="Times New Roman"/>
          <w:sz w:val="24"/>
          <w:szCs w:val="24"/>
        </w:rPr>
        <w:t xml:space="preserve">Запас топлива, </w:t>
      </w:r>
      <w:proofErr w:type="gramStart"/>
      <w:r w:rsidRPr="001919D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919D1">
        <w:rPr>
          <w:rFonts w:ascii="Times New Roman" w:hAnsi="Times New Roman" w:cs="Times New Roman"/>
          <w:sz w:val="24"/>
          <w:szCs w:val="24"/>
        </w:rPr>
        <w:t xml:space="preserve"> - 56</w:t>
      </w:r>
    </w:p>
    <w:p w:rsidR="001919D1" w:rsidRPr="001919D1" w:rsidRDefault="001919D1" w:rsidP="00E966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D1">
        <w:rPr>
          <w:rFonts w:ascii="Times New Roman" w:hAnsi="Times New Roman" w:cs="Times New Roman"/>
          <w:sz w:val="24"/>
          <w:szCs w:val="24"/>
        </w:rPr>
        <w:t xml:space="preserve">Скорость максимальная, </w:t>
      </w:r>
      <w:proofErr w:type="gramStart"/>
      <w:r w:rsidRPr="001919D1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1919D1">
        <w:rPr>
          <w:rFonts w:ascii="Times New Roman" w:hAnsi="Times New Roman" w:cs="Times New Roman"/>
          <w:sz w:val="24"/>
          <w:szCs w:val="24"/>
        </w:rPr>
        <w:t>/ч - 50</w:t>
      </w:r>
    </w:p>
    <w:p w:rsidR="001919D1" w:rsidRPr="001919D1" w:rsidRDefault="001919D1" w:rsidP="00E966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D1">
        <w:rPr>
          <w:rFonts w:ascii="Times New Roman" w:hAnsi="Times New Roman" w:cs="Times New Roman"/>
          <w:sz w:val="24"/>
          <w:szCs w:val="24"/>
        </w:rPr>
        <w:t>Время установки в рабочее положение, сек - 30</w:t>
      </w:r>
    </w:p>
    <w:p w:rsidR="001919D1" w:rsidRPr="001919D1" w:rsidRDefault="001919D1" w:rsidP="00E966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D1">
        <w:rPr>
          <w:rFonts w:ascii="Times New Roman" w:hAnsi="Times New Roman" w:cs="Times New Roman"/>
          <w:sz w:val="24"/>
          <w:szCs w:val="24"/>
        </w:rPr>
        <w:t>Время складывания в походное положение, сек - 30</w:t>
      </w:r>
    </w:p>
    <w:p w:rsidR="001919D1" w:rsidRPr="001919D1" w:rsidRDefault="001919D1" w:rsidP="00E966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D1">
        <w:rPr>
          <w:rFonts w:ascii="Times New Roman" w:hAnsi="Times New Roman" w:cs="Times New Roman"/>
          <w:sz w:val="24"/>
          <w:szCs w:val="24"/>
        </w:rPr>
        <w:lastRenderedPageBreak/>
        <w:t>Допускаемая нагрузка на ленту, кН - 4</w:t>
      </w:r>
    </w:p>
    <w:p w:rsidR="001919D1" w:rsidRPr="001919D1" w:rsidRDefault="001919D1" w:rsidP="00E966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D1">
        <w:rPr>
          <w:rFonts w:ascii="Times New Roman" w:hAnsi="Times New Roman" w:cs="Times New Roman"/>
          <w:sz w:val="24"/>
          <w:szCs w:val="24"/>
        </w:rPr>
        <w:t xml:space="preserve">Масса одного места груза, не более </w:t>
      </w:r>
      <w:proofErr w:type="gramStart"/>
      <w:r w:rsidRPr="001919D1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1919D1">
        <w:rPr>
          <w:rFonts w:ascii="Times New Roman" w:hAnsi="Times New Roman" w:cs="Times New Roman"/>
          <w:sz w:val="24"/>
          <w:szCs w:val="24"/>
        </w:rPr>
        <w:t xml:space="preserve"> - 200</w:t>
      </w:r>
    </w:p>
    <w:sectPr w:rsidR="001919D1" w:rsidRPr="001919D1" w:rsidSect="006C2221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8F"/>
    <w:rsid w:val="000E5ABB"/>
    <w:rsid w:val="001919D1"/>
    <w:rsid w:val="001F51FF"/>
    <w:rsid w:val="001F5E99"/>
    <w:rsid w:val="0023578A"/>
    <w:rsid w:val="002918EB"/>
    <w:rsid w:val="00452326"/>
    <w:rsid w:val="00501579"/>
    <w:rsid w:val="0052150E"/>
    <w:rsid w:val="006C2221"/>
    <w:rsid w:val="00AE0A21"/>
    <w:rsid w:val="00C50F8F"/>
    <w:rsid w:val="00E9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E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E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5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CD500-4AB3-49A1-B5F7-D92F10A4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2022-04-18T11:07:00Z</dcterms:created>
  <dcterms:modified xsi:type="dcterms:W3CDTF">2022-04-18T12:55:00Z</dcterms:modified>
</cp:coreProperties>
</file>