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5F" w:rsidRPr="001F672E" w:rsidRDefault="00593979" w:rsidP="00B1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01-157 АГВТ-100 </w:t>
      </w:r>
      <w:r w:rsidR="004B7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(157) </w:t>
      </w:r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 </w:t>
      </w:r>
      <w:proofErr w:type="spellStart"/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газоводяного</w:t>
      </w:r>
      <w:proofErr w:type="spellEnd"/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тушения </w:t>
      </w:r>
      <w:r w:rsidR="00F00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F00FB5" w:rsidRPr="00F00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тушения газо-</w:t>
      </w:r>
      <w:proofErr w:type="spellStart"/>
      <w:r w:rsidR="00F00FB5" w:rsidRPr="00F00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нефтянных</w:t>
      </w:r>
      <w:proofErr w:type="spellEnd"/>
      <w:r w:rsidR="00F00FB5" w:rsidRPr="00F00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фонтанов </w:t>
      </w:r>
      <w:r w:rsidR="004B7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максимальной водоотдачей 100 л/с </w:t>
      </w:r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шасси ЗиЛ-157К 6х6, ТРД ВК-1 от МиГ-15, </w:t>
      </w:r>
      <w:r w:rsidR="002E5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запас </w:t>
      </w:r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топлива </w:t>
      </w:r>
      <w:r w:rsidR="002E5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м3 на 45 мин.</w:t>
      </w:r>
      <w:r w:rsidR="00F00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боевой расчёт 3</w:t>
      </w:r>
      <w:r w:rsidR="004B7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</w:t>
      </w:r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вес 10 </w:t>
      </w:r>
      <w:proofErr w:type="spellStart"/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00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ЗиЛ-157 </w:t>
      </w:r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00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65 км/час, </w:t>
      </w:r>
      <w:r w:rsidR="009B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опытный 2 экз.</w:t>
      </w:r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97690" w:rsidRPr="0089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УПО МВД АзССР </w:t>
      </w:r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F00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Баку</w:t>
      </w:r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19</w:t>
      </w:r>
      <w:r w:rsidR="0089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66-</w:t>
      </w:r>
      <w:r w:rsidRPr="0059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</w:t>
      </w:r>
      <w:r w:rsidR="00F00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proofErr w:type="gramEnd"/>
    </w:p>
    <w:p w:rsidR="0079635F" w:rsidRPr="0079635F" w:rsidRDefault="00B54553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3B61F9" wp14:editId="122A783C">
            <wp:simplePos x="0" y="0"/>
            <wp:positionH relativeFrom="margin">
              <wp:posOffset>838835</wp:posOffset>
            </wp:positionH>
            <wp:positionV relativeFrom="margin">
              <wp:posOffset>1108710</wp:posOffset>
            </wp:positionV>
            <wp:extent cx="4761865" cy="26187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11B" w:rsidRDefault="00A2511B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B2" w:rsidRDefault="00580FB2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B2" w:rsidRDefault="00580FB2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B2" w:rsidRDefault="00580FB2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B2" w:rsidRDefault="00580FB2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B2" w:rsidRDefault="00580FB2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B2" w:rsidRDefault="00580FB2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B2" w:rsidRDefault="00580FB2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B2" w:rsidRDefault="00580FB2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B2" w:rsidRDefault="00580FB2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B2" w:rsidRDefault="00580FB2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B2" w:rsidRDefault="00580FB2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B2" w:rsidRDefault="00580FB2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B2" w:rsidRDefault="00580FB2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B2" w:rsidRDefault="00580FB2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6A" w:rsidRDefault="00186E6A" w:rsidP="0018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уникальных</w:t>
      </w:r>
      <w:r w:rsidR="004825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по меркам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истории</w:t>
      </w:r>
      <w:r w:rsidR="004825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пожарных автомобилях с документальным знанием вопроса и поразительным умением излагать серьезные вопросы в доступном для любого читателя виде рассказал А. В. Карпов в книге</w:t>
      </w:r>
      <w:r w:rsidRPr="004B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Пожарный автомобиль в СССР: в 6 ч.,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032">
        <w:rPr>
          <w:rFonts w:ascii="Times New Roman" w:eastAsia="Times New Roman" w:hAnsi="Times New Roman" w:cs="Times New Roman"/>
          <w:sz w:val="24"/>
          <w:szCs w:val="24"/>
          <w:lang w:eastAsia="ru-RU"/>
        </w:rPr>
        <w:t>Ч. 2: Пожарный типаж т. 2: Целевое применение. Москва,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глава 8 «У ворот ада».</w:t>
      </w:r>
    </w:p>
    <w:p w:rsidR="00186E6A" w:rsidRDefault="00186E6A" w:rsidP="0018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материалам уважаемого автора можно допустить, не придираясь с излишком к мастерам, что прототипом данной модели послужил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бакинский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АГВТ</w:t>
      </w:r>
      <w:r w:rsidR="0004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ЗиЛ-157К</w:t>
      </w:r>
      <w:r w:rsidRPr="004B3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с таким же успехом</w:t>
      </w:r>
      <w:r w:rsidR="0004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принять за прототип </w:t>
      </w:r>
      <w:r w:rsidR="00B3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4602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АГВТ на т</w:t>
      </w:r>
      <w:r w:rsidR="00B360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="00046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же шасси, построенный в Харькове в 1967 г. по документации </w:t>
      </w:r>
      <w:r w:rsidR="00B36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бакинскую машину, переданную харьковчанам</w:t>
      </w:r>
      <w:r w:rsidR="00B3608B" w:rsidRPr="00B3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 МВД АзССР</w:t>
      </w:r>
      <w:r w:rsidR="004825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8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соблюдем хронологию.</w:t>
      </w:r>
    </w:p>
    <w:p w:rsidR="00186E6A" w:rsidRDefault="00186E6A" w:rsidP="0018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F58" w:rsidRDefault="00186E6A" w:rsidP="0018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Пожары бывают разные, сложные, простые </w:t>
      </w:r>
      <w:r w:rsid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страшные. Характеризуются они все по площади горения, количеству вещества участвующего в горении (пожарной нагрузке), и в принципе все тушатся одинаково, а иногда выгорают сами. Исключение составляют газонефтяные фонтаны, у них нет площади горения как таковой, у них есть высота пламени. Пожарная нагрузка их не поддается исчислению, так как под землей всего этог</w:t>
      </w:r>
      <w:r w:rsid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добра может быть просто море.</w:t>
      </w:r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тушения такого вот нестандартного пожара нужна нестандартная техника. </w:t>
      </w:r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тушения газо-</w:t>
      </w:r>
      <w:proofErr w:type="spellStart"/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нефтянны</w:t>
      </w:r>
      <w:r w:rsid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фонтанов и предназначен АГВТ-Автомобиль Газо-</w:t>
      </w:r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Водяного </w:t>
      </w:r>
      <w:r w:rsid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ушения).</w:t>
      </w:r>
      <w:proofErr w:type="gramEnd"/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cutid1"/>
      <w:bookmarkEnd w:id="0"/>
      <w:r w:rsid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бычное автомобильное шасси, с установленным на него</w:t>
      </w:r>
      <w:r w:rsidR="001A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урбореактивн</w:t>
      </w:r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авиационным двигателем. Принцип действия </w:t>
      </w:r>
      <w:r w:rsidR="0092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прост, </w:t>
      </w:r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он на эф</w:t>
      </w:r>
      <w:r w:rsid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екте распыления воды в реа</w:t>
      </w:r>
      <w:r w:rsid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ктивной струе. Вода в струю реа</w:t>
      </w:r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ивную струю подается с помощью нескольких стволов рас</w:t>
      </w:r>
      <w:r w:rsid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 непосредственно на Т</w:t>
      </w:r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РД, для достижения необходимого давления и</w:t>
      </w:r>
      <w:r w:rsidR="0092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водоотдачи АГВТ обвязывают с одной или двумя ПНС (</w:t>
      </w:r>
      <w:proofErr w:type="spellStart"/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</w:t>
      </w:r>
      <w:proofErr w:type="spellEnd"/>
      <w:r w:rsidR="0079635F" w:rsidRP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Насосной Станцией). </w:t>
      </w:r>
    </w:p>
    <w:p w:rsidR="001C78A3" w:rsidRDefault="00E33F58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FFC" w:rsidRPr="009213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Выдержка из вышеуказанной главы</w:t>
      </w:r>
      <w:r w:rsidR="004E2AA1" w:rsidRPr="009213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книге А. </w:t>
      </w:r>
      <w:r w:rsidR="00E93E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bookmarkStart w:id="1" w:name="_GoBack"/>
      <w:bookmarkEnd w:id="1"/>
      <w:r w:rsidR="004E2AA1" w:rsidRPr="009213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Карпова.</w:t>
      </w:r>
      <w:r w:rsidR="00C0463A" w:rsidRPr="00C046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86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A4CED" w:rsidRPr="00AA4CED" w:rsidRDefault="00AA4CED" w:rsidP="00AA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1965 года история АГВТ разбивается на четыре составляющих. Подобная</w:t>
      </w:r>
      <w:r w:rsidR="0092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создается в Новосибирске и Баку,</w:t>
      </w:r>
      <w:r w:rsidR="0092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— в Тюмени и Краснодаре.</w:t>
      </w:r>
      <w:r w:rsidR="0092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Бакинцы, как наиболее опытные, идут</w:t>
      </w:r>
      <w:r w:rsidR="0092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остальных, и в 1966 году создают</w:t>
      </w:r>
      <w:r w:rsidR="0092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первый автомобиль </w:t>
      </w:r>
      <w:proofErr w:type="spellStart"/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газоводяного</w:t>
      </w:r>
      <w:proofErr w:type="spellEnd"/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тушения на шасси </w:t>
      </w:r>
      <w:r w:rsidR="00A12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Л-157. Работа этого</w:t>
      </w:r>
      <w:r w:rsidR="0092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АГВТ демонстрируется в декабре 1966 года</w:t>
      </w:r>
      <w:r w:rsidR="0092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уже знакомом нам полигоне «Карадаг»</w:t>
      </w:r>
      <w:r w:rsidR="0092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Всесоюзной конференции специалистов Госплана СССР, </w:t>
      </w:r>
      <w:proofErr w:type="spellStart"/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газонефтедобывающих</w:t>
      </w:r>
      <w:proofErr w:type="spellEnd"/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министерств, руководителей</w:t>
      </w:r>
      <w:r w:rsidR="0092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УПО-ОПО заинтересованных областей</w:t>
      </w:r>
      <w:r w:rsidR="0092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республик страны. Демонстрация вызвала огромный интерес и восторженные отзывы участников конференции. Особенно</w:t>
      </w:r>
      <w:r w:rsidR="0059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её часть, где установка расправилась</w:t>
      </w:r>
      <w:r w:rsidR="0059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распыленным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фонтаном — самым серьёзным и коварным врагом пожарных.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же огневые испытания пожарно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автомобиля будут проводиться спустя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уже на другом полигоне, построенном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1967 го</w:t>
      </w:r>
      <w:r w:rsidR="0059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в посёлке </w:t>
      </w:r>
      <w:proofErr w:type="spellStart"/>
      <w:r w:rsidR="00593979">
        <w:rPr>
          <w:rFonts w:ascii="Times New Roman" w:eastAsia="Times New Roman" w:hAnsi="Times New Roman" w:cs="Times New Roman"/>
          <w:sz w:val="24"/>
          <w:szCs w:val="24"/>
          <w:lang w:eastAsia="ru-RU"/>
        </w:rPr>
        <w:t>Зыря</w:t>
      </w:r>
      <w:proofErr w:type="spellEnd"/>
      <w:r w:rsidR="005939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Новая скважи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 современное оборудование позволяли</w:t>
      </w:r>
      <w:r w:rsidR="0059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тренироваться в тушении фонтанов дебитом уже в 6 млн. м3 газа.</w:t>
      </w:r>
    </w:p>
    <w:p w:rsidR="00AA4CED" w:rsidRPr="00AA4CED" w:rsidRDefault="00593979" w:rsidP="00AA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представлял собой АГВТ, </w:t>
      </w:r>
      <w:proofErr w:type="gramStart"/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</w:t>
      </w:r>
      <w:proofErr w:type="gramEnd"/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бакинцами? Это был автомобиль,</w:t>
      </w:r>
      <w:r w:rsidR="00F0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компоновка которого (кабина, топливный</w:t>
      </w:r>
      <w:r w:rsidR="00F0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бак, реактивный двигатель) станет классической и не изменится до наших дней.</w:t>
      </w:r>
      <w:r w:rsidR="002E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Турбореактивная установка состояла</w:t>
      </w:r>
      <w:r w:rsidR="002E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двигателя и системы водоснабжения.</w:t>
      </w:r>
      <w:r w:rsidR="002E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двигатель крепился к шасси</w:t>
      </w:r>
      <w:r w:rsidR="002E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на подъемно-поворотном механизме с электрогидравлическим приводом, который был применен на подобных</w:t>
      </w:r>
      <w:r w:rsidR="002E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пожарных автомобилях впервые. Однако</w:t>
      </w:r>
      <w:proofErr w:type="gramStart"/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E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его была несовершенна —</w:t>
      </w:r>
      <w:r w:rsidR="002E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позволял всей конструкции вращаться в горизонтальной плоскости лишь</w:t>
      </w:r>
      <w:r w:rsidR="002E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30° в обе стороны, а в вертикальной</w:t>
      </w:r>
      <w:r w:rsidR="002E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всего на 26° вверх и на 8° вниз. А этого</w:t>
      </w:r>
      <w:r w:rsidR="002E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было, конечно, мало.</w:t>
      </w:r>
    </w:p>
    <w:p w:rsidR="002E5797" w:rsidRPr="002E5797" w:rsidRDefault="002E5BB1" w:rsidP="002E5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запуска турбореактивного двигателя и контроля его работы в кабине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был установлен щиток с приборами, а для дистанционного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подъёмом и поворотом двигателя служил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ED" w:rsidRPr="00AA4C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выносной пульт. Запас топлива, храняще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 в цистерне, расположенной между</w:t>
      </w:r>
      <w:r w:rsid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двигателем и кабиной, составлял 1600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Цистерна была покрыта термоизоляцией.</w:t>
      </w:r>
      <w:r w:rsidR="009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Струей продуктов сгорания топлива вода</w:t>
      </w:r>
      <w:r w:rsidR="009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дробилась</w:t>
      </w:r>
      <w:proofErr w:type="gramEnd"/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 до мелкодисперсного состояния. Концентрация её составляла от</w:t>
      </w:r>
      <w:r w:rsidR="009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65% от общего веса </w:t>
      </w:r>
      <w:proofErr w:type="spellStart"/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огнегасительной</w:t>
      </w:r>
      <w:proofErr w:type="spellEnd"/>
      <w:r w:rsidR="009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Система водоснабжения состояла</w:t>
      </w:r>
      <w:r w:rsidR="009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трех трубопроводов с коническими насадками, которые размещались у среза</w:t>
      </w:r>
      <w:r w:rsidR="009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сопла. Они были ориентированы таким образом, чтобы водяные струи пересекались</w:t>
      </w:r>
      <w:r w:rsidR="009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точке на продолжении оси двигателя. Вода к трубопроводам подавалась</w:t>
      </w:r>
      <w:r w:rsidR="009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рукавам от пожарных</w:t>
      </w:r>
      <w:r w:rsidR="009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автомобилей. Напор перед установкой составлял 40</w:t>
      </w:r>
      <w:r w:rsidR="009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вод.</w:t>
      </w:r>
      <w:r w:rsidR="009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(4 </w:t>
      </w:r>
      <w:proofErr w:type="spellStart"/>
      <w:proofErr w:type="gramStart"/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</w:t>
      </w:r>
      <w:proofErr w:type="spellEnd"/>
      <w:proofErr w:type="gramEnd"/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Впервые на автомобиле была</w:t>
      </w:r>
      <w:r w:rsidR="009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применена стационарная система водяного</w:t>
      </w:r>
      <w:r w:rsidR="009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орошения, защищающая АГВТ от лучистой энергии факела.</w:t>
      </w:r>
    </w:p>
    <w:p w:rsidR="002E5797" w:rsidRPr="002E5797" w:rsidRDefault="009F2070" w:rsidP="002E5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</w:t>
      </w:r>
      <w:proofErr w:type="spellStart"/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огнегасительная</w:t>
      </w:r>
      <w:proofErr w:type="spellEnd"/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струя имела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конуса, расширяющегося по 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 от сопла двигателя. Общая длина струи составляла 35-40 м, а диаметр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расстоянии 15 м от сопла равнялся 5-6 м.</w:t>
      </w:r>
    </w:p>
    <w:p w:rsidR="002E5797" w:rsidRPr="002E5797" w:rsidRDefault="009F2070" w:rsidP="002E5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тренировках оттачивался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тушения. Под прикрытием водяных струй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АГВТ устанавливался и закреплялся на расстоянии 10-15 м от фонтана.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подсоединялись рукавные линии</w:t>
      </w:r>
      <w:r w:rsidR="00A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пожарных автонасосов или насосной</w:t>
      </w:r>
      <w:r w:rsidR="00A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станции. </w:t>
      </w:r>
      <w:proofErr w:type="gramStart"/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 при этом размещалась</w:t>
      </w:r>
      <w:proofErr w:type="gramEnd"/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</w:t>
      </w:r>
    </w:p>
    <w:p w:rsidR="002E5797" w:rsidRPr="002E5797" w:rsidRDefault="002E5797" w:rsidP="002E5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струя подавалась на фонтан по ветру, который при скорости до 6 м/с почти</w:t>
      </w:r>
      <w:r w:rsidR="00A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оказывал влияния на эффективность</w:t>
      </w:r>
      <w:r w:rsidR="00A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тушения. АГВТ обязательно страховал</w:t>
      </w:r>
      <w:r w:rsidR="00A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с тросом, готовый в любую минуту вытащить автомобиль при неблагоприятном развитии пожара (например,</w:t>
      </w:r>
      <w:r w:rsidR="00A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резком изменении направления ветра).</w:t>
      </w:r>
      <w:r w:rsidR="00A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Уточнялись условия и пределы применения подобных установок. Специалисты</w:t>
      </w:r>
      <w:r w:rsidR="00A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удовлетворением отмечали, что с их помощью можно тушить пожары компактных газовых фонтанов с дебитом до</w:t>
      </w:r>
      <w:r w:rsidR="00A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3 млн. м3/сутки и распыленных — с дебитом</w:t>
      </w:r>
      <w:r w:rsidR="00A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1,5 млн. м3/сутки. Немудрено, что имея</w:t>
      </w:r>
      <w:r w:rsidR="00A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 экспериментальную и техническую</w:t>
      </w:r>
      <w:r w:rsidR="00A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базу, УПО МВД АзССР становится одним</w:t>
      </w:r>
      <w:r w:rsidR="00A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центров по отработке применения автомобилей </w:t>
      </w:r>
      <w:proofErr w:type="spellStart"/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газоводяного</w:t>
      </w:r>
      <w:proofErr w:type="spellEnd"/>
      <w:r w:rsidR="00A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тушения, а его базу</w:t>
      </w:r>
      <w:r w:rsidR="00A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используют в своей работе специалисты ВНИИПО и Высшей инженерной</w:t>
      </w:r>
      <w:r w:rsidR="00A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пожарно-технической школы МВД СССР.</w:t>
      </w:r>
    </w:p>
    <w:p w:rsidR="002E5797" w:rsidRPr="002E5797" w:rsidRDefault="00AC7EA4" w:rsidP="002E5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1967 года по образу и подобию первой машины создаётся второй</w:t>
      </w:r>
      <w:r w:rsidR="0042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АГВТ, имеющий более высокие характеристики, в частности, привод управления</w:t>
      </w:r>
      <w:r w:rsidR="0042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 становится полностью гидравлическим, а один из важнейших параметров установки — угол её вертикального</w:t>
      </w:r>
      <w:r w:rsidR="0042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подъёма увеличен до 50°. Это — первый</w:t>
      </w:r>
      <w:r w:rsidR="0042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АГВТ, на который пожарными была разработана «Инструкция по эксплуатации».</w:t>
      </w:r>
    </w:p>
    <w:p w:rsidR="002E5797" w:rsidRPr="002E5797" w:rsidRDefault="004236D2" w:rsidP="002E5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Значительному упрощению боевого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</w:t>
      </w:r>
      <w:proofErr w:type="spellStart"/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газоводяного</w:t>
      </w:r>
      <w:proofErr w:type="spellEnd"/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тушения способствовало начало серийного выпуска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Прилукским</w:t>
      </w:r>
      <w:proofErr w:type="spellEnd"/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заводом противопожарного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пожарной насосной станции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ПНС-100 (157К) модели 66 в 1965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пожарного рукавного 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АР-2 (157К) модели 121 образца 1966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Цепочка замкнулась — у пожарных 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797"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составляющие компоненты для укрощения фонтанов. Было чем забрать и подать большое количество воды, было</w:t>
      </w:r>
    </w:p>
    <w:p w:rsidR="004E2AA1" w:rsidRDefault="002E5797" w:rsidP="002E5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чему</w:t>
      </w:r>
      <w:proofErr w:type="gramEnd"/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воду транспортировать, было</w:t>
      </w:r>
      <w:r w:rsidR="0042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7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тушить. Все этапы процесса становились проще и эффективнее.</w:t>
      </w:r>
    </w:p>
    <w:p w:rsidR="001F672E" w:rsidRPr="00A12B3C" w:rsidRDefault="00C07B9D" w:rsidP="00B1128C">
      <w:pPr>
        <w:spacing w:after="0" w:line="240" w:lineRule="auto"/>
        <w:rPr>
          <w:sz w:val="24"/>
          <w:szCs w:val="24"/>
        </w:rPr>
      </w:pPr>
      <w:r w:rsidRPr="00A1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характеристика:</w:t>
      </w:r>
      <w:r w:rsidRPr="00A12B3C">
        <w:rPr>
          <w:sz w:val="24"/>
          <w:szCs w:val="24"/>
        </w:rPr>
        <w:t xml:space="preserve"> </w:t>
      </w:r>
    </w:p>
    <w:p w:rsidR="001F672E" w:rsidRDefault="00C07B9D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боевой расчет - 3 чел., </w:t>
      </w:r>
    </w:p>
    <w:p w:rsidR="001F672E" w:rsidRDefault="00C07B9D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марка турбореактивного двигателя - ВК-1, </w:t>
      </w:r>
    </w:p>
    <w:p w:rsidR="001F672E" w:rsidRDefault="00C07B9D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тяга - 2700 кгс, </w:t>
      </w:r>
    </w:p>
    <w:p w:rsidR="001F672E" w:rsidRDefault="00C07B9D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топливного бака - </w:t>
      </w:r>
      <w:r w:rsidR="009B3F1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0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л., </w:t>
      </w:r>
    </w:p>
    <w:p w:rsidR="001F672E" w:rsidRDefault="00C07B9D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воды на тушение - 60 л/</w:t>
      </w:r>
      <w:proofErr w:type="gramStart"/>
      <w:r w:rsidRPr="00C07B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0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1F672E" w:rsidRDefault="00C07B9D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воды на охлаждение - 18 л/</w:t>
      </w:r>
      <w:proofErr w:type="gramStart"/>
      <w:r w:rsidRPr="00C07B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0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1F672E" w:rsidRDefault="00C07B9D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перемещение турбоустановки в вертикальной плоскости: -20° +60°, в горизонтальной - ±40°, время работы по топливу - 45 мин., </w:t>
      </w:r>
      <w:proofErr w:type="gramEnd"/>
    </w:p>
    <w:p w:rsidR="001F672E" w:rsidRDefault="00C07B9D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размеры: 7900х2600х3100 мм, </w:t>
      </w:r>
    </w:p>
    <w:p w:rsidR="001F672E" w:rsidRDefault="00C07B9D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лная масса - 10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E5ABB" w:rsidRDefault="00C07B9D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- 60</w:t>
      </w:r>
      <w:r w:rsidRPr="00C0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км/ч.</w:t>
      </w:r>
    </w:p>
    <w:p w:rsidR="001F672E" w:rsidRDefault="001F672E" w:rsidP="00B1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72E" w:rsidRPr="00A12B3C" w:rsidRDefault="001F672E" w:rsidP="00B1128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3C">
        <w:rPr>
          <w:rFonts w:ascii="Times New Roman" w:hAnsi="Times New Roman" w:cs="Times New Roman"/>
          <w:b/>
          <w:sz w:val="24"/>
          <w:szCs w:val="24"/>
        </w:rPr>
        <w:t>ПЕРВАЯ МОДЕРНИЗАЦИЯ ЗиЛ-157 1961 г.</w:t>
      </w:r>
    </w:p>
    <w:p w:rsidR="001F672E" w:rsidRPr="00575C63" w:rsidRDefault="00A12B3C" w:rsidP="00B1128C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72E" w:rsidRPr="00575C63">
        <w:rPr>
          <w:rFonts w:ascii="Times New Roman" w:hAnsi="Times New Roman" w:cs="Times New Roman"/>
          <w:sz w:val="24"/>
          <w:szCs w:val="24"/>
        </w:rPr>
        <w:t xml:space="preserve">В октябре 1961 года Московский автозавод перешёл на производство модернизированного вездехода </w:t>
      </w:r>
      <w:r w:rsidR="001F672E" w:rsidRPr="00575C63">
        <w:rPr>
          <w:rFonts w:ascii="Times New Roman" w:hAnsi="Times New Roman" w:cs="Times New Roman"/>
          <w:b/>
          <w:sz w:val="24"/>
          <w:szCs w:val="24"/>
        </w:rPr>
        <w:t>ЗиЛ-157К</w:t>
      </w:r>
      <w:r w:rsidR="001F672E" w:rsidRPr="00575C63">
        <w:rPr>
          <w:rFonts w:ascii="Times New Roman" w:hAnsi="Times New Roman" w:cs="Times New Roman"/>
          <w:sz w:val="24"/>
          <w:szCs w:val="24"/>
        </w:rPr>
        <w:t xml:space="preserve">, в конструкции которого, как и на грузовике ЗиЛ-164А, применялись узлы от готовившегося к выпуску нового автомобиля ЗиЛ-130. В их перечень входили однодисковое сцепление, синхронизированная коробка передач, барабанный ручной тормоз и комбинированный тормозной кран. </w:t>
      </w:r>
      <w:r w:rsidR="001F672E" w:rsidRPr="00575C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72E" w:rsidRPr="00575C63">
        <w:rPr>
          <w:rFonts w:ascii="Times New Roman" w:hAnsi="Times New Roman" w:cs="Times New Roman"/>
          <w:sz w:val="24"/>
          <w:szCs w:val="24"/>
        </w:rPr>
        <w:t xml:space="preserve">На машину устанавливался 6-цилиндровый карбюраторный четырёхтактный рядный </w:t>
      </w:r>
      <w:proofErr w:type="spellStart"/>
      <w:r w:rsidR="001F672E" w:rsidRPr="00575C63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="001F672E" w:rsidRPr="00575C63">
        <w:rPr>
          <w:rFonts w:ascii="Times New Roman" w:hAnsi="Times New Roman" w:cs="Times New Roman"/>
          <w:sz w:val="24"/>
          <w:szCs w:val="24"/>
        </w:rPr>
        <w:t xml:space="preserve"> двигатель, получивший наименование ЗиЛ-157К, мощностью 104 </w:t>
      </w:r>
      <w:proofErr w:type="spellStart"/>
      <w:r w:rsidR="001F672E" w:rsidRPr="00575C63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1F672E" w:rsidRPr="00575C6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1F672E" w:rsidRPr="00575C63">
        <w:rPr>
          <w:rFonts w:ascii="Times New Roman" w:hAnsi="Times New Roman" w:cs="Times New Roman"/>
          <w:sz w:val="24"/>
          <w:szCs w:val="24"/>
        </w:rPr>
        <w:t xml:space="preserve">. при 2600 </w:t>
      </w:r>
      <w:proofErr w:type="gramStart"/>
      <w:r w:rsidR="001F672E" w:rsidRPr="00575C6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1F672E" w:rsidRPr="00575C63">
        <w:rPr>
          <w:rFonts w:ascii="Times New Roman" w:hAnsi="Times New Roman" w:cs="Times New Roman"/>
          <w:sz w:val="24"/>
          <w:szCs w:val="24"/>
        </w:rPr>
        <w:t>/мин (с ограничителем) со степенью сжатия 6,2 и объёмом 5555 см3.</w:t>
      </w:r>
    </w:p>
    <w:p w:rsidR="001F672E" w:rsidRPr="00575C63" w:rsidRDefault="001F672E" w:rsidP="00B1128C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5C63">
        <w:rPr>
          <w:rFonts w:ascii="Times New Roman" w:hAnsi="Times New Roman" w:cs="Times New Roman"/>
          <w:sz w:val="24"/>
          <w:szCs w:val="24"/>
        </w:rPr>
        <w:t xml:space="preserve">Грузоподъёмность машины осталась прежней – 2500 кг по грунтовым дорогам и бездорожью и 4500 кг по дорогам с улучшенным твёрдым покрытием. </w:t>
      </w:r>
      <w:r w:rsidRPr="00575C63">
        <w:rPr>
          <w:rFonts w:ascii="Times New Roman" w:hAnsi="Times New Roman" w:cs="Times New Roman"/>
          <w:sz w:val="24"/>
          <w:szCs w:val="24"/>
        </w:rPr>
        <w:br/>
      </w:r>
      <w:r w:rsidR="00A12B3C">
        <w:rPr>
          <w:rFonts w:ascii="Times New Roman" w:hAnsi="Times New Roman" w:cs="Times New Roman"/>
          <w:sz w:val="24"/>
          <w:szCs w:val="24"/>
        </w:rPr>
        <w:t xml:space="preserve"> </w:t>
      </w:r>
      <w:r w:rsidRPr="00575C63">
        <w:rPr>
          <w:rFonts w:ascii="Times New Roman" w:hAnsi="Times New Roman" w:cs="Times New Roman"/>
          <w:sz w:val="24"/>
          <w:szCs w:val="24"/>
        </w:rPr>
        <w:t>Автомобиль ЗиЛ-157К выпускался Московским автозаводом до 1978 года. Параллельно его производство с 27 октября 1977 -го осуществлялось на Уральском автомоторном заводе (УАМЗ), где оно также продолжалось до 1978 года. С указанного времени эту модель сменил модернизированный грузовик ЗиЛ-157КД.</w:t>
      </w:r>
    </w:p>
    <w:p w:rsidR="001F672E" w:rsidRPr="0003141B" w:rsidRDefault="001F672E" w:rsidP="00B1128C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314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Основные ТТХ серийного </w:t>
      </w:r>
      <w:r w:rsidR="00A12B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</w:t>
      </w:r>
      <w:r w:rsidRPr="000314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Л-157К (1961 - 1978)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70"/>
        <w:gridCol w:w="2512"/>
      </w:tblGrid>
      <w:tr w:rsidR="001F672E" w:rsidRPr="00F938A9" w:rsidTr="009B3F17">
        <w:trPr>
          <w:trHeight w:val="217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1F672E" w:rsidRPr="00F938A9" w:rsidTr="009B3F17">
        <w:trPr>
          <w:trHeight w:val="217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грунту,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1F672E" w:rsidRPr="00F938A9" w:rsidTr="009B3F17">
        <w:trPr>
          <w:trHeight w:val="231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</w:t>
            </w:r>
          </w:p>
        </w:tc>
      </w:tr>
      <w:tr w:rsidR="001F672E" w:rsidRPr="00F938A9" w:rsidTr="009B3F17">
        <w:trPr>
          <w:trHeight w:val="217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10230 </w:t>
            </w:r>
          </w:p>
        </w:tc>
      </w:tr>
      <w:tr w:rsidR="001F672E" w:rsidRPr="00F938A9" w:rsidTr="009B3F17">
        <w:trPr>
          <w:trHeight w:val="217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5540 </w:t>
            </w:r>
          </w:p>
        </w:tc>
      </w:tr>
      <w:tr w:rsidR="001F672E" w:rsidRPr="00F938A9" w:rsidTr="009B3F17">
        <w:trPr>
          <w:trHeight w:val="231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6684 х 2315 х 2360 </w:t>
            </w:r>
          </w:p>
        </w:tc>
      </w:tr>
      <w:tr w:rsidR="001F672E" w:rsidRPr="00F938A9" w:rsidTr="009B3F17">
        <w:trPr>
          <w:trHeight w:val="231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платформы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3570 х 2090 х 355+570 </w:t>
            </w:r>
          </w:p>
        </w:tc>
      </w:tr>
      <w:tr w:rsidR="001F672E" w:rsidRPr="00F938A9" w:rsidTr="009B3F17">
        <w:trPr>
          <w:trHeight w:val="217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</w:p>
        </w:tc>
      </w:tr>
      <w:tr w:rsidR="001F672E" w:rsidRPr="00F938A9" w:rsidTr="009B3F17">
        <w:trPr>
          <w:trHeight w:val="217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4225 </w:t>
            </w:r>
          </w:p>
        </w:tc>
      </w:tr>
      <w:tr w:rsidR="001F672E" w:rsidRPr="00F938A9" w:rsidTr="009B3F17">
        <w:trPr>
          <w:trHeight w:val="231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</w:p>
        </w:tc>
      </w:tr>
      <w:tr w:rsidR="001F672E" w:rsidRPr="00F938A9" w:rsidTr="009B3F17">
        <w:trPr>
          <w:trHeight w:val="217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1F672E" w:rsidRPr="00F938A9" w:rsidTr="009B3F17">
        <w:trPr>
          <w:trHeight w:val="217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1755/ 1750 </w:t>
            </w:r>
          </w:p>
        </w:tc>
      </w:tr>
      <w:tr w:rsidR="001F672E" w:rsidRPr="00F938A9" w:rsidTr="009B3F17">
        <w:trPr>
          <w:trHeight w:val="231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1F672E" w:rsidRPr="00F938A9" w:rsidTr="009B3F17">
        <w:trPr>
          <w:trHeight w:val="217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1F672E" w:rsidRPr="00F938A9" w:rsidTr="009B3F17">
        <w:trPr>
          <w:trHeight w:val="217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1F672E" w:rsidRPr="00F938A9" w:rsidTr="009B3F17">
        <w:trPr>
          <w:trHeight w:val="231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+ 65 </w:t>
            </w:r>
          </w:p>
        </w:tc>
      </w:tr>
      <w:tr w:rsidR="001F672E" w:rsidRPr="00F938A9" w:rsidTr="009B3F17">
        <w:trPr>
          <w:trHeight w:val="231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</w:t>
            </w:r>
          </w:p>
        </w:tc>
      </w:tr>
    </w:tbl>
    <w:p w:rsidR="001F672E" w:rsidRPr="00575C63" w:rsidRDefault="001F672E" w:rsidP="00B1128C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двигатель: </w:t>
      </w:r>
      <w:r w:rsidR="00A12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ЗиЛ</w:t>
      </w:r>
      <w:r w:rsidRPr="0057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-157К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86"/>
        <w:gridCol w:w="3686"/>
      </w:tblGrid>
      <w:tr w:rsidR="001F672E" w:rsidRPr="00F938A9" w:rsidTr="009B3F17">
        <w:trPr>
          <w:trHeight w:val="277"/>
        </w:trPr>
        <w:tc>
          <w:tcPr>
            <w:tcW w:w="0" w:type="auto"/>
            <w:gridSpan w:val="2"/>
            <w:hideMark/>
          </w:tcPr>
          <w:p w:rsidR="001F672E" w:rsidRPr="00F938A9" w:rsidRDefault="001F672E" w:rsidP="00A12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6-цилиндровый, рядный,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1F672E" w:rsidRPr="00F938A9" w:rsidTr="009B3F17">
        <w:trPr>
          <w:trHeight w:val="261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101,6 </w:t>
            </w:r>
          </w:p>
        </w:tc>
      </w:tr>
      <w:tr w:rsidR="001F672E" w:rsidRPr="00F938A9" w:rsidTr="009B3F17">
        <w:trPr>
          <w:trHeight w:val="245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114,3 </w:t>
            </w:r>
          </w:p>
        </w:tc>
      </w:tr>
      <w:tr w:rsidR="001F672E" w:rsidRPr="00F938A9" w:rsidTr="009B3F17">
        <w:trPr>
          <w:trHeight w:val="245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5,55 </w:t>
            </w:r>
          </w:p>
        </w:tc>
      </w:tr>
      <w:tr w:rsidR="001F672E" w:rsidRPr="00F938A9" w:rsidTr="009B3F17">
        <w:trPr>
          <w:trHeight w:val="261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1F672E" w:rsidRPr="00F938A9" w:rsidTr="009B3F17">
        <w:trPr>
          <w:trHeight w:val="245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1F672E" w:rsidRPr="00F938A9" w:rsidTr="009B3F17">
        <w:trPr>
          <w:trHeight w:val="291"/>
        </w:trPr>
        <w:tc>
          <w:tcPr>
            <w:tcW w:w="0" w:type="auto"/>
            <w:hideMark/>
          </w:tcPr>
          <w:p w:rsidR="001F672E" w:rsidRPr="00F938A9" w:rsidRDefault="001F672E" w:rsidP="009B3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</w:t>
            </w:r>
            <w:r w:rsidR="00A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ограничителем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оборотов)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(76,5) при 2600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1F672E" w:rsidRPr="00F938A9" w:rsidTr="009B3F17">
        <w:trPr>
          <w:trHeight w:val="356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34,5 (345) при 1100-1400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</w:tbl>
    <w:p w:rsidR="001F672E" w:rsidRPr="00575C63" w:rsidRDefault="001F672E" w:rsidP="00B1128C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трансмиссия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7605"/>
      </w:tblGrid>
      <w:tr w:rsidR="001F672E" w:rsidRPr="00F938A9" w:rsidTr="009B3F17">
        <w:trPr>
          <w:trHeight w:val="267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hideMark/>
          </w:tcPr>
          <w:p w:rsidR="001F672E" w:rsidRPr="00F938A9" w:rsidRDefault="00A12B3C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1F672E"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Л-130, однодисковое, сухое </w:t>
            </w:r>
          </w:p>
        </w:tc>
      </w:tr>
      <w:tr w:rsidR="001F672E" w:rsidRPr="00F938A9" w:rsidTr="009B3F17">
        <w:trPr>
          <w:trHeight w:val="563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1F672E" w:rsidRPr="00F938A9" w:rsidRDefault="00A12B3C" w:rsidP="00B61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1F672E"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Л-130, </w:t>
            </w:r>
            <w:proofErr w:type="gramStart"/>
            <w:r w:rsidR="001F672E"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="001F672E"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672E" w:rsidRPr="008A2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672E"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5-ступенчатая (синхронизаторы II-V)</w:t>
            </w:r>
            <w:r w:rsidR="001F672E"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I- 7,44; II- 4,10; III- 2,29; IV- 1,47, V- 1,00</w:t>
            </w:r>
            <w:r w:rsidR="00B6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F672E"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 - 7,09</w:t>
            </w:r>
          </w:p>
        </w:tc>
      </w:tr>
      <w:tr w:rsidR="001F672E" w:rsidRPr="00F938A9" w:rsidTr="009B3F17">
        <w:trPr>
          <w:trHeight w:val="275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 (1,16:1 и 2,27:1)</w:t>
            </w:r>
            <w:r w:rsidRPr="008A2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муфтой включения переднего моста</w:t>
            </w:r>
          </w:p>
        </w:tc>
      </w:tr>
      <w:tr w:rsidR="001F672E" w:rsidRPr="00F938A9" w:rsidTr="009B3F17">
        <w:trPr>
          <w:trHeight w:val="307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пара конических шестерен со спиральными зубьями (6,67:1)</w:t>
            </w:r>
          </w:p>
        </w:tc>
      </w:tr>
      <w:tr w:rsidR="001F672E" w:rsidRPr="00F938A9" w:rsidTr="009B3F17">
        <w:trPr>
          <w:trHeight w:val="343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задних мостов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раздельный, параллельный </w:t>
            </w:r>
          </w:p>
        </w:tc>
      </w:tr>
      <w:tr w:rsidR="001F672E" w:rsidRPr="00F938A9" w:rsidTr="009B3F17">
        <w:trPr>
          <w:trHeight w:val="237"/>
          <w:jc w:val="center"/>
        </w:trPr>
        <w:tc>
          <w:tcPr>
            <w:tcW w:w="0" w:type="auto"/>
            <w:hideMark/>
          </w:tcPr>
          <w:p w:rsidR="001F672E" w:rsidRPr="00F938A9" w:rsidRDefault="001F672E" w:rsidP="00B1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шин/ модель</w:t>
            </w:r>
          </w:p>
        </w:tc>
        <w:tc>
          <w:tcPr>
            <w:tcW w:w="0" w:type="auto"/>
            <w:hideMark/>
          </w:tcPr>
          <w:p w:rsidR="001F672E" w:rsidRPr="00F938A9" w:rsidRDefault="001F672E" w:rsidP="00B1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12,00-18"/ К-12А, позже К-70</w:t>
            </w:r>
          </w:p>
        </w:tc>
      </w:tr>
    </w:tbl>
    <w:p w:rsidR="001F672E" w:rsidRDefault="001F672E" w:rsidP="00B1128C">
      <w:pPr>
        <w:spacing w:after="0" w:line="240" w:lineRule="auto"/>
      </w:pPr>
    </w:p>
    <w:sectPr w:rsidR="001F672E" w:rsidSect="00593979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43"/>
    <w:rsid w:val="0004602D"/>
    <w:rsid w:val="000E5ABB"/>
    <w:rsid w:val="00186E6A"/>
    <w:rsid w:val="001A02C9"/>
    <w:rsid w:val="001C78A3"/>
    <w:rsid w:val="001F672E"/>
    <w:rsid w:val="0025574E"/>
    <w:rsid w:val="002E5797"/>
    <w:rsid w:val="002E5BB1"/>
    <w:rsid w:val="00420A43"/>
    <w:rsid w:val="004236D2"/>
    <w:rsid w:val="004825BA"/>
    <w:rsid w:val="004B3032"/>
    <w:rsid w:val="004B739D"/>
    <w:rsid w:val="004E2AA1"/>
    <w:rsid w:val="0052150E"/>
    <w:rsid w:val="00580FB2"/>
    <w:rsid w:val="00593979"/>
    <w:rsid w:val="0079635F"/>
    <w:rsid w:val="00831106"/>
    <w:rsid w:val="00897690"/>
    <w:rsid w:val="008F5966"/>
    <w:rsid w:val="0092138C"/>
    <w:rsid w:val="009B3F17"/>
    <w:rsid w:val="009F2070"/>
    <w:rsid w:val="00A12B3C"/>
    <w:rsid w:val="00A2511B"/>
    <w:rsid w:val="00AA4CED"/>
    <w:rsid w:val="00AC7EA4"/>
    <w:rsid w:val="00AD1FFC"/>
    <w:rsid w:val="00B1128C"/>
    <w:rsid w:val="00B3608B"/>
    <w:rsid w:val="00B54553"/>
    <w:rsid w:val="00B61FDE"/>
    <w:rsid w:val="00C0463A"/>
    <w:rsid w:val="00C07B9D"/>
    <w:rsid w:val="00C13DDA"/>
    <w:rsid w:val="00E33F58"/>
    <w:rsid w:val="00E93E76"/>
    <w:rsid w:val="00F00FB5"/>
    <w:rsid w:val="00F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juser">
    <w:name w:val="ljuser"/>
    <w:basedOn w:val="a0"/>
    <w:rsid w:val="0079635F"/>
  </w:style>
  <w:style w:type="character" w:styleId="a3">
    <w:name w:val="Hyperlink"/>
    <w:basedOn w:val="a0"/>
    <w:uiPriority w:val="99"/>
    <w:semiHidden/>
    <w:unhideWhenUsed/>
    <w:rsid w:val="007963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3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F6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juser">
    <w:name w:val="ljuser"/>
    <w:basedOn w:val="a0"/>
    <w:rsid w:val="0079635F"/>
  </w:style>
  <w:style w:type="character" w:styleId="a3">
    <w:name w:val="Hyperlink"/>
    <w:basedOn w:val="a0"/>
    <w:uiPriority w:val="99"/>
    <w:semiHidden/>
    <w:unhideWhenUsed/>
    <w:rsid w:val="007963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3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F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2018-07-06T09:24:00Z</dcterms:created>
  <dcterms:modified xsi:type="dcterms:W3CDTF">2022-03-19T15:41:00Z</dcterms:modified>
</cp:coreProperties>
</file>