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12" w:rsidRPr="00987A70" w:rsidRDefault="00F16712" w:rsidP="00F16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01-</w:t>
      </w:r>
      <w:r w:rsidR="00111C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357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АЦ-4,0-40(433112)  мод</w:t>
      </w:r>
      <w:r w:rsidR="00111C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ель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ПМ-599 пожарная автоцистерна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 емкостью для 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.3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на шасси ЗиЛ-433112 4х2, </w:t>
      </w:r>
      <w:proofErr w:type="spellStart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пенобак</w:t>
      </w:r>
      <w:proofErr w:type="spellEnd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0.3 м3,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насос ПН-40УВ 40 л/с, боевой расчет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чел.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полный вес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до 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12 </w:t>
      </w:r>
      <w:proofErr w:type="spellStart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ЗиЛ-508.10 150 </w:t>
      </w:r>
      <w:proofErr w:type="spellStart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proofErr w:type="spellEnd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8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 км/час, ОАО "</w:t>
      </w:r>
      <w:proofErr w:type="spellStart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Пожтехника</w:t>
      </w:r>
      <w:proofErr w:type="spellEnd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 г. Торжок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 1998 г.</w:t>
      </w:r>
    </w:p>
    <w:p w:rsidR="00111C20" w:rsidRDefault="00E02D4A" w:rsidP="000267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8F5B48" wp14:editId="2CAD86A4">
            <wp:simplePos x="0" y="0"/>
            <wp:positionH relativeFrom="margin">
              <wp:posOffset>762000</wp:posOffset>
            </wp:positionH>
            <wp:positionV relativeFrom="margin">
              <wp:posOffset>904875</wp:posOffset>
            </wp:positionV>
            <wp:extent cx="4761865" cy="27425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C20" w:rsidRDefault="00111C20" w:rsidP="000267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111C20" w:rsidRDefault="00111C20" w:rsidP="000267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111C20" w:rsidRDefault="00111C20" w:rsidP="000267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111C20" w:rsidRDefault="00111C20" w:rsidP="000267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026756" w:rsidRDefault="00026756" w:rsidP="0002675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1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Предприятие изготовитель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: </w:t>
      </w:r>
      <w:r w:rsidRP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Открытое акционерное общество «</w:t>
      </w:r>
      <w:proofErr w:type="spellStart"/>
      <w:r w:rsidRP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ожтехника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(ОАО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Пожтехника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»), </w:t>
      </w:r>
      <w:r w:rsidRP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Тверская область, г. Торжок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338B0" w:rsidRPr="001138B8" w:rsidRDefault="00E02D4A" w:rsidP="00E03C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5338B0"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Автоцистерна</w:t>
        </w:r>
      </w:hyperlink>
      <w:r w:rsidR="005338B0"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АЦ-4,0-40(433112)</w:t>
      </w:r>
      <w:r w:rsidR="001138B8"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38B0"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ПМ-599 предназначена: </w:t>
      </w:r>
    </w:p>
    <w:p w:rsidR="005338B0" w:rsidRPr="001138B8" w:rsidRDefault="00E02D4A" w:rsidP="00E03C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ooltip="Тушение пожаров" w:history="1">
        <w:r w:rsidR="005338B0"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тушения пожаров</w:t>
        </w:r>
      </w:hyperlink>
      <w:r w:rsidR="005338B0"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tooltip="Огнетушащие вещества" w:history="1">
        <w:proofErr w:type="spellStart"/>
        <w:r w:rsidR="005338B0"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огнетушашими</w:t>
        </w:r>
        <w:proofErr w:type="spellEnd"/>
        <w:r w:rsidR="005338B0"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средствами</w:t>
        </w:r>
      </w:hyperlink>
      <w:r w:rsidR="005338B0"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338B0" w:rsidRPr="001138B8" w:rsidRDefault="005338B0" w:rsidP="00E03C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доставки к месту </w:t>
      </w:r>
      <w:hyperlink r:id="rId11" w:tooltip="Пожар" w:history="1"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пожара</w:t>
        </w:r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tooltip="Боевой расчет" w:history="1"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боевого расчета</w:t>
        </w:r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3" w:tooltip="Пожарно-техническое вооружение" w:history="1"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пожарно-технического вооружения</w:t>
        </w:r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запаса огнетушащих веществ;</w:t>
      </w:r>
    </w:p>
    <w:p w:rsidR="005338B0" w:rsidRPr="001138B8" w:rsidRDefault="005338B0" w:rsidP="00E03C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подачи воды и </w:t>
      </w:r>
      <w:hyperlink r:id="rId14" w:tooltip="Воздушно-механическая пена" w:history="1"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воздушно-механической пены</w:t>
        </w:r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низкой и средней </w:t>
      </w:r>
      <w:hyperlink r:id="rId15" w:tooltip="Кратность пены" w:history="1"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кратности</w:t>
        </w:r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</w:t>
      </w:r>
      <w:hyperlink r:id="rId16" w:tooltip="Пожарные рукава напорные" w:history="1"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напорные рукава</w:t>
        </w:r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7" w:tooltip="Ручные пожарные стволы" w:history="1"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ручные</w:t>
        </w:r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8" w:tooltip="лафетные пожарные стволы" w:history="1"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лафетные стволы</w:t>
        </w:r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9" w:tooltip="Пеногенераторы" w:history="1">
        <w:proofErr w:type="spellStart"/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</w:t>
        </w:r>
        <w:bookmarkStart w:id="0" w:name="_GoBack"/>
        <w:bookmarkEnd w:id="0"/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ногенераторы</w:t>
        </w:r>
        <w:proofErr w:type="spellEnd"/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тушении </w:t>
      </w:r>
      <w:hyperlink r:id="rId20" w:tooltip="Очаг пожара" w:history="1"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очагов пожара</w:t>
        </w:r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338B0" w:rsidRDefault="005338B0" w:rsidP="00E03C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Автоцистерна может использоваться как самостоятельная боевая единица и как </w:t>
      </w:r>
      <w:hyperlink r:id="rId21" w:tooltip="Насосные установки пожарных автомобилей" w:history="1"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насосная установка</w:t>
        </w:r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работе "</w:t>
      </w:r>
      <w:hyperlink r:id="rId22" w:tooltip="Перекачка" w:history="1">
        <w:r w:rsidRPr="00113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перекачку</w:t>
        </w:r>
      </w:hyperlink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с одной или несколькими другими автоцистернами. Автоцистерна рассчитана </w:t>
      </w:r>
      <w:proofErr w:type="gramStart"/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эксплуатацию в районах с умеренным климатом при температуре окружающего воздуха от </w:t>
      </w:r>
      <w:r w:rsidRPr="001138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минус</w:t>
      </w:r>
      <w:proofErr w:type="gramEnd"/>
      <w:r w:rsidRPr="001138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40</w:t>
      </w:r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Pr="001138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плюс 40°С</w:t>
      </w:r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6756" w:rsidRDefault="00026756" w:rsidP="0002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автоцистерны:</w:t>
      </w:r>
    </w:p>
    <w:p w:rsidR="00026756" w:rsidRPr="00AB40DC" w:rsidRDefault="00026756" w:rsidP="0002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с кабиной водителя;</w:t>
      </w:r>
    </w:p>
    <w:p w:rsidR="00026756" w:rsidRPr="00AB40DC" w:rsidRDefault="00026756" w:rsidP="0002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установка;</w:t>
      </w:r>
    </w:p>
    <w:p w:rsidR="00026756" w:rsidRPr="00AB40DC" w:rsidRDefault="00026756" w:rsidP="0002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с </w:t>
      </w:r>
      <w:proofErr w:type="spellStart"/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пенобаком</w:t>
      </w:r>
      <w:proofErr w:type="spellEnd"/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6756" w:rsidRPr="00AB40DC" w:rsidRDefault="00026756" w:rsidP="0002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водопенные</w:t>
      </w:r>
      <w:proofErr w:type="spellEnd"/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коммуникации;</w:t>
      </w:r>
    </w:p>
    <w:p w:rsidR="00026756" w:rsidRPr="00AB40DC" w:rsidRDefault="00026756" w:rsidP="0002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электрооборудование;</w:t>
      </w:r>
    </w:p>
    <w:p w:rsidR="00026756" w:rsidRPr="00AB40DC" w:rsidRDefault="00026756" w:rsidP="0002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боевого расчета;</w:t>
      </w:r>
    </w:p>
    <w:p w:rsidR="00026756" w:rsidRPr="00AB40DC" w:rsidRDefault="00026756" w:rsidP="0002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пожарно-технического вооружения.</w:t>
      </w:r>
    </w:p>
    <w:p w:rsidR="00026756" w:rsidRPr="00AB40DC" w:rsidRDefault="00026756" w:rsidP="0002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цистерны состоит из электрооборудования шасси и дополнительного электрооборудования.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электрооборудования осуществляется постоянным током с напряжением 12 В.</w:t>
      </w: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электрооборудования:</w:t>
      </w:r>
    </w:p>
    <w:p w:rsidR="00026756" w:rsidRPr="00AB40DC" w:rsidRDefault="00026756" w:rsidP="000267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кабине водителя: щиток управления; плафон; тумблер включения передних и задних противотуманных фонарей; блок управления сигнально-акустической установки; блок предохранителей.</w:t>
      </w:r>
    </w:p>
    <w:p w:rsidR="00026756" w:rsidRPr="00AB40DC" w:rsidRDefault="00026756" w:rsidP="000267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а крыше водителя: синие маяки и сирена сигнально-акустической установки; фара-прожектор.</w:t>
      </w:r>
    </w:p>
    <w:p w:rsidR="00026756" w:rsidRPr="00AB40DC" w:rsidRDefault="00026756" w:rsidP="000267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отсеке кузова: плафоны; конечные выключатели.</w:t>
      </w:r>
    </w:p>
    <w:p w:rsidR="00026756" w:rsidRPr="00AB40DC" w:rsidRDefault="00026756" w:rsidP="000267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цистерне и </w:t>
      </w:r>
      <w:proofErr w:type="spellStart"/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пенобаке</w:t>
      </w:r>
      <w:proofErr w:type="spellEnd"/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измеритель уровня.</w:t>
      </w:r>
    </w:p>
    <w:p w:rsidR="00026756" w:rsidRPr="00AB40DC" w:rsidRDefault="00026756" w:rsidP="000267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задней части автоцистерны: задний противотуманный; габаритные фонари; фонарь освещения номерного знака.</w:t>
      </w:r>
    </w:p>
    <w:p w:rsidR="00026756" w:rsidRDefault="00026756" w:rsidP="0002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Пожарно-техническое вооружение (ПТВ) на автоцистерне размещено в отсеках кузова. Длинномерное вооружение — на крыше. Пожарно-техническое вооружение надежно закреплено специальными механизмами, зажимами и другими элементами крепления. Размещено пожарно-техническое вооружение с учетом удобного доступа и быстрого съема.</w:t>
      </w:r>
    </w:p>
    <w:p w:rsidR="00026756" w:rsidRDefault="00026756" w:rsidP="00E03C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10288" w:type="dxa"/>
        <w:tblLook w:val="04A0" w:firstRow="1" w:lastRow="0" w:firstColumn="1" w:lastColumn="0" w:noHBand="0" w:noVBand="1"/>
      </w:tblPr>
      <w:tblGrid>
        <w:gridCol w:w="4754"/>
        <w:gridCol w:w="2873"/>
        <w:gridCol w:w="2652"/>
        <w:gridCol w:w="9"/>
      </w:tblGrid>
      <w:tr w:rsidR="00026756" w:rsidRPr="000E0AA1" w:rsidTr="002A13B7">
        <w:tc>
          <w:tcPr>
            <w:tcW w:w="0" w:type="auto"/>
            <w:hideMark/>
          </w:tcPr>
          <w:p w:rsidR="00026756" w:rsidRPr="000E0AA1" w:rsidRDefault="00026756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73" w:type="dxa"/>
            <w:shd w:val="clear" w:color="auto" w:fill="auto"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АЦ-4-40 (433112), мод. ПМ-599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АЦ-4,0-40 (433362), мод. 18ВР</w:t>
            </w:r>
          </w:p>
        </w:tc>
      </w:tr>
      <w:tr w:rsidR="00026756" w:rsidRPr="000E0AA1" w:rsidTr="00433670">
        <w:trPr>
          <w:gridAfter w:val="1"/>
          <w:wAfter w:w="9" w:type="dxa"/>
        </w:trPr>
        <w:tc>
          <w:tcPr>
            <w:tcW w:w="0" w:type="auto"/>
            <w:hideMark/>
          </w:tcPr>
          <w:p w:rsidR="00026756" w:rsidRPr="000E0AA1" w:rsidRDefault="00026756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изделия по ОКП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5411 2095*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5411 2214*</w:t>
            </w:r>
          </w:p>
        </w:tc>
      </w:tr>
      <w:tr w:rsidR="00026756" w:rsidRPr="000E0AA1" w:rsidTr="00433670">
        <w:trPr>
          <w:gridAfter w:val="1"/>
          <w:wAfter w:w="9" w:type="dxa"/>
        </w:trPr>
        <w:tc>
          <w:tcPr>
            <w:tcW w:w="0" w:type="auto"/>
            <w:hideMark/>
          </w:tcPr>
          <w:p w:rsidR="00026756" w:rsidRPr="000E0AA1" w:rsidRDefault="00026756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4854-186-21352393-97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4854-051-08717447-2006</w:t>
            </w:r>
          </w:p>
        </w:tc>
      </w:tr>
      <w:tr w:rsidR="00026756" w:rsidRPr="000E0AA1" w:rsidTr="00433670">
        <w:trPr>
          <w:gridAfter w:val="1"/>
          <w:wAfter w:w="9" w:type="dxa"/>
        </w:trPr>
        <w:tc>
          <w:tcPr>
            <w:tcW w:w="0" w:type="auto"/>
            <w:hideMark/>
          </w:tcPr>
          <w:p w:rsidR="00026756" w:rsidRPr="000E0AA1" w:rsidRDefault="00026756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предприятия по ОКПО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21352393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08717447</w:t>
            </w:r>
          </w:p>
        </w:tc>
      </w:tr>
      <w:tr w:rsidR="00026756" w:rsidRPr="000E0AA1" w:rsidTr="00433670">
        <w:trPr>
          <w:gridAfter w:val="1"/>
          <w:wAfter w:w="9" w:type="dxa"/>
        </w:trPr>
        <w:tc>
          <w:tcPr>
            <w:tcW w:w="0" w:type="auto"/>
            <w:hideMark/>
          </w:tcPr>
          <w:p w:rsidR="00026756" w:rsidRPr="000E0AA1" w:rsidRDefault="00026756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шасси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Л-433112-01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(4х2.2)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Л-433362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(4х2.2)</w:t>
            </w:r>
          </w:p>
        </w:tc>
      </w:tr>
      <w:tr w:rsidR="00026756" w:rsidRPr="000E0AA1" w:rsidTr="00433670">
        <w:trPr>
          <w:gridAfter w:val="1"/>
          <w:wAfter w:w="9" w:type="dxa"/>
        </w:trPr>
        <w:tc>
          <w:tcPr>
            <w:tcW w:w="0" w:type="auto"/>
            <w:hideMark/>
          </w:tcPr>
          <w:p w:rsidR="00026756" w:rsidRPr="000E0AA1" w:rsidRDefault="00026756" w:rsidP="00F16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расчёта</w:t>
            </w:r>
            <w:r w:rsidR="00F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(вкл.</w:t>
            </w: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водителя), шт.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6756" w:rsidRPr="000E0AA1" w:rsidTr="00433670">
        <w:trPr>
          <w:gridAfter w:val="1"/>
          <w:wAfter w:w="9" w:type="dxa"/>
        </w:trPr>
        <w:tc>
          <w:tcPr>
            <w:tcW w:w="0" w:type="auto"/>
            <w:hideMark/>
          </w:tcPr>
          <w:p w:rsidR="00026756" w:rsidRPr="000E0AA1" w:rsidRDefault="00026756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 для воды, м3</w:t>
            </w:r>
          </w:p>
        </w:tc>
        <w:tc>
          <w:tcPr>
            <w:tcW w:w="0" w:type="auto"/>
            <w:gridSpan w:val="2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26756" w:rsidRPr="000E0AA1" w:rsidTr="00433670">
        <w:trPr>
          <w:gridAfter w:val="1"/>
          <w:wAfter w:w="9" w:type="dxa"/>
        </w:trPr>
        <w:tc>
          <w:tcPr>
            <w:tcW w:w="0" w:type="auto"/>
            <w:hideMark/>
          </w:tcPr>
          <w:p w:rsidR="00026756" w:rsidRPr="000E0AA1" w:rsidRDefault="00026756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</w:t>
            </w:r>
            <w:proofErr w:type="spellStart"/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пенобака</w:t>
            </w:r>
            <w:proofErr w:type="spellEnd"/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2A13B7" w:rsidRPr="000E0AA1" w:rsidTr="002771CC">
        <w:trPr>
          <w:gridAfter w:val="1"/>
          <w:wAfter w:w="9" w:type="dxa"/>
        </w:trPr>
        <w:tc>
          <w:tcPr>
            <w:tcW w:w="0" w:type="auto"/>
          </w:tcPr>
          <w:p w:rsidR="002A13B7" w:rsidRPr="000E0AA1" w:rsidRDefault="002A13B7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</w:p>
        </w:tc>
        <w:tc>
          <w:tcPr>
            <w:tcW w:w="0" w:type="auto"/>
            <w:gridSpan w:val="2"/>
          </w:tcPr>
          <w:p w:rsidR="002A13B7" w:rsidRPr="000E0AA1" w:rsidRDefault="002A13B7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ПН-40/УВ</w:t>
            </w:r>
          </w:p>
        </w:tc>
      </w:tr>
      <w:tr w:rsidR="002A13B7" w:rsidRPr="000E0AA1" w:rsidTr="002771CC">
        <w:trPr>
          <w:gridAfter w:val="1"/>
          <w:wAfter w:w="9" w:type="dxa"/>
        </w:trPr>
        <w:tc>
          <w:tcPr>
            <w:tcW w:w="0" w:type="auto"/>
          </w:tcPr>
          <w:p w:rsidR="002A13B7" w:rsidRPr="00AB40DC" w:rsidRDefault="002A13B7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насоса</w:t>
            </w:r>
          </w:p>
        </w:tc>
        <w:tc>
          <w:tcPr>
            <w:tcW w:w="0" w:type="auto"/>
            <w:gridSpan w:val="2"/>
          </w:tcPr>
          <w:p w:rsidR="002A13B7" w:rsidRPr="00AB40DC" w:rsidRDefault="002A13B7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заднее</w:t>
            </w:r>
          </w:p>
        </w:tc>
      </w:tr>
      <w:tr w:rsidR="00026756" w:rsidRPr="000E0AA1" w:rsidTr="00433670">
        <w:trPr>
          <w:gridAfter w:val="1"/>
          <w:wAfter w:w="9" w:type="dxa"/>
        </w:trPr>
        <w:tc>
          <w:tcPr>
            <w:tcW w:w="0" w:type="auto"/>
            <w:hideMark/>
          </w:tcPr>
          <w:p w:rsidR="00026756" w:rsidRPr="000E0AA1" w:rsidRDefault="00026756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насоса, л/</w:t>
            </w:r>
            <w:proofErr w:type="gramStart"/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16712" w:rsidRPr="000E0AA1" w:rsidTr="00433670">
        <w:trPr>
          <w:gridAfter w:val="1"/>
          <w:wAfter w:w="9" w:type="dxa"/>
        </w:trPr>
        <w:tc>
          <w:tcPr>
            <w:tcW w:w="0" w:type="auto"/>
          </w:tcPr>
          <w:p w:rsidR="00F16712" w:rsidRPr="000E0AA1" w:rsidRDefault="00F16712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Напор, создаваемый пожарным насосом в номинальном режиме, 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</w:tcPr>
          <w:p w:rsidR="00F16712" w:rsidRPr="000E0AA1" w:rsidRDefault="00F16712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756" w:rsidRPr="000E0AA1" w:rsidTr="00433670">
        <w:trPr>
          <w:gridAfter w:val="1"/>
          <w:wAfter w:w="9" w:type="dxa"/>
        </w:trPr>
        <w:tc>
          <w:tcPr>
            <w:tcW w:w="0" w:type="auto"/>
            <w:hideMark/>
          </w:tcPr>
          <w:p w:rsidR="00026756" w:rsidRPr="000E0AA1" w:rsidRDefault="00026756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026756" w:rsidRPr="000E0AA1" w:rsidTr="00433670">
        <w:trPr>
          <w:gridAfter w:val="1"/>
          <w:wAfter w:w="9" w:type="dxa"/>
        </w:trPr>
        <w:tc>
          <w:tcPr>
            <w:tcW w:w="0" w:type="auto"/>
            <w:hideMark/>
          </w:tcPr>
          <w:p w:rsidR="00026756" w:rsidRPr="000E0AA1" w:rsidRDefault="00026756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7600х2500х3100</w:t>
            </w:r>
          </w:p>
        </w:tc>
        <w:tc>
          <w:tcPr>
            <w:tcW w:w="0" w:type="auto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7000х2500х2900</w:t>
            </w:r>
          </w:p>
        </w:tc>
      </w:tr>
      <w:tr w:rsidR="00026756" w:rsidRPr="000E0AA1" w:rsidTr="00433670">
        <w:trPr>
          <w:gridAfter w:val="1"/>
          <w:wAfter w:w="9" w:type="dxa"/>
        </w:trPr>
        <w:tc>
          <w:tcPr>
            <w:tcW w:w="0" w:type="auto"/>
            <w:hideMark/>
          </w:tcPr>
          <w:p w:rsidR="00026756" w:rsidRPr="000E0AA1" w:rsidRDefault="00026756" w:rsidP="0043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службы, лет</w:t>
            </w:r>
          </w:p>
        </w:tc>
        <w:tc>
          <w:tcPr>
            <w:tcW w:w="0" w:type="auto"/>
            <w:gridSpan w:val="2"/>
            <w:hideMark/>
          </w:tcPr>
          <w:p w:rsidR="00026756" w:rsidRPr="000E0AA1" w:rsidRDefault="00026756" w:rsidP="00433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338B0" w:rsidRPr="001138B8" w:rsidRDefault="005338B0" w:rsidP="00E03C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</w:t>
      </w:r>
      <w:r w:rsidRPr="001138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Тактические возможности</w:t>
      </w:r>
      <w:hyperlink r:id="rId23" w:anchor="Тактические_возможности_7" w:tooltip="Ссылка на этот Раздел" w:history="1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159"/>
        <w:gridCol w:w="1776"/>
      </w:tblGrid>
      <w:tr w:rsidR="005338B0" w:rsidRPr="001138B8" w:rsidTr="001138B8">
        <w:trPr>
          <w:jc w:val="center"/>
        </w:trPr>
        <w:tc>
          <w:tcPr>
            <w:tcW w:w="0" w:type="auto"/>
            <w:gridSpan w:val="2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работе от собственных емкостей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gridSpan w:val="2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работы: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</w:t>
            </w:r>
            <w:hyperlink r:id="rId24" w:tooltip="Ствол Б" w:history="1"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ствола</w:t>
              </w:r>
              <w:proofErr w:type="gramStart"/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18,02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</w:t>
            </w:r>
            <w:hyperlink r:id="rId25" w:tooltip="Ствол А" w:history="1"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ствола</w:t>
              </w:r>
              <w:proofErr w:type="gramStart"/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</w:t>
              </w:r>
              <w:proofErr w:type="gramEnd"/>
            </w:hyperlink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двух стволов Б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9,01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ствола </w:t>
            </w:r>
            <w:hyperlink r:id="rId26" w:tooltip="СВП-4" w:history="1"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СВП-4</w:t>
              </w:r>
            </w:hyperlink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8,68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генератора </w:t>
            </w:r>
            <w:hyperlink r:id="rId27" w:tooltip="ГПС-600" w:history="1"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ГПС-600</w:t>
              </w:r>
            </w:hyperlink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11,82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получаемого </w:t>
            </w:r>
            <w:hyperlink r:id="rId28" w:tooltip="Раствор пенообразователя" w:history="1"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раствора пенообразователя</w:t>
              </w:r>
            </w:hyperlink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- 4%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4166,67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- 6%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4255,32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gridSpan w:val="2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hyperlink r:id="rId29" w:tooltip="Пена" w:history="1"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пены</w:t>
              </w:r>
            </w:hyperlink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-низкой </w:t>
            </w:r>
            <w:hyperlink r:id="rId30" w:tooltip="Кратность пены" w:history="1"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кратности</w:t>
              </w:r>
            </w:hyperlink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(К=10)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42,55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-средней кратност</w:t>
            </w:r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К=100)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425,53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gridSpan w:val="2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Возможная площадь тушения пенами, м</w:t>
            </w:r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низкой кратности при </w:t>
            </w:r>
            <w:proofErr w:type="spell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тр</w:t>
            </w:r>
            <w:proofErr w:type="spell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0,1…0,15л/(с*м</w:t>
            </w:r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70,92…47,28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средней кратности при </w:t>
            </w:r>
            <w:proofErr w:type="spell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тр</w:t>
            </w:r>
            <w:proofErr w:type="spell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0,05…0,08л/(с*м</w:t>
            </w:r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141,84…88,65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Возможный объем тушения пеной средней кратности </w:t>
            </w:r>
          </w:p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</w:t>
            </w:r>
            <w:proofErr w:type="spellStart"/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=3 (4- или6% раствор пенообразователя), м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138,88…141,84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gridSpan w:val="2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работе с установкой на </w:t>
            </w:r>
            <w:proofErr w:type="spell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водоисточники</w:t>
            </w:r>
            <w:proofErr w:type="spell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gridSpan w:val="2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Максимальный объем раствора </w:t>
            </w:r>
            <w:proofErr w:type="spell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,л</w:t>
            </w:r>
            <w:proofErr w:type="spellEnd"/>
            <w:proofErr w:type="gram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- 4%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- 6%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gridSpan w:val="2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работы: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ствола </w:t>
            </w:r>
            <w:hyperlink r:id="rId31" w:tooltip="СВП-4" w:history="1"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СВП-4</w:t>
              </w:r>
            </w:hyperlink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10,42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генератора </w:t>
            </w:r>
            <w:hyperlink r:id="rId32" w:tooltip="ГПС-600" w:history="1"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ГПС-600</w:t>
              </w:r>
            </w:hyperlink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13,89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gridSpan w:val="2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hyperlink r:id="rId33" w:tooltip="Пена" w:history="1"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пены</w:t>
              </w:r>
            </w:hyperlink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-низкой </w:t>
            </w:r>
            <w:hyperlink r:id="rId34" w:tooltip="Кратность пены" w:history="1">
              <w:r w:rsidRPr="001138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кратности</w:t>
              </w:r>
            </w:hyperlink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(К=10)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-средней кратност</w:t>
            </w:r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К=100)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gridSpan w:val="2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Возможная площадь тушения пенами, м</w:t>
            </w:r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низкой кратности при </w:t>
            </w:r>
            <w:proofErr w:type="spell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тр</w:t>
            </w:r>
            <w:proofErr w:type="spell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0,1…0,15л/(с*м</w:t>
            </w:r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83,33…55,56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средней кратности при </w:t>
            </w:r>
            <w:proofErr w:type="spell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тр</w:t>
            </w:r>
            <w:proofErr w:type="spell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0,05…0,08л/(с*м</w:t>
            </w:r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166,67…104,17</w:t>
            </w:r>
          </w:p>
        </w:tc>
      </w:tr>
      <w:tr w:rsidR="005338B0" w:rsidRPr="001138B8" w:rsidTr="001138B8">
        <w:trPr>
          <w:jc w:val="center"/>
        </w:trPr>
        <w:tc>
          <w:tcPr>
            <w:tcW w:w="0" w:type="auto"/>
            <w:hideMark/>
          </w:tcPr>
          <w:p w:rsid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Возможный объем тушения пеной средней кратности </w:t>
            </w:r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=3 (4- или6% раствор пенообразователя), м</w:t>
            </w: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38B0" w:rsidRPr="001138B8" w:rsidRDefault="005338B0" w:rsidP="00E03C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250…166,66</w:t>
            </w:r>
          </w:p>
        </w:tc>
      </w:tr>
    </w:tbl>
    <w:p w:rsidR="000E5ABB" w:rsidRDefault="002A13B7" w:rsidP="00E03C7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0E0AA1" w:rsidRDefault="000E0AA1" w:rsidP="00E03C7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0E0AA1" w:rsidRPr="001138B8" w:rsidRDefault="000E0AA1" w:rsidP="00E03C7D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0E0AA1" w:rsidRPr="001138B8" w:rsidSect="00026756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0C9F"/>
    <w:multiLevelType w:val="multilevel"/>
    <w:tmpl w:val="E316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32D34"/>
    <w:multiLevelType w:val="multilevel"/>
    <w:tmpl w:val="D26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B36D7"/>
    <w:multiLevelType w:val="multilevel"/>
    <w:tmpl w:val="201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F"/>
    <w:rsid w:val="00026756"/>
    <w:rsid w:val="000705F7"/>
    <w:rsid w:val="000E0AA1"/>
    <w:rsid w:val="000E5ABB"/>
    <w:rsid w:val="00111C20"/>
    <w:rsid w:val="001138B8"/>
    <w:rsid w:val="002A13B7"/>
    <w:rsid w:val="004A298F"/>
    <w:rsid w:val="0052150E"/>
    <w:rsid w:val="005338B0"/>
    <w:rsid w:val="00C8774A"/>
    <w:rsid w:val="00E02D4A"/>
    <w:rsid w:val="00E03C7D"/>
    <w:rsid w:val="00F16712"/>
    <w:rsid w:val="00F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38B0"/>
    <w:rPr>
      <w:color w:val="0000FF"/>
      <w:u w:val="single"/>
    </w:rPr>
  </w:style>
  <w:style w:type="paragraph" w:customStyle="1" w:styleId="imagedescription">
    <w:name w:val="imagedescription"/>
    <w:basedOn w:val="a"/>
    <w:rsid w:val="0053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B0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5338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11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E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38B0"/>
    <w:rPr>
      <w:color w:val="0000FF"/>
      <w:u w:val="single"/>
    </w:rPr>
  </w:style>
  <w:style w:type="paragraph" w:customStyle="1" w:styleId="imagedescription">
    <w:name w:val="imagedescription"/>
    <w:basedOn w:val="a"/>
    <w:rsid w:val="0053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B0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5338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11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E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28">
          <w:marLeft w:val="60"/>
          <w:marRight w:val="60"/>
          <w:marTop w:val="0"/>
          <w:marBottom w:val="6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-fire.org/%d0%9f%d0%be%d0%b6%d0%b0%d1%80%d0%bd%d0%be-%d1%82%d0%b5%d1%85%d0%bd%d0%b8%d1%87%d0%b5%d1%81%d0%ba%d0%be%d0%b5%20%d0%b2%d0%be%d0%be%d1%80%d1%83%d0%b6%d0%b5%d0%bd%d0%b8%d0%b5.ashx" TargetMode="External"/><Relationship Id="rId18" Type="http://schemas.openxmlformats.org/officeDocument/2006/relationships/hyperlink" Target="http://wiki-fire.org/%d0%bb%d0%b0%d1%84%d0%b5%d1%82%d0%bd%d1%8b%d0%b5%20%d0%bf%d0%be%d0%b6%d0%b0%d1%80%d0%bd%d1%8b%d0%b5%20%d1%81%d1%82%d0%b2%d0%be%d0%bb%d1%8b.ashx" TargetMode="External"/><Relationship Id="rId26" Type="http://schemas.openxmlformats.org/officeDocument/2006/relationships/hyperlink" Target="http://wiki-fire.org/%d0%a1%d0%92%d0%9f-4.ashx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-fire.org/%d0%9d%d0%b0%d1%81%d0%be%d1%81%d0%bd%d1%8b%d0%b5%20%d1%83%d1%81%d1%82%d0%b0%d0%bd%d0%be%d0%b2%d0%ba%d0%b8%20%d0%bf%d0%be%d0%b6%d0%b0%d1%80%d0%bd%d1%8b%d1%85%20%d0%b0%d0%b2%d1%82%d0%be%d0%bc%d0%be%d0%b1%d0%b8%d0%bb%d0%b5%d0%b9.ashx" TargetMode="External"/><Relationship Id="rId34" Type="http://schemas.openxmlformats.org/officeDocument/2006/relationships/hyperlink" Target="http://wiki-fire.org/%d0%9a%d1%80%d0%b0%d1%82%d0%bd%d0%be%d1%81%d1%82%d1%8c%20%d0%bf%d0%b5%d0%bd%d1%8b.ash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iki-fire.org/%d0%91%d0%be%d0%b5%d0%b2%d0%be%d0%b9%20%d1%80%d0%b0%d1%81%d1%87%d0%b5%d1%82.ashx" TargetMode="External"/><Relationship Id="rId17" Type="http://schemas.openxmlformats.org/officeDocument/2006/relationships/hyperlink" Target="http://wiki-fire.org/%d0%a0%d1%83%d1%87%d0%bd%d1%8b%d0%b5%20%d0%bf%d0%be%d0%b6%d0%b0%d1%80%d0%bd%d1%8b%d0%b5%20%d1%81%d1%82%d0%b2%d0%be%d0%bb%d1%8b.ashx" TargetMode="External"/><Relationship Id="rId25" Type="http://schemas.openxmlformats.org/officeDocument/2006/relationships/hyperlink" Target="http://wiki-fire.org/%d0%a1%d1%82%d0%b2%d0%be%d0%bb%20%d0%90.ashx" TargetMode="External"/><Relationship Id="rId33" Type="http://schemas.openxmlformats.org/officeDocument/2006/relationships/hyperlink" Target="http://wiki-fire.org/%d0%9f%d0%b5%d0%bd%d0%b0.ash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-fire.org/%d0%9f%d0%be%d0%b6%d0%b0%d1%80%d0%bd%d1%8b%d0%b5%20%d1%80%d1%83%d0%ba%d0%b0%d0%b2%d0%b0%20%d0%bd%d0%b0%d0%bf%d0%be%d1%80%d0%bd%d1%8b%d0%b5.ashx" TargetMode="External"/><Relationship Id="rId20" Type="http://schemas.openxmlformats.org/officeDocument/2006/relationships/hyperlink" Target="http://wiki-fire.org/%d0%9e%d1%87%d0%b0%d0%b3%20%d0%bf%d0%be%d0%b6%d0%b0%d1%80%d0%b0.ashx" TargetMode="External"/><Relationship Id="rId29" Type="http://schemas.openxmlformats.org/officeDocument/2006/relationships/hyperlink" Target="http://wiki-fire.org/%d0%9f%d0%b5%d0%bd%d0%b0.ash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-fire.org/%d0%9f%d0%be%d0%b6%d0%b0%d1%80.ashx" TargetMode="External"/><Relationship Id="rId24" Type="http://schemas.openxmlformats.org/officeDocument/2006/relationships/hyperlink" Target="http://wiki-fire.org/%d0%a1%d1%82%d0%b2%d0%be%d0%bb%20%d0%91.ashx" TargetMode="External"/><Relationship Id="rId32" Type="http://schemas.openxmlformats.org/officeDocument/2006/relationships/hyperlink" Target="http://wiki-fire.org/%d0%93%d0%9f%d0%a1-600.ash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-fire.org/%d0%9a%d1%80%d0%b0%d1%82%d0%bd%d0%be%d1%81%d1%82%d1%8c%20%d0%bf%d0%b5%d0%bd%d1%8b.ashx" TargetMode="External"/><Relationship Id="rId23" Type="http://schemas.openxmlformats.org/officeDocument/2006/relationships/hyperlink" Target="http://wiki-fire.org/%D0%90%D0%A6-4%2C0-40(433112)%D0%9F%D0%9C-599.ashx" TargetMode="External"/><Relationship Id="rId28" Type="http://schemas.openxmlformats.org/officeDocument/2006/relationships/hyperlink" Target="http://wiki-fire.org/%d0%a0%d0%b0%d1%81%d1%82%d0%b2%d0%be%d1%80%20%d0%bf%d0%b5%d0%bd%d0%be%d0%be%d0%b1%d1%80%d0%b0%d0%b7%d0%be%d0%b2%d0%b0%d1%82%d0%b5%d0%bb%d1%8f.ash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iki-fire.org/%d0%9e%d0%b3%d0%bd%d0%b5%d1%82%d1%83%d1%88%d0%b0%d1%89%d0%b8%d0%b5%20%d0%b2%d0%b5%d1%89%d0%b5%d1%81%d1%82%d0%b2%d0%b0.ashx" TargetMode="External"/><Relationship Id="rId19" Type="http://schemas.openxmlformats.org/officeDocument/2006/relationships/hyperlink" Target="http://wiki-fire.org/%d0%9f%d0%b5%d0%bd%d0%be%d0%b3%d0%b5%d0%bd%d0%b5%d1%80%d0%b0%d1%82%d0%be%d1%80%d1%8b.ashx" TargetMode="External"/><Relationship Id="rId31" Type="http://schemas.openxmlformats.org/officeDocument/2006/relationships/hyperlink" Target="http://wiki-fire.org/%d0%a1%d0%92%d0%9f-4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-fire.org/%d0%a2%d1%83%d1%88%d0%b5%d0%bd%d0%b8%d0%b5%20%d0%bf%d0%be%d0%b6%d0%b0%d1%80%d0%be%d0%b2.ashx" TargetMode="External"/><Relationship Id="rId14" Type="http://schemas.openxmlformats.org/officeDocument/2006/relationships/hyperlink" Target="http://wiki-fire.org/%d0%92%d0%be%d0%b7%d0%b4%d1%83%d1%88%d0%bd%d0%be-%d0%bc%d0%b5%d1%85%d0%b0%d0%bd%d0%b8%d1%87%d0%b5%d1%81%d0%ba%d0%b0%d1%8f%20%d0%bf%d0%b5%d0%bd%d0%b0.ashx" TargetMode="External"/><Relationship Id="rId22" Type="http://schemas.openxmlformats.org/officeDocument/2006/relationships/hyperlink" Target="http://wiki-fire.org/%d0%9f%d0%b5%d1%80%d0%b5%d0%ba%d0%b0%d1%87%d0%ba%d0%b0.ashx" TargetMode="External"/><Relationship Id="rId27" Type="http://schemas.openxmlformats.org/officeDocument/2006/relationships/hyperlink" Target="http://wiki-fire.org/%d0%93%d0%9f%d0%a1-600.ashx" TargetMode="External"/><Relationship Id="rId30" Type="http://schemas.openxmlformats.org/officeDocument/2006/relationships/hyperlink" Target="http://wiki-fire.org/%d0%9a%d1%80%d0%b0%d1%82%d0%bd%d0%be%d1%81%d1%82%d1%8c%20%d0%bf%d0%b5%d0%bd%d1%8b.ashx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iki-fire.org/%d0%9f%d0%be%d0%b6%d0%b0%d1%80%d0%bd%d1%8b%d0%b5%20%d0%b0%d0%b2%d1%82%d0%be%d1%86%d0%b8%d1%81%d1%82%d0%b5%d1%80%d0%bd%d1%8b.as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7920-9DD5-41CB-A8F9-5FFA094B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2018-05-16T09:34:00Z</dcterms:created>
  <dcterms:modified xsi:type="dcterms:W3CDTF">2022-03-26T09:38:00Z</dcterms:modified>
</cp:coreProperties>
</file>