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9EF" w:rsidRPr="004969EF" w:rsidRDefault="004969EF" w:rsidP="004969E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01-323 АА-40(43105)-189 аэродромный пожарный автомобиль с емкостью для воды 39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</w:t>
      </w:r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на шасси КамАЗ-43105 6х6, </w:t>
      </w:r>
      <w:proofErr w:type="spellStart"/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пенобак</w:t>
      </w:r>
      <w:proofErr w:type="spellEnd"/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</w:t>
      </w:r>
      <w:r w:rsidR="00BD4E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х125</w:t>
      </w:r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л, </w:t>
      </w:r>
      <w:r w:rsidR="00B6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насос ПН-40УА 40 </w:t>
      </w:r>
      <w:proofErr w:type="spellStart"/>
      <w:r w:rsidR="00B6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="00B67B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3E68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боевой расчет 3, полный вес 15.5</w:t>
      </w:r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тн</w:t>
      </w:r>
      <w:proofErr w:type="spellEnd"/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КамАЗ-740.10 210 </w:t>
      </w:r>
      <w:proofErr w:type="spellStart"/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лс</w:t>
      </w:r>
      <w:proofErr w:type="spellEnd"/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85 км/час, </w:t>
      </w:r>
      <w:r w:rsidR="002A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завод </w:t>
      </w:r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proofErr w:type="spellStart"/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Пожспецмаш</w:t>
      </w:r>
      <w:proofErr w:type="spellEnd"/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BF2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bookmarkStart w:id="0" w:name="_GoBack"/>
      <w:bookmarkEnd w:id="0"/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F2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пос. Ладан</w:t>
      </w:r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Прилук</w:t>
      </w:r>
      <w:r w:rsidR="00BF2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ский</w:t>
      </w:r>
      <w:proofErr w:type="spellEnd"/>
      <w:r w:rsidR="00BF2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р-н</w:t>
      </w:r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6C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 </w:t>
      </w:r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="006C3C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86</w:t>
      </w:r>
      <w:r w:rsidRPr="004969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</w:t>
      </w:r>
      <w:r w:rsidR="002A09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969EF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8810C9E" wp14:editId="49CDEE67">
            <wp:simplePos x="0" y="0"/>
            <wp:positionH relativeFrom="margin">
              <wp:posOffset>666750</wp:posOffset>
            </wp:positionH>
            <wp:positionV relativeFrom="margin">
              <wp:posOffset>876300</wp:posOffset>
            </wp:positionV>
            <wp:extent cx="4761865" cy="29140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914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946" w:rsidRDefault="00BF2946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69EF" w:rsidRDefault="006C3C2C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Последний советский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C3C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ожарный автомобиль </w:t>
      </w:r>
      <w:r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аэродромной службы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7172B" w:rsidRPr="004969EF" w:rsidRDefault="0037172B" w:rsidP="0037172B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969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Из книги А. В. Карпова Пожарный автомобиль в СССР: в 4 ч., Ч. 4: Аэродромные пожарные автомобили. 2-е изд., </w:t>
      </w:r>
      <w:proofErr w:type="spellStart"/>
      <w:r w:rsidRPr="004969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перераб</w:t>
      </w:r>
      <w:proofErr w:type="spellEnd"/>
      <w:r w:rsidRPr="004969E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и доп., Москва, 2013.</w:t>
      </w:r>
      <w:r w:rsidR="006C3C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Уважение и благодарность автору за просвещение.</w:t>
      </w:r>
    </w:p>
    <w:p w:rsidR="000E5ABB" w:rsidRDefault="000E5ABB" w:rsidP="0037172B">
      <w:pPr>
        <w:spacing w:line="240" w:lineRule="auto"/>
      </w:pPr>
    </w:p>
    <w:p w:rsidR="0037172B" w:rsidRPr="0037172B" w:rsidRDefault="00CC1704" w:rsidP="0037172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началу 80-х годо</w:t>
      </w:r>
      <w:proofErr w:type="gramStart"/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 в СССР</w:t>
      </w:r>
      <w:proofErr w:type="gramEnd"/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имелось</w:t>
      </w:r>
      <w:r w:rsidR="001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семейство современных грузовых автомобилей, по своим характеристикам очень</w:t>
      </w:r>
      <w:r w:rsidR="001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подходящих для нужд пожарной охраны.</w:t>
      </w:r>
      <w:r w:rsidR="001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идёт, прежде всего, о шасси </w:t>
      </w:r>
      <w:r w:rsidR="00184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Достаточная мощность двигателя, грузоподъёмность, высокая скорость... В ряду</w:t>
      </w:r>
      <w:r w:rsidR="001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автомобилей нашей истории - это вполне</w:t>
      </w:r>
      <w:r w:rsidR="001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подходящая кандидатура для стартового</w:t>
      </w:r>
      <w:r w:rsidR="001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автомобиля аэродромной службы. Проблема назрела - на советских аэродромах</w:t>
      </w:r>
      <w:r w:rsidR="001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АА-40(131)139 эксплуатировался в качестве </w:t>
      </w:r>
      <w:proofErr w:type="gramStart"/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стартового</w:t>
      </w:r>
      <w:proofErr w:type="gramEnd"/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уже почти 15 лет. И ему</w:t>
      </w:r>
      <w:r w:rsid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требовалась современная замена.</w:t>
      </w:r>
      <w:r w:rsidR="001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r w:rsid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проектированию нового автомобиля аэродромной службы выполнены ОКБ ПМ в</w:t>
      </w:r>
      <w:r w:rsidR="001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1983-1984 годах. В 1985 году </w:t>
      </w:r>
      <w:proofErr w:type="spellStart"/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Прилукским</w:t>
      </w:r>
      <w:proofErr w:type="spellEnd"/>
      <w:r w:rsidR="001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заводом, вместо выпуска запланированных двух единиц, создается единственный</w:t>
      </w:r>
      <w:r w:rsidR="001848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опытный образец нового пожарного автомобиля АА-40(43101) модель 189. Несмотря на пришедшую смену, АА-40(131)139</w:t>
      </w:r>
      <w:r w:rsidR="0088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служил ещё долго. Он уверенно въехал в</w:t>
      </w:r>
      <w:r w:rsidR="00F9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XXI век, благо хорошие условия эксплуатации на аэродромах и малое количество</w:t>
      </w:r>
      <w:r w:rsidR="00887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172B" w:rsidRPr="0037172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выездов это позволяли.</w:t>
      </w:r>
    </w:p>
    <w:p w:rsidR="00D96974" w:rsidRPr="00D96974" w:rsidRDefault="008874E1" w:rsidP="00D969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АА-40(43101)189 монтировалась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доработанном шасси повышенной проходимости </w:t>
      </w:r>
      <w:r w:rsidR="0018480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КамАЗ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-43101 (впоследствии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43105) с колесной формулой 6x6. Отечественный дизельный двигатель мощностью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154 кВт (210 </w:t>
      </w:r>
      <w:proofErr w:type="spellStart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.) позволял 15-тонной машине развивать на твёрдом покрытии скорость до 85 км/ч. Радиус поворота автомобиля составлял 11,3 м. Широкий рабочий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 температур окружающего воздуха от - 40</w:t>
      </w:r>
      <w:proofErr w:type="gramStart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°С</w:t>
      </w:r>
      <w:proofErr w:type="gramEnd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+ 50 °С, при относительной влажности до 98 %, позволял эксплуатировать автомобиль фактически в любой</w:t>
      </w:r>
      <w:r w:rsidR="004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климатической зоне Советского Союза. С</w:t>
      </w:r>
      <w:r w:rsidR="004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 характеристиками в аэропортах</w:t>
      </w:r>
      <w:r w:rsidR="004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 ему не было равных. Сразу возник</w:t>
      </w:r>
      <w:r w:rsidR="004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- попадала ли эта машина под понятие стартового автомобиля? Советские</w:t>
      </w:r>
      <w:r w:rsidR="004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ответили - да! Куда же ещё</w:t>
      </w:r>
      <w:r w:rsidR="004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ему было попадать с </w:t>
      </w:r>
      <w:proofErr w:type="gramStart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высокими по</w:t>
      </w:r>
      <w:r w:rsidR="004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отечественным меркам скоростью и манёвренностью?</w:t>
      </w:r>
    </w:p>
    <w:p w:rsidR="00D96974" w:rsidRPr="00D96974" w:rsidRDefault="00D96974" w:rsidP="00D969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Устройством автомобиль всё больше</w:t>
      </w:r>
      <w:r w:rsidR="004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напоминал свои иностранные аналоги.</w:t>
      </w:r>
      <w:r w:rsidR="004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Боевой расчёт по сравнению с предшественниками уменьшился до трёх человек,</w:t>
      </w:r>
      <w:r w:rsidR="004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водителя.</w:t>
      </w:r>
      <w:r w:rsidR="004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Соответственно, освободилось место - исчезла кабина боевого</w:t>
      </w:r>
      <w:r w:rsidR="00487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расчёта.</w:t>
      </w:r>
    </w:p>
    <w:p w:rsidR="0037172B" w:rsidRDefault="00487BC2" w:rsidP="00D969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основным узлам АА-40(43101)189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относились: трансмиссия, пожарный насос,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цистерна для воды, баки для пенообразователя, установка УТПС-3, лафетный ствол,</w:t>
      </w:r>
      <w:r w:rsidR="00B3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 для размещения противопожарного</w:t>
      </w:r>
      <w:r w:rsidR="00B3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оборудования, вакуумная система, система</w:t>
      </w:r>
      <w:r w:rsidR="00B3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 газов, </w:t>
      </w:r>
      <w:proofErr w:type="spellStart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водопенные</w:t>
      </w:r>
      <w:proofErr w:type="spellEnd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коммуникации,</w:t>
      </w:r>
      <w:r w:rsidR="00B3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гидропривода, система управления, система </w:t>
      </w:r>
      <w:proofErr w:type="spellStart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пневмопривода</w:t>
      </w:r>
      <w:proofErr w:type="spellEnd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система обогрева, пожарное оборудование, дополнительное электрооборудование, площадка</w:t>
      </w:r>
      <w:r w:rsidR="00B3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ствольщика у лафетного ствола.</w:t>
      </w:r>
    </w:p>
    <w:p w:rsidR="00D96974" w:rsidRPr="00D96974" w:rsidRDefault="00D96974" w:rsidP="00D969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 и правая боковые части кузова</w:t>
      </w:r>
      <w:r w:rsidR="00B3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крепились на консольных кронштейнах</w:t>
      </w:r>
      <w:r w:rsidR="00B3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 ложементов. В их верхней части размещались продольные отсеки для всасывающих рукавов. Каждая боковая часть кузова имела по три отсека для укладки ПТВ.</w:t>
      </w:r>
      <w:r w:rsidR="00B3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кабиной водителя и цистерной в боковом отсеке монтировались порошковая</w:t>
      </w:r>
      <w:r w:rsidR="00B3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УП-250 и щит управления ею.</w:t>
      </w:r>
      <w:r w:rsidR="00B3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комплект установки входили два рукава</w:t>
      </w:r>
      <w:r w:rsidR="00B3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длиной 20 м.</w:t>
      </w:r>
    </w:p>
    <w:p w:rsidR="00D96974" w:rsidRPr="00D96974" w:rsidRDefault="00B348A7" w:rsidP="00D969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шасси и ложементах внутри кузова закреплялась </w:t>
      </w:r>
      <w:proofErr w:type="spellStart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термоизолированная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цистерна для воды ёмкостью 3950 л. 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представляла собой сварную конструкцию, состоящую из обечайки и двух днищ.</w:t>
      </w:r>
      <w:r w:rsidR="0049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придания жесткости днищам и обечайке, а также для крепления волноломов</w:t>
      </w:r>
      <w:r w:rsidR="0049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 цистерны приваривались профили. Цистерна снабжалась двумя горловина</w:t>
      </w:r>
      <w:r w:rsid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с</w:t>
      </w:r>
      <w:r w:rsidR="0049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термоизолированными</w:t>
      </w:r>
      <w:proofErr w:type="spellEnd"/>
      <w:r w:rsid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крышка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ми. Для подачи воды и водного раствора</w:t>
      </w:r>
      <w:r w:rsidR="0049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пенообразователя к лафетному стволу и</w:t>
      </w:r>
      <w:r w:rsidR="0049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установке УТПС-3 внутри цистерны проходили две трубы, фланцы которых выводились: один - в нижнюю часть цистерны,</w:t>
      </w:r>
      <w:r w:rsidR="004969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- на переднее и заднее днища.</w:t>
      </w:r>
      <w:r w:rsidR="00E2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Цистерна имела контрольную трубу, соединяющую внутреннюю полость цистерны с атмосферой и служившую для слива</w:t>
      </w:r>
      <w:r w:rsidR="00E2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излишней воды из цистерны. Для определения уровня воды в цистерне на различной высоте вваривались штуцера для установки </w:t>
      </w:r>
      <w:proofErr w:type="spellStart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гидроконтактов</w:t>
      </w:r>
      <w:proofErr w:type="spellEnd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6974" w:rsidRDefault="007C3BBD" w:rsidP="00D969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задней части автомобиля, за цистерной, размещался насосный отсек. В нём</w:t>
      </w:r>
      <w:r w:rsidR="00E2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подрамнике крепился пожарный насос,</w:t>
      </w:r>
      <w:r w:rsidR="00E2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состоявший непосредственно из самого насоса ПН-40УВ, коллектора, двух задвижек,</w:t>
      </w:r>
      <w:r w:rsidR="00E2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пневмовентиля</w:t>
      </w:r>
      <w:proofErr w:type="spellEnd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пеносмесителя</w:t>
      </w:r>
      <w:proofErr w:type="spellEnd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вакуумного затвора. Заполнение пожарного насоса водой при работе от водоёма осуществлялось газоструйным вакуум-аппаратом</w:t>
      </w:r>
      <w:r w:rsidR="00E2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вакуумной системы.</w:t>
      </w:r>
    </w:p>
    <w:p w:rsidR="00D96974" w:rsidRPr="00D96974" w:rsidRDefault="00D96974" w:rsidP="00D9697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отсеке устанавливались два </w:t>
      </w:r>
      <w:proofErr w:type="spellStart"/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</w:t>
      </w:r>
      <w:proofErr w:type="spellEnd"/>
      <w:r w:rsidR="00E27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вместимостью по 125 л. Баки выполнялись</w:t>
      </w:r>
      <w:r w:rsidR="00BD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нержавеющей стали и соединялись с </w:t>
      </w:r>
      <w:proofErr w:type="spellStart"/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водопенными</w:t>
      </w:r>
      <w:proofErr w:type="spellEnd"/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коммуникациями пожарного</w:t>
      </w:r>
      <w:r w:rsidR="00BD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насоса. Между </w:t>
      </w:r>
      <w:proofErr w:type="spellStart"/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пенобаками</w:t>
      </w:r>
      <w:proofErr w:type="spellEnd"/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пожарным</w:t>
      </w:r>
      <w:r w:rsidR="00BD4E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насосом находились </w:t>
      </w:r>
      <w:proofErr w:type="spellStart"/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пневмоклапан</w:t>
      </w:r>
      <w:proofErr w:type="spellEnd"/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стационарный</w:t>
      </w:r>
      <w:proofErr w:type="gramEnd"/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пеносмеситель</w:t>
      </w:r>
      <w:proofErr w:type="spellEnd"/>
      <w:r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3BBD" w:rsidRPr="007C3BBD" w:rsidRDefault="00BD4E72" w:rsidP="007C3B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АА-40(43101)189, как стартовый пожарный автомобиль, имел на борту дополнительные устройства обогрева. Цистерна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подогревалась трубчатыми электронагревателями мощностью 12 кВт. Имелся </w:t>
      </w:r>
      <w:proofErr w:type="spellStart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электрообогрев</w:t>
      </w:r>
      <w:proofErr w:type="spellEnd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насосного отделения (питание</w:t>
      </w:r>
      <w:r w:rsidR="007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внешней сети переменного тока напряжением 220/380</w:t>
      </w:r>
      <w:proofErr w:type="gramStart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отработанными</w:t>
      </w:r>
      <w:r w:rsidR="007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выхлопными газами), а также жидкостной</w:t>
      </w:r>
      <w:r w:rsidR="007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предпусковой</w:t>
      </w:r>
      <w:r w:rsidR="007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подогреватель двигателя. Все</w:t>
      </w:r>
      <w:r w:rsidR="007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обеспечивало высокую боевую готовность автомобиля при дежурстве непосредственно у взлетно-посадочной полосы даже</w:t>
      </w:r>
      <w:r w:rsidR="007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отрицательных температурах воздуха.</w:t>
      </w:r>
      <w:r w:rsidR="007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передачи крутящего момента </w:t>
      </w:r>
      <w:proofErr w:type="gramStart"/>
      <w:r w:rsidR="00D96974" w:rsidRPr="00D96974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C3BBD"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трансмиссия</w:t>
      </w:r>
      <w:proofErr w:type="gramEnd"/>
      <w:r w:rsidR="007C3BBD"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включавшая в себя коробку</w:t>
      </w:r>
      <w:r w:rsid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BBD"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отбора мощности, установленную на верхней плоскости коробки передач, два карданных вала и один промежуточный вал.</w:t>
      </w:r>
    </w:p>
    <w:p w:rsidR="007C3BBD" w:rsidRPr="007C3BBD" w:rsidRDefault="007C3BBD" w:rsidP="007C3B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электрооборудования базового шасси на автомобиле устанавливалось</w:t>
      </w:r>
      <w:r w:rsidR="007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электрооборудование,</w:t>
      </w:r>
      <w:r w:rsidR="007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предназначенное для управления работой</w:t>
      </w:r>
      <w:r w:rsidR="007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агрегата гидросистемы, подачи звуковых</w:t>
      </w:r>
      <w:r w:rsidR="007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световых тревожных сигналов, создания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освещения в отсеках кузовов, а также для контроля открытия дверей отсеков кузова. Кроме того, в состав</w:t>
      </w:r>
      <w:r w:rsidR="007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электрооборудования</w:t>
      </w:r>
      <w:r w:rsidR="00761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входили аппаратура связи и радиостанция.</w:t>
      </w:r>
    </w:p>
    <w:p w:rsidR="00720709" w:rsidRPr="00720709" w:rsidRDefault="00720709" w:rsidP="0081076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3BBD"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Создателями модели 189 ставка делалась на быстроту применения современных средств пожаротушения. В конструкции была применена новинка - вместо</w:t>
      </w:r>
      <w:r w:rsid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3BBD"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подбамперных</w:t>
      </w:r>
      <w:proofErr w:type="spellEnd"/>
      <w:r w:rsidR="007C3BBD"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C3BBD"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насадков</w:t>
      </w:r>
      <w:proofErr w:type="spellEnd"/>
      <w:r w:rsidR="007C3BBD" w:rsidRPr="007C3B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ГПС-200 стар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тового автомобиля модели 139 появилась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принципиально новая установка тушения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пожаров на самолетах - УТПС-3 (где 3 -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spellStart"/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пеногенераторов</w:t>
      </w:r>
      <w:proofErr w:type="spellEnd"/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ГПС-600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системе). В чём же её новизна и преимущества? Её появлению предшествовал комплекс научных исследований процессов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тушении методом «наезда». В целом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эффективная система имела ряд недостатков. То, что воздушно-механическая пена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ГПС-600 далеко не летела из-за своих</w:t>
      </w:r>
      <w:r w:rsidR="001D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физических свойств, знали и ранее. Выяснилось другое. Оказывается, недостаточная эффективность тушения объяснялась,</w:t>
      </w:r>
      <w:r w:rsidR="001D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первую очередь, преждевременным разрушением пены, она просто не долетала в</w:t>
      </w:r>
      <w:r w:rsidR="00340D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зону горения. К моменту прибытия первых</w:t>
      </w:r>
      <w:r w:rsidR="001D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 пожар большого количества разлитого топлива уже можно было</w:t>
      </w:r>
      <w:r w:rsidR="001D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считать </w:t>
      </w:r>
      <w:proofErr w:type="spellStart"/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развившимся</w:t>
      </w:r>
      <w:proofErr w:type="spellEnd"/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. Легкие хлопья пены</w:t>
      </w:r>
      <w:r w:rsidR="001D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встречал сильный поток лучистой энергии</w:t>
      </w:r>
      <w:r w:rsidR="001D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сплошного зеркала разлитого горящего</w:t>
      </w:r>
      <w:r w:rsidR="001D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топлива... Он-то её и разрушал. При создании модели 189 умные головы придумали</w:t>
      </w:r>
      <w:r w:rsidR="001D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 борьбы с этим злом. Расположенные сверху насадки НРТ-5 своим потоком</w:t>
      </w:r>
      <w:r w:rsidR="001D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забрасывали пену низкой кратности перед</w:t>
      </w:r>
      <w:r w:rsidR="001D5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слоем пены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средней кратности. </w:t>
      </w:r>
      <w:proofErr w:type="spellStart"/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Высокораспылённые</w:t>
      </w:r>
      <w:proofErr w:type="spellEnd"/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струи снижали температуру</w:t>
      </w:r>
      <w:r w:rsidR="008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лучистого тепла от огня, охлаждали зону</w:t>
      </w:r>
      <w:r w:rsidR="008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горения самого топлива, разбивали большой очаг горения </w:t>
      </w:r>
      <w:proofErr w:type="gramStart"/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мелкие. Тепловой</w:t>
      </w:r>
      <w:r w:rsidR="008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поток значительно снижался. Не встречая</w:t>
      </w:r>
      <w:r w:rsidR="008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сопротивления, пена средней кратности</w:t>
      </w:r>
      <w:r w:rsidR="008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 попадала в очаг пожара. Эффект</w:t>
      </w:r>
      <w:r w:rsidR="008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тушения резко возрастал. Важным звеном</w:t>
      </w:r>
      <w:r w:rsidR="008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исследований было правильное, с точностью до миллиметра, расположение насадок и генератора. Оператор мог поворачивать систему в целом, но расположение</w:t>
      </w:r>
      <w:r w:rsidR="008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насадок и генераторов было строго фиксировано. Управление поворотом установки</w:t>
      </w:r>
      <w:r w:rsidR="008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двух плоскостях осуществлялось при помощи гидроцилиндров, в транспортном положении УТПС-3 закреплялось специальными фиксаторами. </w:t>
      </w:r>
      <w:r w:rsidR="00810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71032" w:rsidRPr="00E71032" w:rsidRDefault="00810760" w:rsidP="00E71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709"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средством тушения автомобиля аэродромной службы традиционно являлся комбинированный лафетный</w:t>
      </w:r>
      <w:r w:rsid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0709" w:rsidRPr="0072070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ствол, установленный за кабиной, обеспе</w:t>
      </w:r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чивающий расход: по воде 40 л/</w:t>
      </w:r>
      <w:proofErr w:type="gramStart"/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38 м3/</w:t>
      </w:r>
      <w:proofErr w:type="gramStart"/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пене низкой кратности. Управление</w:t>
      </w:r>
      <w:r w:rsidR="003A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стволом могло осуществляться как дистанционно - из кабины водителя, так и вручную - с площадки ствольщика.</w:t>
      </w:r>
    </w:p>
    <w:p w:rsidR="00E71032" w:rsidRPr="00E71032" w:rsidRDefault="00E71032" w:rsidP="00E71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середине 80-х годов автоматика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стала нормой для автомобилей этого класса. И модель 189 была ей</w:t>
      </w:r>
      <w:r w:rsidR="003A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сильно напичкана. Гидравлика отвечала за</w:t>
      </w:r>
      <w:r w:rsidR="003A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маневрирование средствами подачи воды</w:t>
      </w:r>
      <w:r w:rsidR="003A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пены, система </w:t>
      </w:r>
      <w:proofErr w:type="spellStart"/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пневмопривода</w:t>
      </w:r>
      <w:proofErr w:type="spellEnd"/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выполняла целый ряд функций дистанционного</w:t>
      </w:r>
      <w:r w:rsidR="003A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ходовой части и </w:t>
      </w:r>
      <w:proofErr w:type="spellStart"/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водопенных</w:t>
      </w:r>
      <w:proofErr w:type="spellEnd"/>
      <w:r w:rsidR="003A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коммуникаций. Отбор воздуха для работы</w:t>
      </w:r>
      <w:r w:rsidR="003A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осуществлялся от ресиверов </w:t>
      </w:r>
      <w:proofErr w:type="spellStart"/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пневмопривода</w:t>
      </w:r>
      <w:proofErr w:type="spellEnd"/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тормозной системы базового</w:t>
      </w:r>
      <w:r w:rsidR="003A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шасси. Управление агрегатами автомобиля было дистанционное, с трех пультов,</w:t>
      </w:r>
      <w:r w:rsidR="003A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 в кабине, на площадке</w:t>
      </w:r>
      <w:r w:rsidR="003A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лафетного ствола и в насосном отделении.</w:t>
      </w:r>
      <w:r w:rsidR="003A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Предусматривалось ручное дублирование</w:t>
      </w:r>
      <w:r w:rsidR="003A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основными агрегатами, а электрическая система блокировки исключала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одновременную работу с нескольких пультов.</w:t>
      </w:r>
    </w:p>
    <w:p w:rsidR="00E71032" w:rsidRPr="00E71032" w:rsidRDefault="00E71032" w:rsidP="00E71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отзывы по автомобилю были</w:t>
      </w:r>
      <w:r w:rsidR="003A4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положительные. Претензии вызывало</w:t>
      </w:r>
      <w:r w:rsidR="00E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лишь отсутствие эффективных приборов</w:t>
      </w:r>
      <w:r w:rsidR="00E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освещения и источников электроэнергии</w:t>
      </w:r>
      <w:r w:rsidR="00E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борту, традиционно невысокое качество</w:t>
      </w:r>
      <w:r w:rsidR="00E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отечественного гидравлического оборудования и отсутствие аварийно-спасательного инструмента. Отдельные замечания касались тактико-технических характеристик</w:t>
      </w:r>
      <w:r w:rsidR="00E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пожарного автомобиля: низкой производительности пожарного насоса (подача 40 л/</w:t>
      </w:r>
      <w:proofErr w:type="gramStart"/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 80-х годов для подобной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мировой практикой аэродромного тушения уже считалась низкой), отсутствия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лафетного ствола специальных дефлекторов, позволяющих менять характеристики</w:t>
      </w:r>
      <w:r w:rsidR="00E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подаваемой водяной струи (компактная,</w:t>
      </w:r>
      <w:r w:rsidR="00E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распылённая). Меры по доработке пожарной надстройки автомобиля и улучшению</w:t>
      </w:r>
      <w:r w:rsidR="00E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 оборудования принимались в</w:t>
      </w:r>
      <w:r w:rsidR="00E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всей истории его существования.</w:t>
      </w:r>
      <w:r w:rsidR="00E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известна модификация модели 189, оснащенная экспериментальным лафетным</w:t>
      </w:r>
      <w:r w:rsidR="00E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стволом конструкции ВНИИПО. </w:t>
      </w:r>
      <w:r w:rsidR="00E91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В 90-х годах с появлением</w:t>
      </w:r>
      <w:r w:rsidR="00F9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отечественном рынке иностранных производителей замена устаревшего лафетного ствола на современные образцы стала</w:t>
      </w:r>
      <w:r w:rsidR="00F9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довольно распространенным явлением.</w:t>
      </w:r>
    </w:p>
    <w:p w:rsidR="00E71032" w:rsidRPr="00E71032" w:rsidRDefault="00F9586A" w:rsidP="00E71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переходом </w:t>
      </w:r>
      <w:proofErr w:type="spellStart"/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Прилукского</w:t>
      </w:r>
      <w:proofErr w:type="spellEnd"/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производству пожарной техники с унифицированными кузовами была 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модификация АА-40(43105)189 с четырьмя боковыми отсеками для размещения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 и оборудования, аналогичная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конструкции кузовам </w:t>
      </w:r>
      <w:proofErr w:type="spellStart"/>
      <w:proofErr w:type="gramStart"/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полноприводных</w:t>
      </w:r>
      <w:proofErr w:type="spellEnd"/>
      <w:proofErr w:type="gramEnd"/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насосно-рукавного автомобиля высокого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давления модели 182 и автоцистерны модели 190.</w:t>
      </w:r>
    </w:p>
    <w:p w:rsidR="00D96974" w:rsidRPr="0037172B" w:rsidRDefault="00CC1704" w:rsidP="00E7103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Точная цифра выпуска модели 189 неизвестна, автомобиль аэродромной службы</w:t>
      </w:r>
      <w:r w:rsidR="00F9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выпускаться </w:t>
      </w:r>
      <w:proofErr w:type="spellStart"/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Прилукским</w:t>
      </w:r>
      <w:proofErr w:type="spellEnd"/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и в 90-х годах. АА-40(43105) 189 до сих</w:t>
      </w:r>
      <w:r w:rsidR="00F958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 можно встретить в пожарных частях,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71032" w:rsidRPr="00E71032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этого надёжного автомобиля продолжается.</w:t>
      </w:r>
    </w:p>
    <w:sectPr w:rsidR="00D96974" w:rsidRPr="0037172B" w:rsidSect="00340DAB"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3F"/>
    <w:rsid w:val="00094AC5"/>
    <w:rsid w:val="000E5ABB"/>
    <w:rsid w:val="00184802"/>
    <w:rsid w:val="001D5F42"/>
    <w:rsid w:val="002A0947"/>
    <w:rsid w:val="00340DAB"/>
    <w:rsid w:val="0037172B"/>
    <w:rsid w:val="003A4556"/>
    <w:rsid w:val="003E6876"/>
    <w:rsid w:val="00487BC2"/>
    <w:rsid w:val="004969EF"/>
    <w:rsid w:val="0052150E"/>
    <w:rsid w:val="006B2B3F"/>
    <w:rsid w:val="006C3C2C"/>
    <w:rsid w:val="00720709"/>
    <w:rsid w:val="0076144F"/>
    <w:rsid w:val="007C3BBD"/>
    <w:rsid w:val="00810760"/>
    <w:rsid w:val="008874E1"/>
    <w:rsid w:val="00B348A7"/>
    <w:rsid w:val="00B67BF7"/>
    <w:rsid w:val="00BD4E72"/>
    <w:rsid w:val="00BF2946"/>
    <w:rsid w:val="00CC1704"/>
    <w:rsid w:val="00D07EE0"/>
    <w:rsid w:val="00D96974"/>
    <w:rsid w:val="00E2749D"/>
    <w:rsid w:val="00E71032"/>
    <w:rsid w:val="00E91D85"/>
    <w:rsid w:val="00F9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9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29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29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1592</Words>
  <Characters>9080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2022-02-25T07:11:00Z</dcterms:created>
  <dcterms:modified xsi:type="dcterms:W3CDTF">2022-02-25T09:46:00Z</dcterms:modified>
</cp:coreProperties>
</file>