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6E" w:rsidRDefault="00251BD8" w:rsidP="00E3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3918486" wp14:editId="7095E07F">
            <wp:simplePos x="0" y="0"/>
            <wp:positionH relativeFrom="margin">
              <wp:posOffset>346710</wp:posOffset>
            </wp:positionH>
            <wp:positionV relativeFrom="margin">
              <wp:posOffset>893445</wp:posOffset>
            </wp:positionV>
            <wp:extent cx="5514340" cy="2251710"/>
            <wp:effectExtent l="0" t="0" r="0" b="0"/>
            <wp:wrapSquare wrapText="bothSides"/>
            <wp:docPr id="1" name="Рисунок 1" descr="Автомобиль ПАХТ (пожарный автомобиль химического тушения) на шасси ЗИС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обиль ПАХТ (пожарный автомобиль химического тушения) на шасси ЗИС-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01-358 ПАХТ-</w:t>
      </w:r>
      <w:r w:rsidR="001A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ЗиС-</w:t>
      </w:r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150 пожарный автомобиль химического пенного тушения на шасси ЗиС-150 4х2, боевой расчёт </w:t>
      </w:r>
      <w:r w:rsidR="00A4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9B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</w:t>
      </w:r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порошок</w:t>
      </w:r>
      <w:proofErr w:type="spellEnd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пеногенератор</w:t>
      </w:r>
      <w:proofErr w:type="spellEnd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ПГ-50 4 шт., подъёмник-</w:t>
      </w:r>
      <w:proofErr w:type="spellStart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пенослив</w:t>
      </w:r>
      <w:proofErr w:type="spellEnd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шт., полный вес </w:t>
      </w:r>
      <w:r w:rsidR="00286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7.9 </w:t>
      </w:r>
      <w:proofErr w:type="spellStart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ЗиС-120 90 </w:t>
      </w:r>
      <w:proofErr w:type="spellStart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65 км/час</w:t>
      </w:r>
      <w:proofErr w:type="gramStart"/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4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1A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1A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экз., </w:t>
      </w:r>
      <w:r w:rsidR="009B6A15" w:rsidRPr="009B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мастерски</w:t>
      </w:r>
      <w:r w:rsidR="009B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B6A15" w:rsidRPr="009B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1A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4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5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1955 г.</w:t>
      </w:r>
    </w:p>
    <w:p w:rsidR="0068406E" w:rsidRDefault="0068406E" w:rsidP="00E3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06E" w:rsidRPr="0085718D" w:rsidRDefault="0068406E" w:rsidP="00E3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06E" w:rsidRDefault="0068406E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740E8" w:rsidRDefault="009740E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E8" w:rsidRDefault="009740E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E8" w:rsidRDefault="009740E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E8" w:rsidRDefault="009740E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E8" w:rsidRDefault="009740E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E8" w:rsidRDefault="009740E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E8" w:rsidRDefault="009740E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E8" w:rsidRDefault="009740E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E8" w:rsidRDefault="009740E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44" w:rsidRDefault="00B3518E" w:rsidP="00B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18E" w:rsidRDefault="00DD4D1C" w:rsidP="00B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63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ЦНИИПО</w:t>
      </w:r>
      <w:r w:rsidR="000B6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опытный экземпляр изготовлен в мастерских ЦНИИПО в</w:t>
      </w:r>
      <w:r w:rsidR="009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1955 г.</w:t>
      </w:r>
      <w:r w:rsidR="00B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D09DC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D09DC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18E" w:rsidRPr="00B3518E" w:rsidRDefault="005D09DC" w:rsidP="00B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серийного</w:t>
      </w:r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бортового грузовика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-150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дальнейшем документация передана на места в УПО-ОПО. </w:t>
      </w:r>
      <w:r w:rsidR="00B3518E" w:rsidRPr="00B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автомобилей ПАХТ-З</w:t>
      </w:r>
      <w:r w:rsidR="00B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518E" w:rsidRPr="00B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С-150, построенны</w:t>
      </w:r>
      <w:proofErr w:type="gramStart"/>
      <w:r w:rsidR="00B3518E" w:rsidRPr="00B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="00B3518E" w:rsidRPr="00B351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31D6" w:rsidRDefault="00B3518E" w:rsidP="00B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неизвестно. Неизвестны и факты их боевого применения, хотя подобные автомобили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должны были активно применяться — аналогичных им средств 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просто не существовало.</w:t>
      </w:r>
    </w:p>
    <w:p w:rsidR="002868B1" w:rsidRDefault="002868B1" w:rsidP="002868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серьезному </w:t>
      </w:r>
      <w:r w:rsidR="007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</w:t>
      </w:r>
      <w:r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арный автомобиль в СССР: в 6 ч., Ч. </w:t>
      </w:r>
      <w:r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>2: Пожарный типаж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>2: Целевое применение, Москва,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стр. 162,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покороче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так.</w:t>
      </w:r>
    </w:p>
    <w:p w:rsidR="0085718D" w:rsidRPr="0085718D" w:rsidRDefault="009740E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18D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пена представляет собой концентрированную эмульсию двуокиси углерода в водном растворе минеральных солей с содержанием пенообразующего вещества. </w:t>
      </w:r>
      <w:proofErr w:type="gramStart"/>
      <w:r w:rsidR="0085718D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пена образовывалась из </w:t>
      </w:r>
      <w:proofErr w:type="spellStart"/>
      <w:r w:rsidR="0085718D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пенопорошков</w:t>
      </w:r>
      <w:proofErr w:type="spellEnd"/>
      <w:r w:rsidR="0085718D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из кислотной (размолотый сернокислый глинозём) и щелочной (измельчённый бикарбонат натрия) частей, а непосредственное получение пены из </w:t>
      </w:r>
      <w:proofErr w:type="spellStart"/>
      <w:r w:rsidR="0085718D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="0085718D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с помощью </w:t>
      </w:r>
      <w:proofErr w:type="spellStart"/>
      <w:r w:rsidR="0085718D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="0085718D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718D" w:rsidRDefault="0085718D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химического тушения напрямую зависел от чистоты и состояния </w:t>
      </w:r>
      <w:proofErr w:type="spellStart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Ведь, впитывая влагу, он терял свои свойства, превращаясь в твёрдую массу с последующим окаменением. </w:t>
      </w:r>
      <w:proofErr w:type="gramStart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Слежавшийся</w:t>
      </w:r>
      <w:proofErr w:type="gramEnd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пенопорошок</w:t>
      </w:r>
      <w:proofErr w:type="spellEnd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терял сыпучесть, становясь малопригодным для дальнейшего эффективного использования. А потому нужно было найти выход, повышающий эффективность применения </w:t>
      </w:r>
      <w:proofErr w:type="spellStart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были определены два пути решения проблемы: совершенствование существующих средств пенного тушения с учётом способа их доставки и применения и создание принципиально новых образцов противопожарного вооружения.</w:t>
      </w:r>
      <w:r w:rsidR="0068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025" w:rsidRDefault="0068406E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18D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первого направления был создан автомобиль ПАХТ (пожарный автомобиль химического тушения) на шасси бортового грузовика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85718D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-150, отличавшегося простотой конструкции и невысокой себестоимостью. 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Пожарный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химического пенного тушения предназначается для доставки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пожара личного состава боевого расчета, средств химического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пенного тушения,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пожарно</w:t>
      </w:r>
      <w:r w:rsidR="00B913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вооружения. Автомобиль химического пенного 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грузового автомобиля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-150.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оснащен оборудованием и пожарно</w:t>
      </w:r>
      <w:r w:rsidR="00B913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вооружением, необходимым для тушения пожаров нефти и нефтепродуктов с </w:t>
      </w:r>
      <w:r w:rsidR="003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химической пены, </w:t>
      </w:r>
      <w:r w:rsidR="003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образуемой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пенопорошков</w:t>
      </w:r>
      <w:proofErr w:type="spellEnd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8B0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назначением на автомобиле вывозится: 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proofErr w:type="spellStart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пенопорошок</w:t>
      </w:r>
      <w:proofErr w:type="spellEnd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образования химической пены;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3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пеноподъемники</w:t>
      </w:r>
      <w:proofErr w:type="spellEnd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химической пены в горящие резервуары;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переносная </w:t>
      </w:r>
      <w:proofErr w:type="spellStart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автогенорезательная</w:t>
      </w:r>
      <w:proofErr w:type="spellEnd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для вскрытия горящих помещений и</w:t>
      </w:r>
      <w:r w:rsidR="002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сооружений;</w:t>
      </w:r>
    </w:p>
    <w:p w:rsidR="003248B0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3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противопожарное вооружение и саперный инструмент; 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ручные пенные стволы.</w:t>
      </w:r>
    </w:p>
    <w:p w:rsidR="00FD1025" w:rsidRPr="00251BD8" w:rsidRDefault="00FD1025" w:rsidP="00E3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</w:t>
      </w:r>
    </w:p>
    <w:p w:rsidR="003248B0" w:rsidRDefault="00FD1025" w:rsidP="00EC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д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по  автомобилю</w:t>
      </w:r>
    </w:p>
    <w:p w:rsidR="00FD1025" w:rsidRPr="00FD1025" w:rsidRDefault="00251BD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 автомобиля </w:t>
      </w:r>
      <w:r w:rsidR="001A6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ПАХТ-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E0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-150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шасси</w:t>
      </w:r>
      <w:r w:rsidR="003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A11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-150</w:t>
      </w:r>
    </w:p>
    <w:p w:rsidR="003248B0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</w:t>
      </w:r>
      <w:r w:rsidR="00FD5460" w:rsidRPr="00F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60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proofErr w:type="spellStart"/>
      <w:r w:rsidR="00FD5460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пеноподъмниками</w:t>
      </w:r>
      <w:proofErr w:type="spellEnd"/>
      <w:r w:rsidR="00FD5460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мм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7500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ширина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2430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r w:rsidR="003248B0">
        <w:rPr>
          <w:rFonts w:ascii="Times New Roman" w:eastAsia="Times New Roman" w:hAnsi="Times New Roman" w:cs="Times New Roman"/>
          <w:sz w:val="24"/>
          <w:szCs w:val="24"/>
          <w:lang w:eastAsia="ru-RU"/>
        </w:rPr>
        <w:t>2710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2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Весовые   данные: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автомобиля без снаряжения и боевого</w:t>
      </w:r>
      <w:r w:rsidR="00B4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(с запасным колесом) 4875 кг</w:t>
      </w:r>
    </w:p>
    <w:p w:rsid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автомобиля с полной нагрузкой 7895</w:t>
      </w:r>
      <w:r w:rsidR="009F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003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039F9" w:rsidRDefault="00B43804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веса по осям</w:t>
      </w:r>
      <w:r w:rsidR="00FD5460" w:rsidRPr="00F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60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полной нагрузкой кг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переднюю</w:t>
      </w:r>
      <w:r w:rsidR="00C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2045</w:t>
      </w:r>
      <w:r w:rsidR="00C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заднюю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5850</w:t>
      </w:r>
      <w:r w:rsidR="00C95F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8B0" w:rsidRDefault="003248B0" w:rsidP="00EC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проходимост</w:t>
      </w:r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43804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Низшие точки с полной нагрузкой</w:t>
      </w:r>
      <w:r w:rsidR="00C95FD0" w:rsidRPr="00C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FD0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C95FD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передняя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ось 325</w:t>
      </w:r>
      <w:r w:rsidR="00C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картер заднего</w:t>
      </w:r>
      <w:r w:rsidR="00C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="00C95F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4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D1025" w:rsidRPr="00FD1025" w:rsidRDefault="00B43804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Наименьший </w:t>
      </w:r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по колее внешнего переднего колеса  7500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8000 мм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въезда с полной нагрузкой</w:t>
      </w:r>
      <w:r w:rsidR="00C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передний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32°</w:t>
      </w:r>
      <w:r w:rsidR="00C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задний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25°</w:t>
      </w:r>
    </w:p>
    <w:p w:rsidR="00B43804" w:rsidRDefault="00FD1025" w:rsidP="00EC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3 Эксплуатационные данные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B4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по шоссе           65   км/час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бензинового бака</w:t>
      </w:r>
      <w:r w:rsidR="00FF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150   л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бензина</w:t>
      </w:r>
      <w:r w:rsidR="00B4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км пробега   </w:t>
      </w:r>
      <w:r w:rsidR="00FF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D1025" w:rsidRPr="00FD1025" w:rsidRDefault="00FD1025" w:rsidP="00EC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                                                            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Зи</w:t>
      </w:r>
      <w:r w:rsidR="005A11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380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B43804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                          </w:t>
      </w:r>
      <w:r w:rsidR="00B4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90  </w:t>
      </w:r>
      <w:proofErr w:type="spellStart"/>
      <w:r w:rsidR="00B438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025" w:rsidRPr="00FD1025" w:rsidRDefault="00B43804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оборотов при максимальной мощности             2800  </w:t>
      </w:r>
      <w:proofErr w:type="gramStart"/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B43804" w:rsidRDefault="00FD1025" w:rsidP="00EC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6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специальног</w:t>
      </w:r>
      <w:r w:rsidR="00B4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вооружения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Пеноподъемник</w:t>
      </w:r>
      <w:proofErr w:type="spellEnd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.                                                      3   </w:t>
      </w:r>
      <w:proofErr w:type="spellStart"/>
      <w:proofErr w:type="gramStart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ПГ-50                                                          4   </w:t>
      </w:r>
    </w:p>
    <w:p w:rsidR="00B43804" w:rsidRDefault="00B43804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Автогенорезательная</w:t>
      </w:r>
      <w:proofErr w:type="spellEnd"/>
      <w:r w:rsidR="00FD1025"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   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Пенопорошок</w:t>
      </w:r>
      <w:proofErr w:type="spellEnd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металлических банках (вес</w:t>
      </w:r>
      <w:r w:rsidR="00B4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438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45 кг) 1800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кг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Сирена газовая                                                                     1   </w:t>
      </w:r>
      <w:proofErr w:type="spellStart"/>
      <w:proofErr w:type="gramStart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FD1025" w:rsidRPr="00FD1025" w:rsidRDefault="00FD1025" w:rsidP="00EC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Дополнительно е  электрооборудование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Прожектор поворотный ПА-20                                         1  </w:t>
      </w:r>
      <w:proofErr w:type="spellStart"/>
      <w:proofErr w:type="gramStart"/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Мигающая фара ФГ-1                                                        1   </w:t>
      </w:r>
    </w:p>
    <w:p w:rsidR="00FD1025" w:rsidRP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Передние сигналы поворота ФГ-1                                 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</w:t>
      </w:r>
    </w:p>
    <w:p w:rsidR="00D039F9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Задние сигналы поворота БС-42                                   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</w:t>
      </w:r>
    </w:p>
    <w:p w:rsidR="00D039F9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Плафоны освещения в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закрытой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платформе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ПК-2Б       3  </w:t>
      </w:r>
    </w:p>
    <w:p w:rsidR="00FD1025" w:rsidRDefault="00FD1025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Розетки   штепсельные                           </w:t>
      </w:r>
      <w:r w:rsid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</w:p>
    <w:p w:rsidR="0085718D" w:rsidRPr="0085718D" w:rsidRDefault="009740E8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18D"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несмотря на массу положительных моментов конструкции данного автомобиля, он не решал главной проблемы: эффективного химического тушения с устранением известных недостатков, оставаясь, по сути, только транспортным автомобилем, который мог работать в паре с настоящим пожарным автомобилем.</w:t>
      </w:r>
    </w:p>
    <w:p w:rsidR="0085718D" w:rsidRDefault="0085718D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Эдакая</w:t>
      </w:r>
      <w:proofErr w:type="gramEnd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транспортно-заряжающая машина, если брать военную аналогию. Но при этом основные функции по непрерывности и дозированию </w:t>
      </w:r>
      <w:proofErr w:type="spellStart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 успех тушения, зависели от человеческого фактора. А учитывая состояние тогдашних российских дорог, то проходимости базового </w:t>
      </w:r>
      <w:proofErr w:type="spellStart"/>
      <w:r w:rsidRPr="00857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неполнопри</w:t>
      </w:r>
      <w:r w:rsidR="0068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водного</w:t>
      </w:r>
      <w:proofErr w:type="spellEnd"/>
      <w:r w:rsidR="0068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было недостаточно</w:t>
      </w:r>
    </w:p>
    <w:p w:rsidR="0068406E" w:rsidRDefault="0068406E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340" w:rsidRPr="007429B0" w:rsidRDefault="007429B0" w:rsidP="00E37C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в журнале «Пожарное дело» №6 за 1955 год. </w:t>
      </w:r>
      <w:proofErr w:type="spellStart"/>
      <w:r w:rsidR="00761340" w:rsidRPr="0074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</w:t>
      </w:r>
      <w:proofErr w:type="spellEnd"/>
      <w:r w:rsidR="00761340" w:rsidRPr="0074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Р. </w:t>
      </w:r>
      <w:proofErr w:type="spellStart"/>
      <w:r w:rsidR="00761340" w:rsidRPr="0074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74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яшук</w:t>
      </w:r>
      <w:proofErr w:type="spellEnd"/>
      <w:r w:rsidRPr="0074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761340" w:rsidRPr="0074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Автомобиль химического пенного тушения</w:t>
      </w:r>
      <w:r w:rsidRPr="0074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761340" w:rsidRPr="00761340" w:rsidRDefault="00B913DE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40"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заданию Главного управления пожарной охраны ЦНИИПО разработал техн</w:t>
      </w:r>
      <w:r w:rsidR="006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="00761340"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проект, рабочие чертежи и изготовил о</w:t>
      </w:r>
      <w:r w:rsidR="006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1340"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ытный образец спрошенного пожарного автомобиля химического пенного тушения.</w:t>
      </w:r>
      <w:r w:rsidR="006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40"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смонтирован на шасси З</w:t>
      </w:r>
      <w:r w:rsidR="001A6B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1340"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 без ка</w:t>
      </w:r>
      <w:r w:rsidR="006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61340"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их-либо су</w:t>
      </w:r>
      <w:r w:rsidR="00637F4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761340"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ественных изменений, Он прост по конструкции, удобен в эксплуатации и об</w:t>
      </w:r>
      <w:r w:rsidR="0063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1340"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</w:t>
      </w:r>
      <w:r w:rsidR="006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1340"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ании.</w:t>
      </w:r>
    </w:p>
    <w:p w:rsidR="00966BAE" w:rsidRPr="00761340" w:rsidRDefault="00966BAE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автомобиля представляет собой стандартную платформу заводского </w:t>
      </w:r>
      <w:r w:rsidR="00C25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готовления, на которой устанавливается металлический каркас с крышей, Боковые борта кузова откидные, задний борт - не откидной,</w:t>
      </w:r>
    </w:p>
    <w:p w:rsidR="00966BAE" w:rsidRDefault="00966BAE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 кузо</w:t>
      </w:r>
      <w:r w:rsidR="00C2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крепится болтами (через нижние опорные планки н угольники) к поперечным и продольным брускам платформы, а также к лонжеронам шасс</w:t>
      </w:r>
      <w:r w:rsidR="00C256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(спере</w:t>
      </w:r>
      <w:r w:rsidR="00C256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и).</w:t>
      </w:r>
      <w:r w:rsidR="00C2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крыши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служит верхняя сварная рама каркаса, на которой размешаются деревянные бруски, об</w:t>
      </w:r>
      <w:r w:rsidR="00C256A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итые поверху фанерой и листовым металлом. Крыша достаточно жесткая и позволяет устанавливать основное противопожарное оборудование и подъемники-</w:t>
      </w:r>
      <w:proofErr w:type="spellStart"/>
      <w:r w:rsidR="00B91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пеносливы</w:t>
      </w:r>
      <w:proofErr w:type="spell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340" w:rsidRPr="00761340" w:rsidRDefault="00AF7812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40"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имеются деревянные решетки, предохраняющие ее от порчи и продавливания, когда на ней находится обслуживающий персонал (при съеме и установке противопожарного оборудования). По бокам крыши устроено ограждение из труб со стойками.</w:t>
      </w:r>
    </w:p>
    <w:p w:rsidR="00761340" w:rsidRPr="00761340" w:rsidRDefault="00761340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заднем борту </w:t>
      </w:r>
      <w:r w:rsidR="00AF78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узова по обе</w:t>
      </w:r>
      <w:r w:rsidR="00AF78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сторонам закреплены две </w:t>
      </w:r>
      <w:proofErr w:type="spell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полуоткидные</w:t>
      </w:r>
      <w:proofErr w:type="spell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лесенки. Нижняя часть лесенок шарнирно соединяется с верхн</w:t>
      </w:r>
      <w:r w:rsidR="00AF78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частью и в поднято</w:t>
      </w:r>
      <w:r w:rsidR="00AF781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положении закрепляется пружин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защелкой, Благодаря этому не уменьш</w:t>
      </w:r>
      <w:r w:rsidR="00AF78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задний угол въезда автомобиля, Внешние боковые поручни лесенок в верхней части соединяются с перилами крыши и образуют с ними одну конструкцию.</w:t>
      </w:r>
    </w:p>
    <w:p w:rsidR="00761340" w:rsidRPr="00761340" w:rsidRDefault="00761340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задней части кузова, по бокам, имеются ящики с выд</w:t>
      </w:r>
      <w:r w:rsidR="00AF7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жными полками, на которых устанавливается противопожарное оборудование. Полки выдви</w:t>
      </w:r>
      <w:r w:rsidR="00AF78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из ящиков при поднятой </w:t>
      </w:r>
      <w:r w:rsidR="00AF7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 части лесенок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340" w:rsidRDefault="00761340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кузова на полу укреплены стальные направляющие для укладки банок с</w:t>
      </w:r>
      <w:r w:rsidR="00DC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7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пенопорошком</w:t>
      </w:r>
      <w:proofErr w:type="spell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ряд балок удерживается от соприкосновения с боковыми бортами кузо</w:t>
      </w:r>
      <w:r w:rsidR="00AF78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proofErr w:type="gram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произвольного </w:t>
      </w:r>
      <w:proofErr w:type="spell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3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</w:t>
      </w:r>
      <w:proofErr w:type="spell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открывании </w:t>
      </w:r>
      <w:r w:rsidR="00AF78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характеристика автомоб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следующая: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Т-З</w:t>
      </w:r>
      <w:r w:rsidR="001A6B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</w:t>
      </w:r>
    </w:p>
    <w:p w:rsidR="00B913DE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мест в кабине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3DE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в </w:t>
      </w:r>
      <w:proofErr w:type="gram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длина (с подъемниками-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) 7500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2430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(с </w:t>
      </w:r>
      <w:proofErr w:type="spell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полъемниками-пеносливами</w:t>
      </w:r>
      <w:proofErr w:type="spell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) 2710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автомобиля без пеногенераторного порошка, оборудования и команды с полной заправкой и запасным колесом в </w:t>
      </w:r>
      <w:proofErr w:type="gram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3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4875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автомобиля с полной нагрузкой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боевой готовности) в </w:t>
      </w:r>
      <w:proofErr w:type="gram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7895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веса по осям в </w:t>
      </w:r>
      <w:proofErr w:type="gram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a) без снаряжения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ось 1805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юю ось</w:t>
      </w:r>
      <w:r w:rsidRPr="00F6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3070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полной нагрузкой на переднюю ось 2045. на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юю 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вывозимого </w:t>
      </w:r>
      <w:proofErr w:type="spell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кг 1800 -2000</w:t>
      </w:r>
      <w:proofErr w:type="gramEnd"/>
    </w:p>
    <w:p w:rsidR="00B913DE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подачи химической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ъемники-</w:t>
      </w:r>
      <w:proofErr w:type="spell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пеносливы</w:t>
      </w:r>
      <w:proofErr w:type="spell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Трофимова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пеносливы</w:t>
      </w:r>
      <w:proofErr w:type="spell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удлинителями и специальными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ПГ-50 в комплекте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оборудо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ние: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переносная установка для резки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(ПУРС)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ножи для вскрытия банок с </w:t>
      </w:r>
      <w:proofErr w:type="spell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</w:t>
      </w:r>
    </w:p>
    <w:p w:rsidR="00B913DE" w:rsidRPr="00761340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мостики для погрузки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банок с </w:t>
      </w:r>
      <w:proofErr w:type="spell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пенопорошком</w:t>
      </w:r>
      <w:proofErr w:type="spellEnd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3DE" w:rsidRDefault="00B913DE" w:rsidP="00B9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носилки для переноски банок с </w:t>
      </w:r>
      <w:proofErr w:type="spellStart"/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1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нопорошком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DA1E79" w:rsidRPr="00761340" w:rsidRDefault="00DA1E79" w:rsidP="00E3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35" w:rsidRPr="00126B80" w:rsidRDefault="00FF1735" w:rsidP="00E3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6B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ЗиС-150</w:t>
      </w:r>
    </w:p>
    <w:p w:rsidR="00FF1735" w:rsidRPr="00126B80" w:rsidRDefault="00FF1735" w:rsidP="00E37CC8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ЗиС-150 — первый послевоенный грузовик московского автозавода. Великая отечественная война помешала доведению до серийного производства семейства ЗиС-15, проектируемому на смену ЗиС-5. В 1943 году начали проектировать ЗиС-150.</w:t>
      </w:r>
    </w:p>
    <w:p w:rsidR="00FF1735" w:rsidRPr="00126B80" w:rsidRDefault="00FF1735" w:rsidP="00E37CC8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Первый опытный ЗиС-150, построили в начале 1944 года. </w:t>
      </w:r>
      <w:proofErr w:type="spell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KP11 послужил основой для советского грузовика, оригинальными были только капот и облицовка радиатора. Второй опытный образец построили в начале 1945 года. На нем уже устанавливали оригинальные кабины. В 1947 году был готов третий опытный образец ЗиС-150. Завод ограничился тремя прототипами, которые не прошли полного цикла испытаний.</w:t>
      </w:r>
    </w:p>
    <w:p w:rsidR="00FF1735" w:rsidRPr="00126B80" w:rsidRDefault="00740E47" w:rsidP="00E37CC8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>
        <w:rPr>
          <w:rStyle w:val="285pt"/>
          <w:rFonts w:ascii="Times New Roman" w:hAnsi="Times New Roman" w:cs="Times New Roman"/>
          <w:sz w:val="24"/>
          <w:szCs w:val="24"/>
        </w:rPr>
        <w:t xml:space="preserve"> Хронология: </w:t>
      </w:r>
      <w:r w:rsidR="00FF1735" w:rsidRPr="00126B80">
        <w:rPr>
          <w:rStyle w:val="285pt"/>
          <w:rFonts w:ascii="Times New Roman" w:hAnsi="Times New Roman" w:cs="Times New Roman"/>
          <w:sz w:val="24"/>
          <w:szCs w:val="24"/>
        </w:rPr>
        <w:t>30 октября 1947 года первая партия ЗиС-150.</w:t>
      </w:r>
    </w:p>
    <w:p w:rsidR="00FF1735" w:rsidRPr="00126B80" w:rsidRDefault="00FF1735" w:rsidP="00E37CC8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   </w:t>
      </w:r>
      <w:r w:rsidR="00740E47">
        <w:rPr>
          <w:rStyle w:val="285pt"/>
          <w:rFonts w:ascii="Times New Roman" w:hAnsi="Times New Roman" w:cs="Times New Roman"/>
          <w:sz w:val="24"/>
          <w:szCs w:val="24"/>
        </w:rPr>
        <w:t xml:space="preserve">                    </w:t>
      </w:r>
      <w:r w:rsidRPr="00126B80">
        <w:rPr>
          <w:rStyle w:val="285pt"/>
          <w:rFonts w:ascii="Times New Roman" w:hAnsi="Times New Roman" w:cs="Times New Roman"/>
          <w:sz w:val="24"/>
          <w:szCs w:val="24"/>
        </w:rPr>
        <w:t>27 января 1948 года началась сборка конвейерной линии.</w:t>
      </w:r>
    </w:p>
    <w:p w:rsidR="00FF1735" w:rsidRPr="00126B80" w:rsidRDefault="00FF1735" w:rsidP="00E37CC8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   </w:t>
      </w:r>
      <w:r w:rsidR="00740E47">
        <w:rPr>
          <w:rStyle w:val="285pt"/>
          <w:rFonts w:ascii="Times New Roman" w:hAnsi="Times New Roman" w:cs="Times New Roman"/>
          <w:sz w:val="24"/>
          <w:szCs w:val="24"/>
        </w:rPr>
        <w:t xml:space="preserve">               </w:t>
      </w:r>
      <w:r w:rsidRPr="00126B80">
        <w:rPr>
          <w:rStyle w:val="285pt"/>
          <w:rFonts w:ascii="Times New Roman" w:hAnsi="Times New Roman" w:cs="Times New Roman"/>
          <w:sz w:val="24"/>
          <w:szCs w:val="24"/>
        </w:rPr>
        <w:t>до 26 апреля 1948 года на заводе параллельно собирались ЗиС-150 и его предшественник ЗиС-50.</w:t>
      </w:r>
    </w:p>
    <w:p w:rsidR="00FF1735" w:rsidRDefault="00FF1735" w:rsidP="00E37CC8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26 июня 1956 года Московский автомобильный завод имени И.В. Сталина был переименован в Московский автомобильный завод имени И.А. Лихачева. Соответственно сменилось и обозначение выпускаемой продукции — с августа того же года ЗиС-150 стал именоваться ЗиЛ-</w:t>
      </w:r>
      <w:r w:rsidRPr="00126B80">
        <w:rPr>
          <w:rStyle w:val="285pt"/>
          <w:rFonts w:ascii="Times New Roman" w:hAnsi="Times New Roman" w:cs="Times New Roman"/>
          <w:sz w:val="24"/>
          <w:szCs w:val="24"/>
        </w:rPr>
        <w:lastRenderedPageBreak/>
        <w:t>150. Соответствующая надпись «</w:t>
      </w:r>
      <w:proofErr w:type="spell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ЗиЛ</w:t>
      </w:r>
      <w:proofErr w:type="spellEnd"/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» появилась </w:t>
      </w:r>
      <w:proofErr w:type="gram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прежней «</w:t>
      </w:r>
      <w:proofErr w:type="spell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ЗиС</w:t>
      </w:r>
      <w:proofErr w:type="spellEnd"/>
      <w:r w:rsidRPr="00126B80">
        <w:rPr>
          <w:rStyle w:val="285pt"/>
          <w:rFonts w:ascii="Times New Roman" w:hAnsi="Times New Roman" w:cs="Times New Roman"/>
          <w:sz w:val="24"/>
          <w:szCs w:val="24"/>
        </w:rPr>
        <w:t>». Выпуск ЗиЛ-150 прекращён 7 октября 1957 года и начат выпуск модернизированного ЗиЛ-164. Всего было выпущено 771883 грузовика ЗиС-150.</w:t>
      </w:r>
    </w:p>
    <w:p w:rsidR="00FF1735" w:rsidRPr="00DC5DC7" w:rsidRDefault="00FF1735" w:rsidP="00E37CC8">
      <w:pPr>
        <w:spacing w:after="0" w:line="240" w:lineRule="auto"/>
        <w:rPr>
          <w:rStyle w:val="285pt"/>
          <w:sz w:val="24"/>
          <w:szCs w:val="24"/>
        </w:rPr>
      </w:pP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</w:p>
    <w:p w:rsidR="00FF1735" w:rsidRPr="00DC5DC7" w:rsidRDefault="00FF1735" w:rsidP="00E37CC8">
      <w:pPr>
        <w:spacing w:after="0" w:line="240" w:lineRule="auto"/>
        <w:jc w:val="center"/>
        <w:outlineLvl w:val="0"/>
        <w:rPr>
          <w:sz w:val="24"/>
          <w:szCs w:val="24"/>
        </w:rPr>
      </w:pPr>
      <w:r w:rsidRPr="00DC5D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ЗиС-150: технические характеристики</w:t>
      </w:r>
      <w:r w:rsidRPr="00DC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3"/>
        <w:gridCol w:w="1243"/>
        <w:gridCol w:w="1071"/>
        <w:gridCol w:w="1071"/>
        <w:gridCol w:w="1170"/>
        <w:gridCol w:w="1119"/>
        <w:gridCol w:w="963"/>
      </w:tblGrid>
      <w:tr w:rsidR="00FF1735" w:rsidRPr="00DC5DC7" w:rsidTr="00E37CC8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ЗиС-156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ЗиС-156А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ЗиС-120Н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ЗиС-585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6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6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0" w:type="auto"/>
            <w:gridSpan w:val="3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0" w:type="auto"/>
            <w:gridSpan w:val="3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0" w:type="auto"/>
            <w:gridSpan w:val="5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gridSpan w:val="5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1630/1780</w:t>
            </w:r>
          </w:p>
        </w:tc>
        <w:tc>
          <w:tcPr>
            <w:tcW w:w="0" w:type="auto"/>
            <w:gridSpan w:val="5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1700/1740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5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5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gridSpan w:val="2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3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9000*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 (К, I6)</w:t>
            </w:r>
          </w:p>
        </w:tc>
        <w:tc>
          <w:tcPr>
            <w:tcW w:w="0" w:type="auto"/>
            <w:gridSpan w:val="5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 (К, I6)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см3</w:t>
            </w:r>
          </w:p>
        </w:tc>
        <w:tc>
          <w:tcPr>
            <w:tcW w:w="0" w:type="auto"/>
            <w:gridSpan w:val="6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(об/мин)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(2600)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(2400)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(2400)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(2400)</w:t>
            </w:r>
          </w:p>
        </w:tc>
        <w:tc>
          <w:tcPr>
            <w:tcW w:w="0" w:type="auto"/>
            <w:gridSpan w:val="2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(2400)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42,0***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FF1735" w:rsidRPr="00DC5DC7" w:rsidTr="006F28B5">
        <w:tc>
          <w:tcPr>
            <w:tcW w:w="0" w:type="auto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250***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F1735" w:rsidRPr="00DC5DC7" w:rsidRDefault="00FF1735" w:rsidP="00E3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F1735" w:rsidRPr="00DC5DC7" w:rsidTr="006F28B5">
        <w:tc>
          <w:tcPr>
            <w:tcW w:w="0" w:type="auto"/>
            <w:gridSpan w:val="7"/>
            <w:hideMark/>
          </w:tcPr>
          <w:p w:rsidR="00FF1735" w:rsidRPr="00DC5DC7" w:rsidRDefault="00FF1735" w:rsidP="00E3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н/д — нет данных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 для ЗиС-120Н — наибольший допустимый вес полуприцепа с грузом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75,0 м</w:t>
            </w:r>
            <w:r w:rsidRPr="00D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коксового газа или 37,5 м</w:t>
            </w:r>
            <w:r w:rsidRPr="00D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метана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*** сжиженного газа</w:t>
            </w:r>
          </w:p>
        </w:tc>
      </w:tr>
    </w:tbl>
    <w:p w:rsidR="000E5ABB" w:rsidRDefault="000E5ABB" w:rsidP="00E37CC8">
      <w:pPr>
        <w:spacing w:after="0" w:line="240" w:lineRule="auto"/>
      </w:pPr>
    </w:p>
    <w:sectPr w:rsidR="000E5ABB" w:rsidSect="002868B1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29"/>
    <w:rsid w:val="000B6A34"/>
    <w:rsid w:val="000E5ABB"/>
    <w:rsid w:val="00190BB0"/>
    <w:rsid w:val="00191A5E"/>
    <w:rsid w:val="001A6BFF"/>
    <w:rsid w:val="00251BD8"/>
    <w:rsid w:val="00274F29"/>
    <w:rsid w:val="002868B1"/>
    <w:rsid w:val="00286BC1"/>
    <w:rsid w:val="003248B0"/>
    <w:rsid w:val="00450320"/>
    <w:rsid w:val="004D5309"/>
    <w:rsid w:val="0052150E"/>
    <w:rsid w:val="005A11B0"/>
    <w:rsid w:val="005D09DC"/>
    <w:rsid w:val="00637F4A"/>
    <w:rsid w:val="0068406E"/>
    <w:rsid w:val="007362B0"/>
    <w:rsid w:val="00737D07"/>
    <w:rsid w:val="00740E47"/>
    <w:rsid w:val="007429B0"/>
    <w:rsid w:val="00761340"/>
    <w:rsid w:val="0085718D"/>
    <w:rsid w:val="008F7844"/>
    <w:rsid w:val="00912F06"/>
    <w:rsid w:val="00946B5D"/>
    <w:rsid w:val="009631D6"/>
    <w:rsid w:val="00966BAE"/>
    <w:rsid w:val="009740E8"/>
    <w:rsid w:val="009B6A15"/>
    <w:rsid w:val="009F4003"/>
    <w:rsid w:val="00A37926"/>
    <w:rsid w:val="00A44088"/>
    <w:rsid w:val="00AF7812"/>
    <w:rsid w:val="00B12157"/>
    <w:rsid w:val="00B3518E"/>
    <w:rsid w:val="00B43804"/>
    <w:rsid w:val="00B913DE"/>
    <w:rsid w:val="00C256AA"/>
    <w:rsid w:val="00C95FD0"/>
    <w:rsid w:val="00D039F9"/>
    <w:rsid w:val="00DA1E79"/>
    <w:rsid w:val="00DC2D13"/>
    <w:rsid w:val="00DD4D1C"/>
    <w:rsid w:val="00E01A8F"/>
    <w:rsid w:val="00E37CC8"/>
    <w:rsid w:val="00EC7811"/>
    <w:rsid w:val="00F61185"/>
    <w:rsid w:val="00FD1025"/>
    <w:rsid w:val="00FD5460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85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8D"/>
    <w:rPr>
      <w:rFonts w:ascii="Tahoma" w:hAnsi="Tahoma" w:cs="Tahoma"/>
      <w:sz w:val="16"/>
      <w:szCs w:val="16"/>
    </w:rPr>
  </w:style>
  <w:style w:type="character" w:customStyle="1" w:styleId="285pt">
    <w:name w:val="Основной текст (2) + 8;5 pt"/>
    <w:basedOn w:val="a0"/>
    <w:rsid w:val="00FF1735"/>
  </w:style>
  <w:style w:type="table" w:styleId="a5">
    <w:name w:val="Table Grid"/>
    <w:basedOn w:val="a1"/>
    <w:uiPriority w:val="59"/>
    <w:rsid w:val="00FF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85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8D"/>
    <w:rPr>
      <w:rFonts w:ascii="Tahoma" w:hAnsi="Tahoma" w:cs="Tahoma"/>
      <w:sz w:val="16"/>
      <w:szCs w:val="16"/>
    </w:rPr>
  </w:style>
  <w:style w:type="character" w:customStyle="1" w:styleId="285pt">
    <w:name w:val="Основной текст (2) + 8;5 pt"/>
    <w:basedOn w:val="a0"/>
    <w:rsid w:val="00FF1735"/>
  </w:style>
  <w:style w:type="table" w:styleId="a5">
    <w:name w:val="Table Grid"/>
    <w:basedOn w:val="a1"/>
    <w:uiPriority w:val="59"/>
    <w:rsid w:val="00FF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2018-06-30T08:36:00Z</dcterms:created>
  <dcterms:modified xsi:type="dcterms:W3CDTF">2022-01-03T14:38:00Z</dcterms:modified>
</cp:coreProperties>
</file>