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F2" w:rsidRPr="00FA46F2" w:rsidRDefault="00020E65" w:rsidP="00FA46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7F2295" wp14:editId="255E7E74">
            <wp:simplePos x="0" y="0"/>
            <wp:positionH relativeFrom="margin">
              <wp:posOffset>695325</wp:posOffset>
            </wp:positionH>
            <wp:positionV relativeFrom="margin">
              <wp:posOffset>904875</wp:posOffset>
            </wp:positionV>
            <wp:extent cx="4761865" cy="27425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01-388 АВ</w:t>
      </w:r>
      <w:r w:rsidR="00D4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-10</w:t>
      </w:r>
      <w:r w:rsidR="00D4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(131) </w:t>
      </w:r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 воздушно-пенного тушения </w:t>
      </w:r>
      <w:r w:rsid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</w:t>
      </w:r>
      <w:r w:rsid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обмывочно-</w:t>
      </w:r>
      <w:proofErr w:type="spellStart"/>
      <w:r w:rsid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нейтрализационной</w:t>
      </w:r>
      <w:proofErr w:type="spellEnd"/>
      <w:r w:rsid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машины</w:t>
      </w:r>
      <w:r w:rsidR="001D51CC" w:rsidRP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8Т311</w:t>
      </w:r>
      <w:r w:rsidR="0025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шасси ЗиЛ-131 6х6, </w:t>
      </w:r>
      <w:r w:rsidR="00D71380" w:rsidRPr="00D7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пенообразовател</w:t>
      </w:r>
      <w:r w:rsidR="0025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25</w:t>
      </w:r>
      <w:r w:rsidR="00D7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л, </w:t>
      </w:r>
      <w:proofErr w:type="spellStart"/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пеногенератор</w:t>
      </w:r>
      <w:proofErr w:type="spellEnd"/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ГПС-2000 2 шт., </w:t>
      </w:r>
      <w:r w:rsid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боевой расчет </w:t>
      </w:r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D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</w:t>
      </w:r>
      <w:r w:rsidR="00D63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10.2</w:t>
      </w:r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D63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ЗиЛ-130</w:t>
      </w:r>
      <w:r w:rsid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150 </w:t>
      </w:r>
      <w:proofErr w:type="spellStart"/>
      <w:r w:rsid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85 км/час,</w:t>
      </w:r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экз., </w:t>
      </w:r>
      <w:r w:rsidR="00D7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часть</w:t>
      </w:r>
      <w:r w:rsid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№43 г. Геленджик</w:t>
      </w:r>
      <w:r w:rsid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="00D4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FA46F2" w:rsidRP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FA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46F2" w:rsidRDefault="00FA46F2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46F2" w:rsidRDefault="00FA46F2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E65" w:rsidRDefault="00020E65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3000" w:rsidRPr="003500AF" w:rsidRDefault="00BB3000" w:rsidP="00BB3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Пожа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рный автомобиль в СССР: в 6 ч.,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Ч. 2: </w:t>
      </w:r>
      <w:r w:rsidRPr="003500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Пожарный типаж. Том 3, Постскриптум. М. 2019 г.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Спасибо, Александр Владимирович, за просвещение.</w:t>
      </w:r>
    </w:p>
    <w:p w:rsidR="00BB3000" w:rsidRPr="00BB3000" w:rsidRDefault="00BB3000" w:rsidP="00BB3000">
      <w:pPr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80-х годов прошлого века отечественная пожарная техника переживала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времена. И если с производством основной пожарной техники промышленность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справлялась, то производство автомобилей целевого применения хромало. Начиная от проблем с качеством выпускаемых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ПЗППО автомобилей комбинированного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порошкового тушения, заканчивая отсутствием новых моделей такого востребованного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пожарных автомобилей, как автомобили пенного тушения. Эффективность пенного тушения, простота и удобство средств</w:t>
      </w:r>
    </w:p>
    <w:p w:rsidR="00BB3000" w:rsidRPr="00BB3000" w:rsidRDefault="00BB3000" w:rsidP="00BB3000">
      <w:pPr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ВМП - всё это говорило в пользу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распространения передовых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тушения.</w:t>
      </w:r>
      <w:bookmarkStart w:id="0" w:name="_GoBack"/>
      <w:bookmarkEnd w:id="0"/>
    </w:p>
    <w:p w:rsidR="00BB3000" w:rsidRPr="00BB3000" w:rsidRDefault="00BB3000" w:rsidP="00BB3000">
      <w:pPr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тормозился нехваткой пожарной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техники. Противоречия между потребностью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обеспеченностью росли, ситуация становилась критической. </w:t>
      </w:r>
      <w:proofErr w:type="gram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посудите сами! За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1969-1984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годы, считающиеся лучшими в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отечественной пожарной техники, 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выпустил всего чуть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300 автомобилей пенного тушения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Ц50 и Ц50А. Изготовление автомобилей АВ-6(130В) и АВ-7(130В) было отдано ПЗППО на откуп местной технической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пожарных гарнизонов. Отсюда и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разнообразие отечественных пожарных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автомобилей пенного тушения. От переоборудованного 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волгоградцами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пенный ход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порошкового тушения «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Silvan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!»,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огромных «пенных танкеров» отдельного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 </w:t>
      </w:r>
      <w:proofErr w:type="gram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подмосковной</w:t>
      </w:r>
      <w:proofErr w:type="gram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ПЧ-29, от самодельных</w:t>
      </w:r>
    </w:p>
    <w:p w:rsidR="00BB3000" w:rsidRDefault="00BB3000" w:rsidP="00BB3000">
      <w:pPr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«пенников с резиновой ёмкостью» на шасси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КрАЗ-255Б города Ярославля до массово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распространённых АВП-2М(131) на базе</w:t>
      </w:r>
      <w:r w:rsidR="0016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обмывочно-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нейтрализационных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автомобилей.</w:t>
      </w:r>
    </w:p>
    <w:p w:rsidR="00BB3000" w:rsidRDefault="00BB3000" w:rsidP="00C34F02">
      <w:pPr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2" w:rsidRPr="00FA46F2" w:rsidRDefault="0027627C" w:rsidP="00C34F02">
      <w:pPr>
        <w:spacing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vk.com </w:t>
      </w:r>
      <w:hyperlink r:id="rId6" w:history="1">
        <w:r w:rsidR="00C34F02" w:rsidRPr="00FA46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Пожарные машины</w:t>
        </w:r>
      </w:hyperlink>
      <w:r w:rsidR="00C34F02" w:rsidRPr="00FA4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7" w:history="1">
        <w:r w:rsidR="00C34F02" w:rsidRPr="00FA46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4 сен</w:t>
        </w:r>
        <w:r w:rsidR="00020E6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C34F02" w:rsidRPr="00FA46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 2017</w:t>
        </w:r>
      </w:hyperlink>
    </w:p>
    <w:p w:rsidR="00C34F02" w:rsidRDefault="00C34F02" w:rsidP="00C34F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воздушно-пенного тушения самодельной конструкции. Условное название по производительности насоса АВП-10(131). </w:t>
      </w:r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шасси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Л-131 ранее была дегазационно-обмывочная машина 8Т311, которая сама по себе часто используется как пенный ход. Но здесь её заметно переделали, заменив три штатные ёмкости на одну цистерну от АЦ-40(131)-137А. Вместо отсеков по бокам сделали укладку для двух ГПС-2000 и </w:t>
      </w:r>
      <w:proofErr w:type="gramStart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переносного</w:t>
      </w:r>
      <w:proofErr w:type="gramEnd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пеносмесителя</w:t>
      </w:r>
      <w:proofErr w:type="spellEnd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Родной насос заменили </w:t>
      </w:r>
      <w:proofErr w:type="gramStart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шестерёнчатый НШН-600. На крыше два пенала для напорно-всасывающих рукавов и крепления для ручных </w:t>
      </w:r>
      <w:proofErr w:type="spellStart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пеноподъёмников</w:t>
      </w:r>
      <w:proofErr w:type="spellEnd"/>
      <w:r w:rsidRPr="00C34F02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251D96" w:rsidRDefault="00251D96" w:rsidP="00C34F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D96" w:rsidRPr="009E7C3F" w:rsidRDefault="00251D96" w:rsidP="00251D9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Машины войск химической защиты</w:t>
      </w:r>
    </w:p>
    <w:p w:rsidR="00251D96" w:rsidRDefault="009E7C3F" w:rsidP="00251D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251D96" w:rsidRPr="0010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8Т311М</w:t>
      </w:r>
      <w:r w:rsid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(1967-</w:t>
      </w:r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>90 г.) – серийная обмывочно-</w:t>
      </w:r>
      <w:proofErr w:type="spellStart"/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нейтрализационная</w:t>
      </w:r>
      <w:proofErr w:type="spellEnd"/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многоцелевого назначения на шасси З</w:t>
      </w:r>
      <w:r w:rsidR="00020E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 или З</w:t>
      </w:r>
      <w:r w:rsidR="00020E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Л-131Н с лебедками или без них. Являлась модернизированным вариантом первой модели 8Т311 на базе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 и выпускалась заводом «</w:t>
      </w:r>
      <w:proofErr w:type="spellStart"/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Пожтехника</w:t>
      </w:r>
      <w:proofErr w:type="spellEnd"/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 Торжка. Использовалась для проведения обмывочных операций при работе с </w:t>
      </w:r>
      <w:proofErr w:type="spellStart"/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высокоагрессивными</w:t>
      </w:r>
      <w:proofErr w:type="spellEnd"/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жидкостями, нейтрализации различных машин и вооружения от остатков окислителя и пенного тушения мелких возгораний. В ее состав входили цистерна на 1900 л воды и баки для щелочи и пенообразователя вместимостью 150 и 100 л соответственно. Вариант 8Т311МЭ снабжался электрическим розжигом форсунок. Полная масса машины – 10159 кг, расчет – три человека. В 1990-е годы ее оборудование монтировалась на шасси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1D96" w:rsidRPr="00251D96">
        <w:rPr>
          <w:rFonts w:ascii="Times New Roman" w:eastAsia="Times New Roman" w:hAnsi="Times New Roman" w:cs="Times New Roman"/>
          <w:sz w:val="24"/>
          <w:szCs w:val="24"/>
          <w:lang w:eastAsia="ru-RU"/>
        </w:rPr>
        <w:t>Л-4334.</w:t>
      </w:r>
    </w:p>
    <w:p w:rsidR="00326521" w:rsidRDefault="00326521" w:rsidP="00C34F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21" w:rsidRPr="006E5E5C" w:rsidRDefault="00326521" w:rsidP="0032652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Внедорожный армейский грузовик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ЗиЛ-131</w:t>
      </w:r>
    </w:p>
    <w:p w:rsidR="00326521" w:rsidRPr="006E5E5C" w:rsidRDefault="00326521" w:rsidP="0032652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Трёхосный автомобиль «ЗиЛ-131»</w:t>
      </w: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основная модель грузовика высокой проходимости московского Завода имени Лихачёва в период с 1966-го по 1994 год. Это одна из самых известных и узнаваемых повсюду в мире машин советского автопрома.  </w:t>
      </w:r>
    </w:p>
    <w:p w:rsidR="00326521" w:rsidRPr="006E5E5C" w:rsidRDefault="00326521" w:rsidP="0032652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«ЗиЛ-131» – </w:t>
      </w:r>
      <w:proofErr w:type="spellStart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 </w:t>
      </w:r>
      <w:proofErr w:type="spellStart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переднемоторной</w:t>
      </w:r>
      <w:proofErr w:type="spellEnd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компоновки с колёсной формулой 6х6. Изначально он создавался как машина повышенной проходимости. Для перевозки грузов и людей, а также для буксировки прицепов – как по дорогам всех видов, так и по пересечённой местности. В модельном ряде Завода имени Лихачёва «ЗиЛ-131» пришёл на замену не менее известному, и даже легендарному внедорожному автомобилю «ЗиЛ-157».</w:t>
      </w:r>
    </w:p>
    <w:p w:rsidR="00326521" w:rsidRPr="006E5E5C" w:rsidRDefault="00326521" w:rsidP="0032652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своим показателям проходимости «ЗиЛ-131» не уступает даже гусеничной технике. Создавался данный грузовик на платформе своего предшественника – «ЗиЛ-157», которая была значительно усовершенствована; оснащена инновационным мостом, восьмислойными шинами с особенным рисунком протектора, и межосевым дифференциалом. «ЗиЛ-131» проявил себя как чрезвычайно выносливая машина для эксплуатации в любых климатических условиях, включая Крайний Север, тропические и экваториальные широты, демонстрируя стабильную и безотказную работу при температуре воздуха от –45 до +55 °С.</w:t>
      </w:r>
    </w:p>
    <w:p w:rsidR="00326521" w:rsidRPr="006E5E5C" w:rsidRDefault="00326521" w:rsidP="0032652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Разрабатывая «ЗиЛ-131», конструкторы Завода имени Лихачёва успешно справились с задачей создания внедорожного армейского грузовика, недорогого в производстве, простого в эксплуатации и максимально унифицированного со своим «гражданским собратом». Первым в серийное производство был всё же запущен новый массовый грузовик для народного хозяйства – «ЗиЛ-130»; а через три года после этого – армейский «ЗиЛ-131». Однако уже менее чем через пять лет, с января 1971 года, он перестал быть сугубо военной машиной и начал массово производиться и как упрощённый народнохозяйственный грузовик – без узлов, свойственных армейским машинам. </w:t>
      </w:r>
    </w:p>
    <w:p w:rsidR="00326521" w:rsidRPr="006E5E5C" w:rsidRDefault="00326521" w:rsidP="0032652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Серийный, «классический» «ЗиЛ-131» выпускался двадцать лет: с 1966-го по 1986-й год, когда был запущен в серию его модернизированный вариант – «ЗиЛ-131Н». Эта версия была оснащена усовершенствованным двигателем (улучшены показатели экономичности, расширен рабочий ресурс), более современной оптикой и тентом из новых синтетических материалов.  </w:t>
      </w:r>
    </w:p>
    <w:p w:rsidR="00326521" w:rsidRPr="006E5E5C" w:rsidRDefault="00326521" w:rsidP="00D6387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уровень производства грузовиков 131-й серии пришелся на 80-е годы, когда выпускалось до 48 тысяч таких машин в год. А численность занятых к тому времени на </w:t>
      </w:r>
      <w:proofErr w:type="spellStart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ЗиЛе</w:t>
      </w:r>
      <w:proofErr w:type="spellEnd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достигала 120-ти тысяч человек. В общей же сложности автомобилей семейства «ЗиЛ-131» Завод имени Лихачёва построил 998 429 экземпляров. Абсолютное большинство из них, разумеется – в годы СССР. А за весь период 1987 – 2006 годов оба предприятия собрали 52 349 автомобилей обновлённой модификации – «ЗиЛ-131Н».</w:t>
      </w:r>
      <w:r w:rsidR="00D6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521" w:rsidRPr="00C34F02" w:rsidRDefault="00326521" w:rsidP="00C34F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vigatel"/>
      <w:bookmarkEnd w:id="1"/>
    </w:p>
    <w:p w:rsidR="000E5ABB" w:rsidRDefault="000E5ABB" w:rsidP="00C34F02">
      <w:pPr>
        <w:spacing w:line="240" w:lineRule="auto"/>
      </w:pPr>
    </w:p>
    <w:sectPr w:rsidR="000E5ABB" w:rsidSect="009E7C3F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B8"/>
    <w:rsid w:val="00020E65"/>
    <w:rsid w:val="000E5ABB"/>
    <w:rsid w:val="00102E6F"/>
    <w:rsid w:val="0016714A"/>
    <w:rsid w:val="001D51CC"/>
    <w:rsid w:val="00251D96"/>
    <w:rsid w:val="0027627C"/>
    <w:rsid w:val="00326521"/>
    <w:rsid w:val="0052150E"/>
    <w:rsid w:val="009E7C3F"/>
    <w:rsid w:val="00BB3000"/>
    <w:rsid w:val="00C34F02"/>
    <w:rsid w:val="00D459C0"/>
    <w:rsid w:val="00D63877"/>
    <w:rsid w:val="00D71380"/>
    <w:rsid w:val="00F924B8"/>
    <w:rsid w:val="00F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34F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4F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4F02"/>
    <w:rPr>
      <w:color w:val="0000FF"/>
      <w:u w:val="single"/>
    </w:rPr>
  </w:style>
  <w:style w:type="character" w:customStyle="1" w:styleId="reldate">
    <w:name w:val="rel_date"/>
    <w:basedOn w:val="a0"/>
    <w:rsid w:val="00C34F02"/>
  </w:style>
  <w:style w:type="table" w:styleId="a4">
    <w:name w:val="Table Grid"/>
    <w:basedOn w:val="a1"/>
    <w:uiPriority w:val="59"/>
    <w:rsid w:val="0032652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6521"/>
    <w:pPr>
      <w:spacing w:after="200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0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34F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4F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4F02"/>
    <w:rPr>
      <w:color w:val="0000FF"/>
      <w:u w:val="single"/>
    </w:rPr>
  </w:style>
  <w:style w:type="character" w:customStyle="1" w:styleId="reldate">
    <w:name w:val="rel_date"/>
    <w:basedOn w:val="a0"/>
    <w:rsid w:val="00C34F02"/>
  </w:style>
  <w:style w:type="table" w:styleId="a4">
    <w:name w:val="Table Grid"/>
    <w:basedOn w:val="a1"/>
    <w:uiPriority w:val="59"/>
    <w:rsid w:val="0032652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6521"/>
    <w:pPr>
      <w:spacing w:after="200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0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35022517_160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iretruck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2022-01-08T08:14:00Z</dcterms:created>
  <dcterms:modified xsi:type="dcterms:W3CDTF">2022-01-08T12:36:00Z</dcterms:modified>
</cp:coreProperties>
</file>