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C9" w:rsidRPr="003219C9" w:rsidRDefault="005216DB" w:rsidP="00E6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01-245 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АВ-6</w:t>
      </w:r>
      <w:r w:rsidR="00571F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(130В1)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пожарный автопоезд воздушно-пенного тушения из </w:t>
      </w:r>
      <w:r w:rsidR="00571F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переоборудованного </w:t>
      </w:r>
      <w:r w:rsidR="00571F02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АХ-6(130</w:t>
      </w:r>
      <w:r w:rsidR="00A24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В1</w:t>
      </w:r>
      <w:r w:rsidR="00571F02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  <w:r w:rsidR="00A24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</w:t>
      </w:r>
      <w:r w:rsidR="00A249FE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седельн</w:t>
      </w:r>
      <w:r w:rsidR="00A24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ым</w:t>
      </w:r>
      <w:r w:rsidR="00A249FE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тягач</w:t>
      </w:r>
      <w:r w:rsidR="00A24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</w:t>
      </w:r>
      <w:r w:rsidR="00A249FE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ЗиЛ-130В1-66 4х2</w:t>
      </w:r>
      <w:r w:rsidR="00A24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полуприцеп</w:t>
      </w:r>
      <w:r w:rsidR="00A24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249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цементовоза С-853, пенообразователя до 8 м3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боевой расчёт 3</w:t>
      </w:r>
      <w:r w:rsidR="004E50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чел.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</w:t>
      </w:r>
      <w:r w:rsidR="004E50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 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</w:t>
      </w:r>
      <w:r w:rsidR="00E612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4E50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ЗиЛ-130 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150 </w:t>
      </w:r>
      <w:proofErr w:type="spellStart"/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8</w:t>
      </w:r>
      <w:r w:rsidR="004E50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км/час, </w:t>
      </w:r>
      <w:r w:rsidR="00FD2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мастерские ПЧ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FD2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конца 1960-х</w:t>
      </w:r>
      <w:r w:rsidR="003219C9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</w:t>
      </w:r>
      <w:r w:rsidR="00FD2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219C9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7487A9" wp14:editId="0085255B">
            <wp:simplePos x="0" y="0"/>
            <wp:positionH relativeFrom="margin">
              <wp:posOffset>567055</wp:posOffset>
            </wp:positionH>
            <wp:positionV relativeFrom="margin">
              <wp:posOffset>1057910</wp:posOffset>
            </wp:positionV>
            <wp:extent cx="5001895" cy="2910840"/>
            <wp:effectExtent l="0" t="0" r="825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5E0" w:rsidRDefault="00D045E0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E0" w:rsidRDefault="00D045E0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E0" w:rsidRDefault="00D045E0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E0" w:rsidRDefault="00D045E0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E0" w:rsidRDefault="00D045E0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E0" w:rsidRDefault="00D045E0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6D6340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73" w:rsidRDefault="00E61273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045E0" w:rsidRPr="005047B6" w:rsidRDefault="00FA3884" w:rsidP="00E6127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Сколько ни пыта</w:t>
      </w:r>
      <w:r w:rsidR="006D6340" w:rsidRPr="005047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лся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6D6340" w:rsidRPr="005047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лучшего, чем у Александра Владимировича</w:t>
      </w:r>
      <w:r w:rsidR="00876323" w:rsidRPr="005047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6D6340" w:rsidRPr="005047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описания </w:t>
      </w:r>
      <w:r w:rsidR="00876323" w:rsidRPr="005047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истории послевоенных </w:t>
      </w:r>
      <w:r w:rsidR="006D6340" w:rsidRPr="005047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автомобилей воздушно-пенного тушения</w:t>
      </w:r>
      <w:r w:rsidR="00876323" w:rsidRPr="005047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не нашел.</w:t>
      </w:r>
      <w:r w:rsidR="00986547" w:rsidRPr="00986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86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Уважение и почет автору.</w:t>
      </w:r>
    </w:p>
    <w:p w:rsidR="005047B6" w:rsidRPr="00877145" w:rsidRDefault="005047B6" w:rsidP="00E612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7145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Pr="008771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Карпова Пожарный автомобиль в СССР: в 6 ч., Ч. 2: Пожарный типаж т. 2: Целевое применение, Москва, 2013.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86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47B6" w:rsidRPr="00065E57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50-х годах специалистами, отвечающими за противопожарную защиту крупных объектов нефтехимии, создаются автомобили, в которых роль </w:t>
      </w:r>
      <w:proofErr w:type="spellStart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>пенобака</w:t>
      </w:r>
      <w:proofErr w:type="spellEnd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играет ёмкость для воды. Так появляются первые авто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мобили воздушно-пенного тушения</w:t>
      </w:r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АВПТ. Это были простые клоны автоцистерн ПМЗ-9 или в московском варианте ПМЗМ-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вывозимыми на пожар</w:t>
      </w:r>
    </w:p>
    <w:p w:rsidR="005047B6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>переносными</w:t>
      </w:r>
      <w:proofErr w:type="gramEnd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пеносмесителями</w:t>
      </w:r>
      <w:proofErr w:type="spellEnd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различной конструкции.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>лавным минусом таких автомобилей-самоделок было отсутствие на вооружении пожарных (в отличие от подъемников-</w:t>
      </w:r>
      <w:proofErr w:type="spellStart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>пеносливов</w:t>
      </w:r>
      <w:proofErr w:type="spellEnd"/>
      <w:r w:rsidRPr="0006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химического пенного тушения) эффективных средств подачи воздушно-механической пены на высоты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скажем, на крышу резервуара. </w:t>
      </w:r>
      <w:r w:rsidRPr="00DF3040">
        <w:rPr>
          <w:rFonts w:ascii="Times New Roman" w:hAnsi="Times New Roman" w:cs="Times New Roman"/>
          <w:color w:val="000000" w:themeColor="text1"/>
          <w:sz w:val="24"/>
          <w:szCs w:val="24"/>
        </w:rPr>
        <w:t>Впереди был долгий путь, почти целое десятилетие понадобится, чтобы новый метод тушения стал применяться массово.</w:t>
      </w:r>
    </w:p>
    <w:p w:rsidR="005047B6" w:rsidRPr="000A09E4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>Новый метод тушения потребовал и новых средств доставки п</w:t>
      </w:r>
      <w:r w:rsidR="00DB7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енообразователя к месту пожара. </w:t>
      </w:r>
      <w:r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новых условиях, в первую очередь, напрашивалось очень простое решение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переоборудовать под АВПТ </w:t>
      </w:r>
      <w:proofErr w:type="gramStart"/>
      <w:r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>имевшиеся</w:t>
      </w:r>
      <w:proofErr w:type="gramEnd"/>
      <w:r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многих гарнизонах АХ-6 (130В1)-102В. Из АХ-6 достаточно просто сделать АВ-6. Задача была легка и быстро решаема на местах. </w:t>
      </w:r>
      <w:r w:rsidR="00D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47B6" w:rsidRPr="00FE1193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9E4">
        <w:rPr>
          <w:rFonts w:ascii="Times New Roman" w:hAnsi="Times New Roman" w:cs="Times New Roman"/>
          <w:color w:val="000000" w:themeColor="text1"/>
          <w:sz w:val="24"/>
          <w:szCs w:val="24"/>
        </w:rPr>
        <w:t>Пожарный автомобиль АВ-6 (130В1) так и не стал серийным образцом. По крайней мере, найти следов его выпуска хотя 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малой серией не удалось. Его широкая распространенность объясняется достаточно большим количеством АХ-6, переделанных под доставку пенообразователя и широкой распространенностью в СССР строительной техники, в том числе и цементовозов. В отличие от перевозки цемента и порошка с их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аэродни</w:t>
      </w:r>
      <w:r w:rsidR="00DA32ED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компрессорами, требования к устройству и характеристикам ёмкостей для перевозки пенообразователя</w:t>
      </w:r>
    </w:p>
    <w:p w:rsidR="005047B6" w:rsidRPr="00FE1193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были ниже — главное чтобы не подтекало! Подавать же пенообразователь мог насос любой конструкции. Удачное стечение этих факторов привело к тому, что АВ-6 (130В1) создавались на местах в значительных количествах и, безусловно, сыграли весомую роль в отечественном пожаротушении. Отсутствие требований к его конструкции и официальных ограничений создавало широкий простор 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рационализаторов. Чем они и воспользовались в полной мере.</w:t>
      </w:r>
    </w:p>
    <w:p w:rsidR="005047B6" w:rsidRPr="00FE1193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Отсюда идёт разнообразие конструкций автомобилей АВ-6, хотя всё оно укладывалось в определенные, легко узнаваемые ещё со времён АХ-6 «стандартные» формы. Длинная цистерна?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Чего придумывать — уложим на неё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! ГПС-600? Проблем нет — разместим вдоль той же цистерны! Насос? Разместим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на тягаче! А если ещё учесть обмен опытом между гарнизонами (чего придумывать и «изобретать велосипед», если у соседей такой автомобиль прекрасно работает?), то, несмотря на небольшие различия, общего в таких конструкциях будет много.</w:t>
      </w:r>
    </w:p>
    <w:p w:rsidR="005047B6" w:rsidRPr="00E844CE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даже нарисовать портрет «стандартного» советского АВ-6 (130В1). Он создавался на базе современных ему </w:t>
      </w:r>
      <w:proofErr w:type="spellStart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автоцементовозов</w:t>
      </w:r>
      <w:proofErr w:type="spellEnd"/>
      <w:r w:rsidRPr="00FE1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С-583 и представлял со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бой авт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опоезд в составе тягача ЗИЛ-130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В1 и цистерны-полуприцепа. Тут нужно сделать одно замечание. Дело в том, что обозначение АВ-6 касалось в основном поколения пожарных автомобилей, переделанных из АХ-6. Но ведь ёмкость цистерны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автоцементовоза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С-583 была больше </w:t>
      </w:r>
      <w:proofErr w:type="gram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proofErr w:type="gram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коло 8000 л! И по идее название АВ-8 было бы такому автомобилю ближе. Но в который раз приходится идти на поводу у современников. В советских источниках встречается только обозначение АВ-6. Его мы и будем придерживаться далее. Цистерна для транспортировки пенообразователя имела цилиндрическую форму со сферическими днищами, ось цистерны была наклонена назад на 7°. Передней частью она опиралась на седельное устройство тягача, задней частью через рессоры и кронштейны — на оси ходовых колес с пневматическими шинами. Между цистерной и кабиной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водителя устанавливался пожарный центробежный насос ПН-40У и шестеренчатый насос НШН-600 для принудительной подачи пенообразователя из цистерны к </w:t>
      </w:r>
      <w:proofErr w:type="gram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стационарному</w:t>
      </w:r>
      <w:proofErr w:type="gram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(штатному ПС-5) и переносному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пеносмесителям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Переносной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пеносмеситель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большой производительности состоял из четырех параллельно действующих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пеносмесителей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водоструйного типа.</w:t>
      </w:r>
    </w:p>
    <w:p w:rsidR="005047B6" w:rsidRPr="00071600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применения АВ-6 (130В1) зависела от потребного количества подачи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пеногенераторов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 условий на месте тушения. Самым главным фактором считалась, конечно, возможность подъезда такой махины нужным боком к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водоисточнику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ведь всасывающий патрубок центробежного насоса АВ-6 был выведен в сторону (как у всех — назад нельзя, там же присоединялся полуприцеп!). Оптимальным таким </w:t>
      </w:r>
      <w:proofErr w:type="spellStart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водоисточником</w:t>
      </w:r>
      <w:proofErr w:type="spellEnd"/>
      <w:r w:rsidRPr="00E8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 считаться пожарный гидрант с достаточной водоотда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чей. Ну и возможность дотянуться до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водоисточника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всасывающими и напорно-всасывающими рукавами. Эти возможности в гарнизоне всегда можно было определить без труда, ведь количество объектов, куда в случае пожара высылался АВПТ, было небольшим, расположение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водоисточников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них было давно известно. Оставалось только проверить подъезды применительно к габаритам большого автомобиля, и с учетом длины его всасывающей линии нанести эту точку оптимального размещения на план пожаротушения.</w:t>
      </w:r>
    </w:p>
    <w:p w:rsidR="005047B6" w:rsidRPr="00071600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Идеальные условия для установки на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АВ-6 имелись далеко не всегда, поэтому ряд рационализаторов от центробежных насосов отказывался. Получался простой пенный танкер с достаточно высокими характеристиками. Устройство его, а значит и изготовление, и управление при этом, становилось проще, с подачей пенообразователя легко справлялся шестерёнчатый НШН-600. Удачное решение. Но даже, если удавалось задействовать центробежный насос, тактические возможности </w:t>
      </w:r>
      <w:proofErr w:type="gram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нашего</w:t>
      </w:r>
      <w:proofErr w:type="gram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АВПТ возрастали не сильно.</w:t>
      </w:r>
    </w:p>
    <w:p w:rsidR="005047B6" w:rsidRPr="00D11859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Причина проста — технические ограничения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ПС-5, которым эти насосы оснащались. Помните, на шкале (лимбе) такого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пеносмесителя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указывались отметки 1-5? Правильно, подача до пяти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пеногенераторов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больше! А в нашем случае получалось даже меньше. Давайте посмотрим — почему? При работе от одного до пяти ГПС-600 автомобиль АВ-6 устанавливался на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вода в линии подавалась при помощи центробежного насоса ПН-40У. А далее получалась достаточно сложная схема: при подаче пены через 1-3 генератора ГПС-600 пенообразователь подавался в насос </w:t>
      </w:r>
      <w:proofErr w:type="gram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стационарный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пеносмеситель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ПС-5 в обычном режиме. При подаче пены через 4-5 генераторов ГПС-600 </w:t>
      </w:r>
      <w:proofErr w:type="spellStart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пеносмесителю</w:t>
      </w:r>
      <w:proofErr w:type="spellEnd"/>
      <w:r w:rsidRPr="000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требовалась помощь, и пенообразователь из большой цистерны подавался через специальную об</w:t>
      </w:r>
      <w:r w:rsidRPr="00A418CA">
        <w:rPr>
          <w:rFonts w:ascii="Times New Roman" w:hAnsi="Times New Roman" w:cs="Times New Roman"/>
          <w:color w:val="000000" w:themeColor="text1"/>
          <w:sz w:val="24"/>
          <w:szCs w:val="24"/>
        </w:rPr>
        <w:t>вязку при помощи шестеренчатого насоса НШН-600. Почему на обычной автоцистерне помощь не требовалась, а тут возникала целая дополнительная конструкция?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просто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 в длине трубопроводов: у автоцистерны они короткие (только от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пенобака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), а тут их приходилось тянуть к насосу от большой ёмкости полуприцепа. Сложно, не правда ли?</w:t>
      </w:r>
    </w:p>
    <w:p w:rsidR="005047B6" w:rsidRPr="00D11859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же требовалась реально серьёзная работа по подаче большого количества пены при работе 8-12 генераторов ГПС-600, тут центробежный насос не использовался, подача воды обеспечивалась от четырех автоцистерн или насосно-рукавных автомобилей. А пенообразователь подавался </w:t>
      </w:r>
      <w:proofErr w:type="gram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внешний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пеносмеситель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насосом НШН-600. Так что наличие на борту АВПТ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центробежных насосов обычной производительности (40 л/с) было избыточным и не оправдано тактически.</w:t>
      </w:r>
    </w:p>
    <w:p w:rsidR="005047B6" w:rsidRPr="00D11859" w:rsidRDefault="005047B6" w:rsidP="00E612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АВ-6 (130В1) был укомплектован четырьмя телескопическими </w:t>
      </w:r>
      <w:proofErr w:type="spellStart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пеноподъёмниками</w:t>
      </w:r>
      <w:proofErr w:type="spellEnd"/>
      <w:r w:rsidRPr="00D1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гребёнками для крепления двух ГПС-600, четырнадцатью генераторами пены средней кратности ГПС-600, всасывающими рукавами диаметром 125 и 75мм, двумя напорными прорезиненными рукавами, колонкой пожарной, крюком для открывания крышек гидрантов, универсальными рукавными зажимами, углекислотным огнетушителем, немеханизированным пожарным инструментом и электрическим групповым фонарем.</w:t>
      </w:r>
    </w:p>
    <w:p w:rsidR="00FD23B4" w:rsidRPr="00A02D85" w:rsidRDefault="005047B6" w:rsidP="00E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40BE" w:rsidRPr="003219C9" w:rsidRDefault="003874B3" w:rsidP="00E6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ЗиЛ-</w:t>
      </w:r>
      <w:r w:rsidR="00A040BE" w:rsidRPr="00321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130В1</w:t>
      </w:r>
    </w:p>
    <w:p w:rsidR="00A040BE" w:rsidRPr="00A040BE" w:rsidRDefault="00A040BE" w:rsidP="00E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Седельный тягач общего назначения </w:t>
      </w:r>
      <w:r w:rsidR="00B24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130В1 является автомобилем группы</w:t>
      </w:r>
      <w:proofErr w:type="gramStart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 для работы на дорогах 1-й и 2-й категорий. Выпускается Московским автозаводом имени И. А. Лихачева с 1964 года на базе основной модели </w:t>
      </w:r>
      <w:r w:rsidR="00B24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ЗиЛ-130. Отличия его 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укороченной базе и отсутствии кузова. Тягач снабжен седельно-сцепным устройством, двумя бензобаками увеличенной емкости, передаточное число главной передачи повышено.</w:t>
      </w:r>
    </w:p>
    <w:p w:rsidR="00A040BE" w:rsidRPr="00A040BE" w:rsidRDefault="00B2460C" w:rsidP="00E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="00A040BE"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130В1 используется для буксировки одноосных полуприцепов ОдАЗ-885 (бортового) и ОдАЗ-794 (фургона), которые выпускаются Одесским автосборочным заводом соответственно с 1964 и 1966 годов. Приведенные здесь данные относятся к автопоезду, состоящему из тягача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="00A040BE"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130В1 и полуприцепа ОдАЗ-885.</w:t>
      </w:r>
    </w:p>
    <w:p w:rsidR="00A040BE" w:rsidRPr="00FA3884" w:rsidRDefault="00A040BE" w:rsidP="00E612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характеристики </w:t>
      </w:r>
      <w:r w:rsidR="00B2460C" w:rsidRPr="00FA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FA3884" w:rsidRPr="00FA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B2460C" w:rsidRPr="00FA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</w:t>
      </w:r>
      <w:r w:rsidRPr="00FA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130В1: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 в кабине — 3;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формула — 4х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— 7,5 т;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 — 8,0 м3;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грузовой платформы — 13,5 м</w:t>
      </w:r>
      <w:proofErr w:type="gramStart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погрузочная высота — 1,38 м;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6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130, </w:t>
      </w:r>
      <w:r w:rsidR="00FA3884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 бензиновый, число цилиндров — 8, рабочий объем — 6,0 л, мощность — 150 л. с. при 3100 </w:t>
      </w:r>
      <w:proofErr w:type="gramStart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передач: механическая, число ступеней — 5;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 — двойная: пара конических и пара цилиндрических шестерен;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 главной передачи — 6,97;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260-</w:t>
      </w: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20;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 — колодочные, с пневматическим приводом;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колес — зависимая рессорная;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габариты: длина — 9,94 м, ширина — 2,36 м, высота — 2,36 м;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база: тягача — 3,30 м, полуприцепа — 4,48 м;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колея колес: передних — 1,80 м, задних — 1,79, у полуприцепа — 1,79;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в снаряженном состоянии: автопоезда — 6,71 т, тягача — 3,86, полуприцепа — 2,85;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— 14,21 т;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дорожный просвет — 0,26 м;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поворота (по колее внешнего переднего колеса) — 7,0 м;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— 85 км/ч;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— 35 л/100 км;</w:t>
      </w:r>
    </w:p>
    <w:p w:rsidR="00A040BE" w:rsidRP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B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эксплуатационный расход топлива — 40 л/100 км;</w:t>
      </w:r>
    </w:p>
    <w:p w:rsidR="00A040BE" w:rsidRDefault="00A040BE" w:rsidP="00E6127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топлива — 250 л</w:t>
      </w:r>
    </w:p>
    <w:p w:rsidR="00A040BE" w:rsidRPr="00A040BE" w:rsidRDefault="00A040BE" w:rsidP="00E61273">
      <w:pPr>
        <w:pStyle w:val="1"/>
        <w:spacing w:before="0" w:beforeAutospacing="0" w:after="0" w:afterAutospacing="0"/>
        <w:rPr>
          <w:sz w:val="32"/>
          <w:szCs w:val="32"/>
        </w:rPr>
      </w:pPr>
    </w:p>
    <w:p w:rsidR="00A040BE" w:rsidRPr="00A040BE" w:rsidRDefault="00A040BE" w:rsidP="00E6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E61273">
      <w:pPr>
        <w:spacing w:after="0" w:line="240" w:lineRule="auto"/>
      </w:pPr>
    </w:p>
    <w:sectPr w:rsidR="000E5ABB" w:rsidSect="00E61273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96E"/>
    <w:multiLevelType w:val="multilevel"/>
    <w:tmpl w:val="2BD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5"/>
    <w:rsid w:val="000E5ABB"/>
    <w:rsid w:val="00307B58"/>
    <w:rsid w:val="003219C9"/>
    <w:rsid w:val="003874B3"/>
    <w:rsid w:val="004E501B"/>
    <w:rsid w:val="005047B6"/>
    <w:rsid w:val="0052150E"/>
    <w:rsid w:val="005216DB"/>
    <w:rsid w:val="00571F02"/>
    <w:rsid w:val="006D6340"/>
    <w:rsid w:val="00876323"/>
    <w:rsid w:val="00986547"/>
    <w:rsid w:val="00A040BE"/>
    <w:rsid w:val="00A249FE"/>
    <w:rsid w:val="00B2460C"/>
    <w:rsid w:val="00D045E0"/>
    <w:rsid w:val="00DA32ED"/>
    <w:rsid w:val="00DB7A3C"/>
    <w:rsid w:val="00E61273"/>
    <w:rsid w:val="00E811B5"/>
    <w:rsid w:val="00EC1902"/>
    <w:rsid w:val="00FA3884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ngle-author">
    <w:name w:val="single-author"/>
    <w:basedOn w:val="a0"/>
    <w:rsid w:val="00A040BE"/>
  </w:style>
  <w:style w:type="character" w:customStyle="1" w:styleId="single-date">
    <w:name w:val="single-date"/>
    <w:basedOn w:val="a0"/>
    <w:rsid w:val="00A040BE"/>
  </w:style>
  <w:style w:type="character" w:customStyle="1" w:styleId="single-category">
    <w:name w:val="single-category"/>
    <w:basedOn w:val="a0"/>
    <w:rsid w:val="00A040BE"/>
  </w:style>
  <w:style w:type="character" w:styleId="a3">
    <w:name w:val="Hyperlink"/>
    <w:basedOn w:val="a0"/>
    <w:uiPriority w:val="99"/>
    <w:semiHidden/>
    <w:unhideWhenUsed/>
    <w:rsid w:val="00A040BE"/>
    <w:rPr>
      <w:color w:val="0000FF"/>
      <w:u w:val="single"/>
    </w:rPr>
  </w:style>
  <w:style w:type="character" w:customStyle="1" w:styleId="single-comment">
    <w:name w:val="single-comment"/>
    <w:basedOn w:val="a0"/>
    <w:rsid w:val="00A040BE"/>
  </w:style>
  <w:style w:type="paragraph" w:styleId="a4">
    <w:name w:val="Normal (Web)"/>
    <w:basedOn w:val="a"/>
    <w:uiPriority w:val="99"/>
    <w:semiHidden/>
    <w:unhideWhenUsed/>
    <w:rsid w:val="00A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0BE"/>
    <w:rPr>
      <w:b/>
      <w:bCs/>
    </w:rPr>
  </w:style>
  <w:style w:type="paragraph" w:styleId="a6">
    <w:name w:val="List Paragraph"/>
    <w:basedOn w:val="a"/>
    <w:uiPriority w:val="34"/>
    <w:qFormat/>
    <w:rsid w:val="00EC1902"/>
    <w:pPr>
      <w:ind w:left="720"/>
      <w:contextualSpacing/>
    </w:pPr>
  </w:style>
  <w:style w:type="table" w:styleId="a7">
    <w:name w:val="Table Grid"/>
    <w:basedOn w:val="a1"/>
    <w:uiPriority w:val="59"/>
    <w:rsid w:val="00EC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ngle-author">
    <w:name w:val="single-author"/>
    <w:basedOn w:val="a0"/>
    <w:rsid w:val="00A040BE"/>
  </w:style>
  <w:style w:type="character" w:customStyle="1" w:styleId="single-date">
    <w:name w:val="single-date"/>
    <w:basedOn w:val="a0"/>
    <w:rsid w:val="00A040BE"/>
  </w:style>
  <w:style w:type="character" w:customStyle="1" w:styleId="single-category">
    <w:name w:val="single-category"/>
    <w:basedOn w:val="a0"/>
    <w:rsid w:val="00A040BE"/>
  </w:style>
  <w:style w:type="character" w:styleId="a3">
    <w:name w:val="Hyperlink"/>
    <w:basedOn w:val="a0"/>
    <w:uiPriority w:val="99"/>
    <w:semiHidden/>
    <w:unhideWhenUsed/>
    <w:rsid w:val="00A040BE"/>
    <w:rPr>
      <w:color w:val="0000FF"/>
      <w:u w:val="single"/>
    </w:rPr>
  </w:style>
  <w:style w:type="character" w:customStyle="1" w:styleId="single-comment">
    <w:name w:val="single-comment"/>
    <w:basedOn w:val="a0"/>
    <w:rsid w:val="00A040BE"/>
  </w:style>
  <w:style w:type="paragraph" w:styleId="a4">
    <w:name w:val="Normal (Web)"/>
    <w:basedOn w:val="a"/>
    <w:uiPriority w:val="99"/>
    <w:semiHidden/>
    <w:unhideWhenUsed/>
    <w:rsid w:val="00A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0BE"/>
    <w:rPr>
      <w:b/>
      <w:bCs/>
    </w:rPr>
  </w:style>
  <w:style w:type="paragraph" w:styleId="a6">
    <w:name w:val="List Paragraph"/>
    <w:basedOn w:val="a"/>
    <w:uiPriority w:val="34"/>
    <w:qFormat/>
    <w:rsid w:val="00EC1902"/>
    <w:pPr>
      <w:ind w:left="720"/>
      <w:contextualSpacing/>
    </w:pPr>
  </w:style>
  <w:style w:type="table" w:styleId="a7">
    <w:name w:val="Table Grid"/>
    <w:basedOn w:val="a1"/>
    <w:uiPriority w:val="59"/>
    <w:rsid w:val="00EC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2018-06-03T10:12:00Z</dcterms:created>
  <dcterms:modified xsi:type="dcterms:W3CDTF">2022-01-07T14:47:00Z</dcterms:modified>
</cp:coreProperties>
</file>