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5" w:rsidRPr="0076532B" w:rsidRDefault="00464F2C" w:rsidP="007653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2B">
        <w:rPr>
          <w:rFonts w:ascii="Times New Roman" w:hAnsi="Times New Roman" w:cs="Times New Roman"/>
          <w:b/>
          <w:sz w:val="28"/>
          <w:szCs w:val="28"/>
        </w:rPr>
        <w:t>01-350 АН-30(130)</w:t>
      </w:r>
      <w:r w:rsidR="00CD4B9C">
        <w:rPr>
          <w:rFonts w:ascii="Times New Roman" w:hAnsi="Times New Roman" w:cs="Times New Roman"/>
          <w:b/>
          <w:sz w:val="28"/>
          <w:szCs w:val="28"/>
        </w:rPr>
        <w:t>-</w:t>
      </w:r>
      <w:r w:rsidRPr="0076532B">
        <w:rPr>
          <w:rFonts w:ascii="Times New Roman" w:hAnsi="Times New Roman" w:cs="Times New Roman"/>
          <w:b/>
          <w:sz w:val="28"/>
          <w:szCs w:val="28"/>
        </w:rPr>
        <w:t xml:space="preserve">64А пожарный 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>автонасос</w:t>
      </w:r>
      <w:r w:rsidRPr="0076532B">
        <w:rPr>
          <w:rFonts w:ascii="Times New Roman" w:hAnsi="Times New Roman" w:cs="Times New Roman"/>
          <w:b/>
          <w:sz w:val="28"/>
          <w:szCs w:val="28"/>
        </w:rPr>
        <w:t xml:space="preserve"> на шасси ЗиЛ-</w:t>
      </w:r>
      <w:r w:rsidR="0076532B" w:rsidRPr="0076532B">
        <w:rPr>
          <w:rFonts w:ascii="Times New Roman" w:hAnsi="Times New Roman" w:cs="Times New Roman"/>
          <w:b/>
          <w:sz w:val="28"/>
          <w:szCs w:val="28"/>
        </w:rPr>
        <w:t>130 4х2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32B" w:rsidRPr="0076532B">
        <w:rPr>
          <w:rFonts w:ascii="Times New Roman" w:hAnsi="Times New Roman" w:cs="Times New Roman"/>
          <w:b/>
          <w:sz w:val="28"/>
          <w:szCs w:val="28"/>
        </w:rPr>
        <w:t xml:space="preserve">насос ПН-30КФ 30 л/сек, </w:t>
      </w:r>
      <w:proofErr w:type="spellStart"/>
      <w:r w:rsidR="0076532B" w:rsidRPr="0076532B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76532B" w:rsidRPr="0076532B">
        <w:rPr>
          <w:rFonts w:ascii="Times New Roman" w:hAnsi="Times New Roman" w:cs="Times New Roman"/>
          <w:b/>
          <w:sz w:val="28"/>
          <w:szCs w:val="28"/>
        </w:rPr>
        <w:t xml:space="preserve"> 500 л, боевой расчет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328E4">
        <w:rPr>
          <w:rFonts w:ascii="Times New Roman" w:hAnsi="Times New Roman" w:cs="Times New Roman"/>
          <w:b/>
          <w:sz w:val="28"/>
          <w:szCs w:val="28"/>
        </w:rPr>
        <w:t>10</w:t>
      </w:r>
      <w:r w:rsidR="00A40524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, полный вес 7.74 </w:t>
      </w:r>
      <w:proofErr w:type="spellStart"/>
      <w:r w:rsidR="00C66885" w:rsidRPr="0076532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="00C66885" w:rsidRPr="0076532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66885" w:rsidRPr="0076532B">
        <w:rPr>
          <w:rFonts w:ascii="Times New Roman" w:hAnsi="Times New Roman" w:cs="Times New Roman"/>
          <w:b/>
          <w:sz w:val="28"/>
          <w:szCs w:val="28"/>
        </w:rPr>
        <w:t>, 8</w:t>
      </w:r>
      <w:r w:rsidR="0076532B">
        <w:rPr>
          <w:rFonts w:ascii="Times New Roman" w:hAnsi="Times New Roman" w:cs="Times New Roman"/>
          <w:b/>
          <w:sz w:val="28"/>
          <w:szCs w:val="28"/>
        </w:rPr>
        <w:t>5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96645A" w:rsidRPr="0076532B">
        <w:rPr>
          <w:rFonts w:ascii="Times New Roman" w:hAnsi="Times New Roman" w:cs="Times New Roman"/>
          <w:b/>
          <w:sz w:val="28"/>
          <w:szCs w:val="28"/>
        </w:rPr>
        <w:t xml:space="preserve">337 экз. + 10 в спец. исполнении, 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завод ППО, </w:t>
      </w:r>
      <w:proofErr w:type="spellStart"/>
      <w:r w:rsidR="00C66885" w:rsidRPr="0076532B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 р-н пос</w:t>
      </w:r>
      <w:r w:rsidR="0096645A" w:rsidRPr="0076532B">
        <w:rPr>
          <w:rFonts w:ascii="Times New Roman" w:hAnsi="Times New Roman" w:cs="Times New Roman"/>
          <w:b/>
          <w:sz w:val="28"/>
          <w:szCs w:val="28"/>
        </w:rPr>
        <w:t>. Ладан 1966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>-</w:t>
      </w:r>
      <w:r w:rsidR="0096645A" w:rsidRPr="0076532B">
        <w:rPr>
          <w:rFonts w:ascii="Times New Roman" w:hAnsi="Times New Roman" w:cs="Times New Roman"/>
          <w:b/>
          <w:sz w:val="28"/>
          <w:szCs w:val="28"/>
        </w:rPr>
        <w:t>72</w:t>
      </w:r>
      <w:r w:rsidR="00C66885" w:rsidRPr="0076532B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C66885" w:rsidRPr="007653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66885" w:rsidRPr="0076532B">
        <w:rPr>
          <w:rFonts w:ascii="Times New Roman" w:hAnsi="Times New Roman" w:cs="Times New Roman"/>
          <w:b/>
          <w:sz w:val="28"/>
          <w:szCs w:val="28"/>
        </w:rPr>
        <w:t>.</w:t>
      </w:r>
    </w:p>
    <w:p w:rsidR="00C66885" w:rsidRDefault="00B409B1" w:rsidP="0099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C76B6C" wp14:editId="5570EB38">
            <wp:simplePos x="0" y="0"/>
            <wp:positionH relativeFrom="margin">
              <wp:posOffset>922020</wp:posOffset>
            </wp:positionH>
            <wp:positionV relativeFrom="margin">
              <wp:posOffset>880745</wp:posOffset>
            </wp:positionV>
            <wp:extent cx="4478655" cy="2651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9B1" w:rsidRDefault="008B4939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B1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885" w:rsidRDefault="00B409B1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39">
        <w:rPr>
          <w:rFonts w:ascii="Times New Roman" w:hAnsi="Times New Roman" w:cs="Times New Roman"/>
          <w:sz w:val="24"/>
          <w:szCs w:val="24"/>
        </w:rPr>
        <w:t xml:space="preserve">Автонасосы </w:t>
      </w:r>
      <w:r w:rsidR="008B4939" w:rsidRPr="008B4939">
        <w:rPr>
          <w:rFonts w:ascii="Times New Roman" w:hAnsi="Times New Roman" w:cs="Times New Roman"/>
          <w:sz w:val="24"/>
          <w:szCs w:val="24"/>
        </w:rPr>
        <w:t>предназначены для тушения пожаров водой или воздушно-механической пеной в городах, населенных пунктах с развитой системой противопожарного водоснабжения. В отличи</w:t>
      </w:r>
      <w:proofErr w:type="gramStart"/>
      <w:r w:rsidR="008B4939" w:rsidRPr="008B49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4939" w:rsidRPr="008B4939">
        <w:rPr>
          <w:rFonts w:ascii="Times New Roman" w:hAnsi="Times New Roman" w:cs="Times New Roman"/>
          <w:sz w:val="24"/>
          <w:szCs w:val="24"/>
        </w:rPr>
        <w:t xml:space="preserve"> от АЦ автонасосы не имеют цистерны с водой, но зато на них увеличены запас рукавов и объем бака с пенообразователем. АН предназначены для оперативной доставки к месту вызова личного состава, средств индивидуальной защиты, пенообразователя и пожарно-спасательного оборудования.</w:t>
      </w:r>
    </w:p>
    <w:p w:rsidR="008B4939" w:rsidRDefault="008B4939" w:rsidP="008B4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681" w:rsidRPr="00267D37" w:rsidRDefault="00183681" w:rsidP="0018368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994E93" w:rsidRPr="00994E93" w:rsidRDefault="00183681" w:rsidP="0099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94E93" w:rsidRPr="00994E93">
        <w:rPr>
          <w:rFonts w:ascii="Times New Roman" w:hAnsi="Times New Roman" w:cs="Times New Roman"/>
          <w:sz w:val="24"/>
          <w:szCs w:val="24"/>
        </w:rPr>
        <w:t>Мы помним процесс унификации автоцистерн и автонасосов, заложенный</w:t>
      </w:r>
      <w:r w:rsidR="00994E93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 xml:space="preserve">еще ПМЗ-9М и </w:t>
      </w:r>
      <w:r w:rsidR="00627798">
        <w:rPr>
          <w:rFonts w:ascii="Times New Roman" w:hAnsi="Times New Roman" w:cs="Times New Roman"/>
          <w:sz w:val="24"/>
          <w:szCs w:val="24"/>
        </w:rPr>
        <w:t>10</w:t>
      </w:r>
      <w:r w:rsidR="00994E93" w:rsidRPr="00994E93">
        <w:rPr>
          <w:rFonts w:ascii="Times New Roman" w:hAnsi="Times New Roman" w:cs="Times New Roman"/>
          <w:sz w:val="24"/>
          <w:szCs w:val="24"/>
        </w:rPr>
        <w:t>М. Роль «младшего брата» для автоцистерны АЦ-30(130)-63 играл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>насос, получивший марку АН-30 (130)-64.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>Отличался он от автоцистерны большими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>размерами кабины, отсутствием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>цистерны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994E93" w:rsidRPr="00994E93">
        <w:rPr>
          <w:rFonts w:ascii="Times New Roman" w:hAnsi="Times New Roman" w:cs="Times New Roman"/>
          <w:sz w:val="24"/>
          <w:szCs w:val="24"/>
        </w:rPr>
        <w:t>с водой и баком с пенообразователем емкостью 500 л. В остальном у них было много</w:t>
      </w:r>
    </w:p>
    <w:p w:rsidR="00627798" w:rsidRPr="00627798" w:rsidRDefault="00994E93" w:rsidP="0062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E93">
        <w:rPr>
          <w:rFonts w:ascii="Times New Roman" w:hAnsi="Times New Roman" w:cs="Times New Roman"/>
          <w:sz w:val="24"/>
          <w:szCs w:val="24"/>
        </w:rPr>
        <w:t>общего: схожие система дополнительного охлаждения двигателя и трансмиссия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Pr="00994E93">
        <w:rPr>
          <w:rFonts w:ascii="Times New Roman" w:hAnsi="Times New Roman" w:cs="Times New Roman"/>
          <w:sz w:val="24"/>
          <w:szCs w:val="24"/>
        </w:rPr>
        <w:t>на насос ПН-30КФ заднего расположения,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Pr="00994E93">
        <w:rPr>
          <w:rFonts w:ascii="Times New Roman" w:hAnsi="Times New Roman" w:cs="Times New Roman"/>
          <w:sz w:val="24"/>
          <w:szCs w:val="24"/>
        </w:rPr>
        <w:t>формы кузова и рукавная катушка РК-4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Pr="00994E93">
        <w:rPr>
          <w:rFonts w:ascii="Times New Roman" w:hAnsi="Times New Roman" w:cs="Times New Roman"/>
          <w:sz w:val="24"/>
          <w:szCs w:val="24"/>
        </w:rPr>
        <w:t>сзади. Над задним мостом те же полукру</w:t>
      </w:r>
      <w:r w:rsidR="00627798" w:rsidRPr="00627798">
        <w:rPr>
          <w:rFonts w:ascii="Times New Roman" w:hAnsi="Times New Roman" w:cs="Times New Roman"/>
          <w:sz w:val="24"/>
          <w:szCs w:val="24"/>
        </w:rPr>
        <w:t xml:space="preserve">глые </w:t>
      </w:r>
      <w:proofErr w:type="spellStart"/>
      <w:r w:rsidR="00627798" w:rsidRPr="00627798">
        <w:rPr>
          <w:rFonts w:ascii="Times New Roman" w:hAnsi="Times New Roman" w:cs="Times New Roman"/>
          <w:sz w:val="24"/>
          <w:szCs w:val="24"/>
        </w:rPr>
        <w:t>надколесные</w:t>
      </w:r>
      <w:proofErr w:type="spellEnd"/>
      <w:r w:rsidR="00627798" w:rsidRPr="00627798">
        <w:rPr>
          <w:rFonts w:ascii="Times New Roman" w:hAnsi="Times New Roman" w:cs="Times New Roman"/>
          <w:sz w:val="24"/>
          <w:szCs w:val="24"/>
        </w:rPr>
        <w:t xml:space="preserve"> дуги. Выпускался этот</w:t>
      </w:r>
      <w:r w:rsidR="00627798">
        <w:rPr>
          <w:rFonts w:ascii="Times New Roman" w:hAnsi="Times New Roman" w:cs="Times New Roman"/>
          <w:sz w:val="24"/>
          <w:szCs w:val="24"/>
        </w:rPr>
        <w:t xml:space="preserve"> </w:t>
      </w:r>
      <w:r w:rsidR="00627798" w:rsidRPr="00627798">
        <w:rPr>
          <w:rFonts w:ascii="Times New Roman" w:hAnsi="Times New Roman" w:cs="Times New Roman"/>
          <w:sz w:val="24"/>
          <w:szCs w:val="24"/>
        </w:rPr>
        <w:t>автонасос в малых количествах, совсем</w:t>
      </w:r>
    </w:p>
    <w:p w:rsidR="00627798" w:rsidRPr="00627798" w:rsidRDefault="00627798" w:rsidP="00F07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798">
        <w:rPr>
          <w:rFonts w:ascii="Times New Roman" w:hAnsi="Times New Roman" w:cs="Times New Roman"/>
          <w:sz w:val="24"/>
          <w:szCs w:val="24"/>
        </w:rPr>
        <w:t>не долго — выпуск его был прекращен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98">
        <w:rPr>
          <w:rFonts w:ascii="Times New Roman" w:hAnsi="Times New Roman" w:cs="Times New Roman"/>
          <w:sz w:val="24"/>
          <w:szCs w:val="24"/>
        </w:rPr>
        <w:t xml:space="preserve">уже в 1966 году. </w:t>
      </w:r>
      <w:r w:rsidR="00F07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4B" w:rsidRPr="00F0724B" w:rsidRDefault="00627798" w:rsidP="00F07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798">
        <w:rPr>
          <w:rFonts w:ascii="Times New Roman" w:hAnsi="Times New Roman" w:cs="Times New Roman"/>
          <w:sz w:val="24"/>
          <w:szCs w:val="24"/>
        </w:rPr>
        <w:t>В 1965 году начинается история второго поколения пожарных автомобилей</w:t>
      </w:r>
      <w:r w:rsidR="00F0724B">
        <w:rPr>
          <w:rFonts w:ascii="Times New Roman" w:hAnsi="Times New Roman" w:cs="Times New Roman"/>
          <w:sz w:val="24"/>
          <w:szCs w:val="24"/>
        </w:rPr>
        <w:t xml:space="preserve"> </w:t>
      </w:r>
      <w:r w:rsidRPr="00627798">
        <w:rPr>
          <w:rFonts w:ascii="Times New Roman" w:hAnsi="Times New Roman" w:cs="Times New Roman"/>
          <w:sz w:val="24"/>
          <w:szCs w:val="24"/>
        </w:rPr>
        <w:t>на шасси ЗИЛ-130. От маркировки пре</w:t>
      </w:r>
      <w:r w:rsidR="00F0724B" w:rsidRPr="00F0724B">
        <w:rPr>
          <w:rFonts w:ascii="Times New Roman" w:hAnsi="Times New Roman" w:cs="Times New Roman"/>
          <w:sz w:val="24"/>
          <w:szCs w:val="24"/>
        </w:rPr>
        <w:t>дыдущих моделей они отличаются буквой «А</w:t>
      </w:r>
      <w:r w:rsidR="00F0724B">
        <w:rPr>
          <w:rFonts w:ascii="Times New Roman" w:hAnsi="Times New Roman" w:cs="Times New Roman"/>
          <w:sz w:val="24"/>
          <w:szCs w:val="24"/>
        </w:rPr>
        <w:t>» в обозначении. В 1966 году по</w:t>
      </w:r>
      <w:r w:rsidR="00F0724B" w:rsidRPr="00F0724B">
        <w:rPr>
          <w:rFonts w:ascii="Times New Roman" w:hAnsi="Times New Roman" w:cs="Times New Roman"/>
          <w:sz w:val="24"/>
          <w:szCs w:val="24"/>
        </w:rPr>
        <w:t>является опытный образец автоцистерны</w:t>
      </w:r>
      <w:r w:rsidR="00F0724B">
        <w:rPr>
          <w:rFonts w:ascii="Times New Roman" w:hAnsi="Times New Roman" w:cs="Times New Roman"/>
          <w:sz w:val="24"/>
          <w:szCs w:val="24"/>
        </w:rPr>
        <w:t xml:space="preserve"> </w:t>
      </w:r>
      <w:r w:rsidR="00F0724B" w:rsidRPr="00F0724B">
        <w:rPr>
          <w:rFonts w:ascii="Times New Roman" w:hAnsi="Times New Roman" w:cs="Times New Roman"/>
          <w:sz w:val="24"/>
          <w:szCs w:val="24"/>
        </w:rPr>
        <w:t>АЦ-30(130)-63А.</w:t>
      </w:r>
      <w:r w:rsidR="00F0724B">
        <w:rPr>
          <w:rFonts w:ascii="Times New Roman" w:hAnsi="Times New Roman" w:cs="Times New Roman"/>
          <w:sz w:val="24"/>
          <w:szCs w:val="24"/>
        </w:rPr>
        <w:t xml:space="preserve"> </w:t>
      </w:r>
      <w:r w:rsidR="00F0724B" w:rsidRPr="00F0724B">
        <w:rPr>
          <w:rFonts w:ascii="Times New Roman" w:hAnsi="Times New Roman" w:cs="Times New Roman"/>
          <w:sz w:val="24"/>
          <w:szCs w:val="24"/>
        </w:rPr>
        <w:t>А уже к концу года — вся</w:t>
      </w:r>
    </w:p>
    <w:p w:rsidR="000E5ABB" w:rsidRDefault="00F0724B" w:rsidP="00F07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4B">
        <w:rPr>
          <w:rFonts w:ascii="Times New Roman" w:hAnsi="Times New Roman" w:cs="Times New Roman"/>
          <w:sz w:val="24"/>
          <w:szCs w:val="24"/>
        </w:rPr>
        <w:t>первая партия из ещё 80 автомобилей.</w:t>
      </w:r>
    </w:p>
    <w:p w:rsidR="00F93227" w:rsidRDefault="00F93227" w:rsidP="00F93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Первой,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по-настоящему массовой моделью автонасоса на шасси З</w:t>
      </w:r>
      <w:r w:rsidR="00A40524">
        <w:rPr>
          <w:rFonts w:ascii="Times New Roman" w:hAnsi="Times New Roman" w:cs="Times New Roman"/>
          <w:sz w:val="24"/>
          <w:szCs w:val="24"/>
        </w:rPr>
        <w:t>и</w:t>
      </w:r>
      <w:r w:rsidRPr="00F93227">
        <w:rPr>
          <w:rFonts w:ascii="Times New Roman" w:hAnsi="Times New Roman" w:cs="Times New Roman"/>
          <w:sz w:val="24"/>
          <w:szCs w:val="24"/>
        </w:rPr>
        <w:t>Л-130,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АН-30(130)-64А. Разработка его проводится, начиная, с 1965 года. По чертежам</w:t>
      </w:r>
      <w:r w:rsidR="00C66885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ОКБ ПМ на следующий год создается</w:t>
      </w:r>
      <w:r w:rsidR="00C66885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 xml:space="preserve">опытный образец автонасоса, но </w:t>
      </w:r>
      <w:proofErr w:type="spellStart"/>
      <w:r w:rsidRPr="00F93227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F93227">
        <w:rPr>
          <w:rFonts w:ascii="Times New Roman" w:hAnsi="Times New Roman" w:cs="Times New Roman"/>
          <w:sz w:val="24"/>
          <w:szCs w:val="24"/>
        </w:rPr>
        <w:t xml:space="preserve"> завод, загруженный планом выпуска</w:t>
      </w:r>
      <w:r w:rsidR="00C66885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серийной техники, не смог в 1966 году испытать его и изготовить первую установочную партию. Она будет создана в 1967 году</w:t>
      </w:r>
      <w:r w:rsidR="00C66885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в количестве 40 штук (при плановых показателях в 80, заложенных ещё при производстве предыдущей модели). Ничем особенным не отличаясь от предшественника,</w:t>
      </w:r>
      <w:r w:rsidR="0096645A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АН-30(130)-64А будет выпускаться с 1967</w:t>
      </w:r>
      <w:r w:rsidR="0096645A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по 1971 год в сравнительно небольших количествах, и всего будет выпущено более</w:t>
      </w:r>
      <w:r w:rsidR="0096645A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 xml:space="preserve">300 автомобилей. </w:t>
      </w:r>
      <w:r w:rsidR="0096645A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Небольшие цифры выпуска позволяют считать эту модель переходной, ведь в эти годы перед глазами конструкторов стояла другая техника, бьющая</w:t>
      </w:r>
      <w:r w:rsidR="00464F2C">
        <w:rPr>
          <w:rFonts w:ascii="Times New Roman" w:hAnsi="Times New Roman" w:cs="Times New Roman"/>
          <w:sz w:val="24"/>
          <w:szCs w:val="24"/>
        </w:rPr>
        <w:t xml:space="preserve"> </w:t>
      </w:r>
      <w:r w:rsidRPr="00F93227">
        <w:rPr>
          <w:rFonts w:ascii="Times New Roman" w:hAnsi="Times New Roman" w:cs="Times New Roman"/>
          <w:sz w:val="24"/>
          <w:szCs w:val="24"/>
        </w:rPr>
        <w:t>модель 64А по всем показателям</w:t>
      </w:r>
      <w:proofErr w:type="gramStart"/>
      <w:r w:rsidRPr="00F93227">
        <w:rPr>
          <w:rFonts w:ascii="Times New Roman" w:hAnsi="Times New Roman" w:cs="Times New Roman"/>
          <w:sz w:val="24"/>
          <w:szCs w:val="24"/>
        </w:rPr>
        <w:t>.</w:t>
      </w:r>
      <w:r w:rsidR="0018368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1076D" w:rsidRDefault="0051076D" w:rsidP="00F93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76D" w:rsidRDefault="0051076D" w:rsidP="00183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r w:rsidRPr="0051076D">
        <w:rPr>
          <w:rFonts w:ascii="Times New Roman" w:hAnsi="Times New Roman" w:cs="Times New Roman"/>
          <w:sz w:val="24"/>
          <w:szCs w:val="24"/>
        </w:rPr>
        <w:t>о временем конструкторы задумываются над конструкцией и на свет появляются модели со средним расположением насоса - и служат свыше 30 лет...</w:t>
      </w:r>
      <w:r w:rsidR="009A73FC">
        <w:rPr>
          <w:rFonts w:ascii="Times New Roman" w:hAnsi="Times New Roman" w:cs="Times New Roman"/>
          <w:sz w:val="24"/>
          <w:szCs w:val="24"/>
        </w:rPr>
        <w:t xml:space="preserve"> Это </w:t>
      </w:r>
      <w:r w:rsidR="00183681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="009A73FC" w:rsidRPr="0051076D">
        <w:rPr>
          <w:rFonts w:ascii="Times New Roman" w:hAnsi="Times New Roman" w:cs="Times New Roman"/>
          <w:sz w:val="24"/>
          <w:szCs w:val="24"/>
        </w:rPr>
        <w:t>Прилукск</w:t>
      </w:r>
      <w:r w:rsidR="009A73F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A73FC" w:rsidRPr="0051076D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183681">
        <w:rPr>
          <w:rFonts w:ascii="Times New Roman" w:hAnsi="Times New Roman" w:cs="Times New Roman"/>
          <w:sz w:val="24"/>
          <w:szCs w:val="24"/>
        </w:rPr>
        <w:t>а</w:t>
      </w:r>
      <w:r w:rsidR="00183681" w:rsidRPr="0051076D">
        <w:rPr>
          <w:rFonts w:ascii="Times New Roman" w:hAnsi="Times New Roman" w:cs="Times New Roman"/>
          <w:sz w:val="24"/>
          <w:szCs w:val="24"/>
        </w:rPr>
        <w:t xml:space="preserve">втонасос </w:t>
      </w:r>
      <w:r w:rsidRPr="0051076D">
        <w:rPr>
          <w:rFonts w:ascii="Times New Roman" w:hAnsi="Times New Roman" w:cs="Times New Roman"/>
          <w:sz w:val="24"/>
          <w:szCs w:val="24"/>
        </w:rPr>
        <w:t>АН-30(130) мод.127</w:t>
      </w:r>
      <w:r w:rsidR="009A73FC">
        <w:rPr>
          <w:rFonts w:ascii="Times New Roman" w:hAnsi="Times New Roman" w:cs="Times New Roman"/>
          <w:sz w:val="24"/>
          <w:szCs w:val="24"/>
        </w:rPr>
        <w:t xml:space="preserve"> для</w:t>
      </w:r>
      <w:r w:rsidRPr="0051076D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9A73FC">
        <w:rPr>
          <w:rFonts w:ascii="Times New Roman" w:hAnsi="Times New Roman" w:cs="Times New Roman"/>
          <w:sz w:val="24"/>
          <w:szCs w:val="24"/>
        </w:rPr>
        <w:t>ого</w:t>
      </w:r>
      <w:r w:rsidRPr="0051076D">
        <w:rPr>
          <w:rFonts w:ascii="Times New Roman" w:hAnsi="Times New Roman" w:cs="Times New Roman"/>
          <w:sz w:val="24"/>
          <w:szCs w:val="24"/>
        </w:rPr>
        <w:t xml:space="preserve"> гарнизон</w:t>
      </w:r>
      <w:r w:rsidR="009A73FC">
        <w:rPr>
          <w:rFonts w:ascii="Times New Roman" w:hAnsi="Times New Roman" w:cs="Times New Roman"/>
          <w:sz w:val="24"/>
          <w:szCs w:val="24"/>
        </w:rPr>
        <w:t xml:space="preserve">а и </w:t>
      </w:r>
      <w:r w:rsidR="00183681">
        <w:rPr>
          <w:rFonts w:ascii="Times New Roman" w:hAnsi="Times New Roman" w:cs="Times New Roman"/>
          <w:sz w:val="24"/>
          <w:szCs w:val="24"/>
        </w:rPr>
        <w:t xml:space="preserve">насосно-рукавный </w:t>
      </w:r>
      <w:r w:rsidRPr="0051076D">
        <w:rPr>
          <w:rFonts w:ascii="Times New Roman" w:hAnsi="Times New Roman" w:cs="Times New Roman"/>
          <w:sz w:val="24"/>
          <w:szCs w:val="24"/>
        </w:rPr>
        <w:t>АН</w:t>
      </w:r>
      <w:r w:rsidR="00A10732">
        <w:rPr>
          <w:rFonts w:ascii="Times New Roman" w:hAnsi="Times New Roman" w:cs="Times New Roman"/>
          <w:sz w:val="24"/>
          <w:szCs w:val="24"/>
        </w:rPr>
        <w:t>Р</w:t>
      </w:r>
      <w:r w:rsidRPr="0051076D">
        <w:rPr>
          <w:rFonts w:ascii="Times New Roman" w:hAnsi="Times New Roman" w:cs="Times New Roman"/>
          <w:sz w:val="24"/>
          <w:szCs w:val="24"/>
        </w:rPr>
        <w:t>-40(130) мод.1</w:t>
      </w:r>
      <w:r w:rsidR="007D44A9">
        <w:rPr>
          <w:rFonts w:ascii="Times New Roman" w:hAnsi="Times New Roman" w:cs="Times New Roman"/>
          <w:sz w:val="24"/>
          <w:szCs w:val="24"/>
        </w:rPr>
        <w:t xml:space="preserve">27А. Последняя </w:t>
      </w:r>
      <w:r w:rsidRPr="0051076D">
        <w:rPr>
          <w:rFonts w:ascii="Times New Roman" w:hAnsi="Times New Roman" w:cs="Times New Roman"/>
          <w:sz w:val="24"/>
          <w:szCs w:val="24"/>
        </w:rPr>
        <w:t xml:space="preserve">более массовая модификация. Большой боевой расчет из 9 человек, увеличенный до 300 л бак для пенообразователя, кассетная укладка рукавов, </w:t>
      </w:r>
      <w:proofErr w:type="gramStart"/>
      <w:r w:rsidRPr="0051076D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1076D">
        <w:rPr>
          <w:rFonts w:ascii="Times New Roman" w:hAnsi="Times New Roman" w:cs="Times New Roman"/>
          <w:sz w:val="24"/>
          <w:szCs w:val="24"/>
        </w:rPr>
        <w:t xml:space="preserve"> ПТВ. Пока автоцистерна подает первый ствол, он устанавливается на водоем и прокладывает магистральную линию к месту пожара. По окончании воды в цистерне, расчет переключает линию к его разветвлению и тушение не прекращается. "Второй ход" по тактической классификации </w:t>
      </w:r>
      <w:r w:rsidR="00183681">
        <w:rPr>
          <w:rFonts w:ascii="Times New Roman" w:hAnsi="Times New Roman" w:cs="Times New Roman"/>
          <w:sz w:val="24"/>
          <w:szCs w:val="24"/>
        </w:rPr>
        <w:t>в своем классическом исполнении</w:t>
      </w:r>
      <w:r w:rsidRPr="0051076D">
        <w:rPr>
          <w:rFonts w:ascii="Times New Roman" w:hAnsi="Times New Roman" w:cs="Times New Roman"/>
          <w:sz w:val="24"/>
          <w:szCs w:val="24"/>
        </w:rPr>
        <w:t>.</w:t>
      </w:r>
      <w:r w:rsidR="0018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C3" w:rsidRDefault="007754C3" w:rsidP="00183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4C3" w:rsidRDefault="007754C3" w:rsidP="007754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96900">
        <w:rPr>
          <w:rFonts w:ascii="Times New Roman" w:hAnsi="Times New Roman" w:cs="Times New Roman"/>
          <w:i/>
          <w:sz w:val="24"/>
          <w:szCs w:val="24"/>
        </w:rPr>
        <w:t xml:space="preserve">з книги </w:t>
      </w:r>
      <w:r w:rsidRPr="00296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В. Карпова Пожарный автомобиль в СССР: в 6 ч., Ч. 3: Пожарный спецназ т. 2:</w:t>
      </w:r>
      <w:r w:rsidR="0063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Силы и средства, Москва, 2016.</w:t>
      </w:r>
    </w:p>
    <w:p w:rsidR="0063474F" w:rsidRPr="00DF38CF" w:rsidRDefault="0063474F" w:rsidP="00634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6A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8CF">
        <w:rPr>
          <w:rFonts w:ascii="Times New Roman" w:hAnsi="Times New Roman" w:cs="Times New Roman"/>
          <w:sz w:val="24"/>
          <w:szCs w:val="24"/>
        </w:rPr>
        <w:t>Ленинградцы занялись созданием АГДЗС на шасси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DF38CF">
        <w:rPr>
          <w:rFonts w:ascii="Times New Roman" w:hAnsi="Times New Roman" w:cs="Times New Roman"/>
          <w:sz w:val="24"/>
          <w:szCs w:val="24"/>
        </w:rPr>
        <w:t xml:space="preserve">Л-130 чуть позже. Но их подход к созданию автомобилей </w:t>
      </w:r>
      <w:proofErr w:type="spellStart"/>
      <w:r w:rsidRPr="00DF38CF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DF38CF">
        <w:rPr>
          <w:rFonts w:ascii="Times New Roman" w:hAnsi="Times New Roman" w:cs="Times New Roman"/>
          <w:sz w:val="24"/>
          <w:szCs w:val="24"/>
        </w:rPr>
        <w:t xml:space="preserve"> службы был несколько другим. Они не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ничего создавать заново, а просто приспособили под АГДЗС серийные модели пожарных автомобилей общего применения,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наиболее подходящие для такой переделки.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Главным критерием тут была, конечно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вместимость автомобиля - в нём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были разместиться минимум десять человек отделения ГДЗС. Из серийно выпускаемых автомобилей наиболее подходящим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для этих целей были автонасосы.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доводом в пользу такого решения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унификация АГДЗС с остальной 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гарнизона, а значит, удешевление изготовления, ремонта и эксплуатации таких автомобилей. Правильность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будет проверена временем и все создатели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C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F38CF">
        <w:rPr>
          <w:rFonts w:ascii="Times New Roman" w:hAnsi="Times New Roman" w:cs="Times New Roman"/>
          <w:sz w:val="24"/>
          <w:szCs w:val="24"/>
        </w:rPr>
        <w:t xml:space="preserve"> АГДЗС, включая и столичный гарнизон пожарной охраны, скоро придут к такому оптимальному решению.</w:t>
      </w:r>
    </w:p>
    <w:p w:rsidR="00D2519C" w:rsidRDefault="0063474F" w:rsidP="00382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3FE"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Технические решения, заложенные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 xml:space="preserve">в новом АГДЗС, </w:t>
      </w:r>
      <w:proofErr w:type="gramStart"/>
      <w:r w:rsidRPr="00BE0AA8">
        <w:rPr>
          <w:rFonts w:ascii="Times New Roman" w:hAnsi="Times New Roman" w:cs="Times New Roman"/>
          <w:sz w:val="24"/>
          <w:szCs w:val="24"/>
        </w:rPr>
        <w:t>оказались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удачными и в течение нескольких лет ленинградским отрядом технической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E0AA8">
        <w:rPr>
          <w:rFonts w:ascii="Times New Roman" w:hAnsi="Times New Roman" w:cs="Times New Roman"/>
          <w:sz w:val="24"/>
          <w:szCs w:val="24"/>
        </w:rPr>
        <w:t xml:space="preserve"> выпущена целая малая серия аналогичных автомобилей. С началом поставок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в гарнизон автонасосов АН-30(130)64А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АГДЗС будет выполнена на их базе,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8">
        <w:rPr>
          <w:rFonts w:ascii="Times New Roman" w:hAnsi="Times New Roman" w:cs="Times New Roman"/>
          <w:sz w:val="24"/>
          <w:szCs w:val="24"/>
        </w:rPr>
        <w:t>а впоследствии - на базе модели 127А</w:t>
      </w:r>
      <w:r w:rsidR="003823FE">
        <w:rPr>
          <w:rFonts w:ascii="Times New Roman" w:hAnsi="Times New Roman" w:cs="Times New Roman"/>
          <w:sz w:val="24"/>
          <w:szCs w:val="24"/>
        </w:rPr>
        <w:t>.</w:t>
      </w:r>
      <w:r w:rsidR="00B76AA3">
        <w:rPr>
          <w:rFonts w:ascii="Times New Roman" w:hAnsi="Times New Roman" w:cs="Times New Roman"/>
          <w:sz w:val="24"/>
          <w:szCs w:val="24"/>
        </w:rPr>
        <w:t>»</w:t>
      </w:r>
    </w:p>
    <w:p w:rsidR="007754C3" w:rsidRDefault="007754C3" w:rsidP="00775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C3" w:rsidRPr="007754C3" w:rsidRDefault="007754C3" w:rsidP="00775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C3">
        <w:rPr>
          <w:rFonts w:ascii="Times New Roman" w:hAnsi="Times New Roman" w:cs="Times New Roman"/>
          <w:b/>
          <w:sz w:val="24"/>
          <w:szCs w:val="24"/>
        </w:rPr>
        <w:t>Характеристики автонасосов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446"/>
        <w:gridCol w:w="1306"/>
        <w:gridCol w:w="1892"/>
      </w:tblGrid>
      <w:tr w:rsidR="00D2519C" w:rsidRPr="00D2519C" w:rsidTr="00B409B1">
        <w:trPr>
          <w:trHeight w:val="926"/>
          <w:jc w:val="center"/>
        </w:trPr>
        <w:tc>
          <w:tcPr>
            <w:tcW w:w="5495" w:type="dxa"/>
            <w:hideMark/>
          </w:tcPr>
          <w:p w:rsidR="00D2519C" w:rsidRPr="00197756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97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оказатели</w:t>
            </w:r>
          </w:p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46" w:type="dxa"/>
            <w:hideMark/>
          </w:tcPr>
          <w:p w:rsidR="00D2519C" w:rsidRPr="00D2519C" w:rsidRDefault="00D2519C" w:rsidP="00B76AA3">
            <w:pPr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 (130)</w:t>
            </w:r>
          </w:p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64А)</w:t>
            </w:r>
          </w:p>
        </w:tc>
        <w:tc>
          <w:tcPr>
            <w:tcW w:w="0" w:type="auto"/>
            <w:hideMark/>
          </w:tcPr>
          <w:p w:rsidR="00D2519C" w:rsidRPr="00D2519C" w:rsidRDefault="00D2519C" w:rsidP="00E775BE">
            <w:pPr>
              <w:ind w:left="-122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АН-40 (130Е)</w:t>
            </w:r>
          </w:p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127)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АНР-40 (130)</w:t>
            </w:r>
          </w:p>
          <w:p w:rsidR="00D2519C" w:rsidRPr="00D2519C" w:rsidRDefault="00D2519C" w:rsidP="00B76AA3">
            <w:pPr>
              <w:ind w:left="-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127А)</w:t>
            </w:r>
          </w:p>
        </w:tc>
      </w:tr>
      <w:tr w:rsidR="00D2519C" w:rsidRPr="00D2519C" w:rsidTr="00B409B1">
        <w:trPr>
          <w:trHeight w:val="344"/>
          <w:jc w:val="center"/>
        </w:trPr>
        <w:tc>
          <w:tcPr>
            <w:tcW w:w="5495" w:type="dxa"/>
            <w:hideMark/>
          </w:tcPr>
          <w:p w:rsidR="00D2519C" w:rsidRPr="00D2519C" w:rsidRDefault="00D2519C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Макс</w:t>
            </w:r>
            <w:proofErr w:type="spellEnd"/>
            <w:r w:rsidR="00197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97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км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/ч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D2519C" w:rsidRPr="00D2519C" w:rsidTr="00B409B1">
        <w:trPr>
          <w:trHeight w:val="335"/>
          <w:jc w:val="center"/>
        </w:trPr>
        <w:tc>
          <w:tcPr>
            <w:tcW w:w="5495" w:type="dxa"/>
            <w:hideMark/>
          </w:tcPr>
          <w:p w:rsidR="00D2519C" w:rsidRPr="00D2519C" w:rsidRDefault="00D2519C" w:rsidP="00E775BE">
            <w:pPr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</w:t>
            </w:r>
            <w:r w:rsidR="00B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для боевого расче</w:t>
            </w:r>
            <w:r w:rsidR="00B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та, вкл.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водителя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519C" w:rsidRPr="00D2519C" w:rsidTr="00B409B1">
        <w:trPr>
          <w:trHeight w:val="282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D2519C" w:rsidRPr="00D2519C" w:rsidTr="00B409B1">
        <w:trPr>
          <w:trHeight w:val="274"/>
          <w:jc w:val="center"/>
        </w:trPr>
        <w:tc>
          <w:tcPr>
            <w:tcW w:w="5495" w:type="dxa"/>
            <w:hideMark/>
          </w:tcPr>
          <w:p w:rsidR="00D2519C" w:rsidRPr="00D2519C" w:rsidRDefault="00197756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</w:t>
            </w:r>
            <w:r w:rsidR="00D2519C" w:rsidRPr="00B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</w:t>
            </w:r>
            <w:r w:rsidR="00D2519C" w:rsidRPr="00B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2519C" w:rsidRPr="00B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2519C" w:rsidRPr="00D2519C" w:rsidTr="00B409B1">
        <w:trPr>
          <w:trHeight w:val="280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</w:tr>
      <w:tr w:rsidR="00D2519C" w:rsidRPr="00D2519C" w:rsidTr="00B409B1">
        <w:trPr>
          <w:trHeight w:val="284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D2519C" w:rsidRPr="00D2519C" w:rsidTr="00B409B1">
        <w:trPr>
          <w:trHeight w:val="287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бака для горючего,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</w:tr>
      <w:tr w:rsidR="00D2519C" w:rsidRPr="00D2519C" w:rsidTr="00B409B1">
        <w:trPr>
          <w:trHeight w:val="322"/>
          <w:jc w:val="center"/>
        </w:trPr>
        <w:tc>
          <w:tcPr>
            <w:tcW w:w="5495" w:type="dxa"/>
            <w:hideMark/>
          </w:tcPr>
          <w:p w:rsidR="00D2519C" w:rsidRPr="00197756" w:rsidRDefault="00197756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ПН-З</w:t>
            </w:r>
            <w:r w:rsidR="0020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КФ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ПН-40К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ПН-40У</w:t>
            </w:r>
          </w:p>
        </w:tc>
      </w:tr>
      <w:tr w:rsidR="00D2519C" w:rsidRPr="00D2519C" w:rsidTr="00B409B1">
        <w:trPr>
          <w:trHeight w:val="307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воды при высоте всасывания 3,5 м, л/мин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</w:tr>
      <w:tr w:rsidR="00D2519C" w:rsidRPr="00D2519C" w:rsidTr="00B409B1">
        <w:trPr>
          <w:trHeight w:val="276"/>
          <w:jc w:val="center"/>
        </w:trPr>
        <w:tc>
          <w:tcPr>
            <w:tcW w:w="5495" w:type="dxa"/>
            <w:hideMark/>
          </w:tcPr>
          <w:p w:rsidR="00D2519C" w:rsidRPr="00D2519C" w:rsidRDefault="00197756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Напор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D2519C" w:rsidRPr="00D2519C" w:rsidTr="00B409B1">
        <w:trPr>
          <w:trHeight w:val="323"/>
          <w:jc w:val="center"/>
        </w:trPr>
        <w:tc>
          <w:tcPr>
            <w:tcW w:w="5495" w:type="dxa"/>
            <w:hideMark/>
          </w:tcPr>
          <w:p w:rsidR="00D2519C" w:rsidRPr="00D2519C" w:rsidRDefault="00197756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Наибольшая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высота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всасывания</w:t>
            </w:r>
            <w:proofErr w:type="gram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proofErr w:type="gram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2519C" w:rsidRPr="00D2519C" w:rsidTr="00B409B1">
        <w:trPr>
          <w:trHeight w:val="328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бака для пенообразователя,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</w:tr>
      <w:tr w:rsidR="00D2519C" w:rsidRPr="00D2519C" w:rsidTr="00B409B1">
        <w:trPr>
          <w:trHeight w:val="286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всасывания воды с глу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бины 7 м,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D2519C" w:rsidRPr="00D2519C" w:rsidTr="00B409B1">
        <w:trPr>
          <w:trHeight w:val="312"/>
          <w:jc w:val="center"/>
        </w:trPr>
        <w:tc>
          <w:tcPr>
            <w:tcW w:w="5495" w:type="dxa"/>
            <w:hideMark/>
          </w:tcPr>
          <w:p w:rsidR="00D2519C" w:rsidRPr="00D2519C" w:rsidRDefault="00197756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пеносмесителя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мин</w:t>
            </w:r>
            <w:proofErr w:type="spell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4; 8; 12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4; 8; 12; 24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</w:tr>
      <w:tr w:rsidR="00D2519C" w:rsidRPr="00D2519C" w:rsidTr="00B409B1">
        <w:trPr>
          <w:trHeight w:val="344"/>
          <w:jc w:val="center"/>
        </w:trPr>
        <w:tc>
          <w:tcPr>
            <w:tcW w:w="5495" w:type="dxa"/>
            <w:hideMark/>
          </w:tcPr>
          <w:p w:rsidR="00205A1D" w:rsidRDefault="00D2519C" w:rsidP="00D251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напор напорной полости насоса </w:t>
            </w:r>
          </w:p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подаче пены,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D2519C" w:rsidRPr="00D2519C" w:rsidTr="00B409B1">
        <w:trPr>
          <w:trHeight w:val="274"/>
          <w:jc w:val="center"/>
        </w:trPr>
        <w:tc>
          <w:tcPr>
            <w:tcW w:w="5495" w:type="dxa"/>
            <w:hideMark/>
          </w:tcPr>
          <w:p w:rsidR="00B76AA3" w:rsidRDefault="00D2519C" w:rsidP="00205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 макс</w:t>
            </w:r>
            <w:r w:rsidR="0020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допустимый подпор во всасывающей линии насоса при линии </w:t>
            </w:r>
          </w:p>
          <w:p w:rsidR="00D2519C" w:rsidRPr="00D2519C" w:rsidRDefault="00D2519C" w:rsidP="00B7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насоса при подаче пены,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9C" w:rsidRPr="00D2519C" w:rsidTr="00B409B1">
        <w:trPr>
          <w:trHeight w:val="283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Число напорных рукавов, шт.,</w:t>
            </w:r>
            <w:r w:rsidR="0020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диаметром, 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44" w:type="dxa"/>
            <w:gridSpan w:val="3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19C" w:rsidRPr="00D2519C" w:rsidTr="00B409B1">
        <w:trPr>
          <w:trHeight w:val="200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77 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D2519C" w:rsidRPr="00D2519C" w:rsidTr="00B409B1">
        <w:trPr>
          <w:trHeight w:val="237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2519C" w:rsidRPr="00D2519C" w:rsidTr="00B409B1">
        <w:trPr>
          <w:trHeight w:val="270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2519C" w:rsidRPr="00D2519C" w:rsidTr="00B409B1">
        <w:trPr>
          <w:trHeight w:val="278"/>
          <w:jc w:val="center"/>
        </w:trPr>
        <w:tc>
          <w:tcPr>
            <w:tcW w:w="5495" w:type="dxa"/>
            <w:hideMark/>
          </w:tcPr>
          <w:p w:rsidR="00D2519C" w:rsidRPr="00D2519C" w:rsidRDefault="00197756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9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пожарных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стволов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44" w:type="dxa"/>
            <w:gridSpan w:val="3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9C" w:rsidRPr="00D2519C" w:rsidTr="00B409B1">
        <w:trPr>
          <w:trHeight w:val="220"/>
          <w:jc w:val="center"/>
        </w:trPr>
        <w:tc>
          <w:tcPr>
            <w:tcW w:w="5495" w:type="dxa"/>
            <w:hideMark/>
          </w:tcPr>
          <w:p w:rsidR="00D2519C" w:rsidRPr="00197756" w:rsidRDefault="00197756" w:rsidP="00197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переносных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лафетных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2519C" w:rsidRPr="00D2519C" w:rsidTr="00B409B1">
        <w:trPr>
          <w:trHeight w:val="202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2519C" w:rsidRPr="00D2519C" w:rsidTr="00B409B1">
        <w:trPr>
          <w:trHeight w:val="202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2519C" w:rsidRPr="00D2519C" w:rsidTr="00B409B1">
        <w:trPr>
          <w:trHeight w:val="290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СВП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519C" w:rsidRPr="00D2519C" w:rsidTr="00B409B1">
        <w:trPr>
          <w:trHeight w:val="280"/>
          <w:jc w:val="center"/>
        </w:trPr>
        <w:tc>
          <w:tcPr>
            <w:tcW w:w="5495" w:type="dxa"/>
            <w:hideMark/>
          </w:tcPr>
          <w:p w:rsidR="00D2519C" w:rsidRPr="00D2519C" w:rsidRDefault="0087348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.:</w:t>
            </w:r>
          </w:p>
        </w:tc>
        <w:tc>
          <w:tcPr>
            <w:tcW w:w="4644" w:type="dxa"/>
            <w:gridSpan w:val="3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9C" w:rsidRPr="00D2519C" w:rsidTr="00B409B1">
        <w:trPr>
          <w:trHeight w:val="284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ГПС-600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519C" w:rsidRPr="00D2519C" w:rsidTr="00B409B1">
        <w:trPr>
          <w:trHeight w:val="274"/>
          <w:jc w:val="center"/>
        </w:trPr>
        <w:tc>
          <w:tcPr>
            <w:tcW w:w="5495" w:type="dxa"/>
            <w:hideMark/>
          </w:tcPr>
          <w:p w:rsidR="00D2519C" w:rsidRPr="00D2519C" w:rsidRDefault="00D2519C" w:rsidP="0020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Г-600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2519C" w:rsidRPr="00D2519C" w:rsidTr="00B409B1">
        <w:trPr>
          <w:trHeight w:val="292"/>
          <w:jc w:val="center"/>
        </w:trPr>
        <w:tc>
          <w:tcPr>
            <w:tcW w:w="5495" w:type="dxa"/>
            <w:hideMark/>
          </w:tcPr>
          <w:p w:rsidR="00D2519C" w:rsidRPr="00D2519C" w:rsidRDefault="00D2519C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разветвлений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РТ-80</w:t>
            </w:r>
          </w:p>
        </w:tc>
        <w:tc>
          <w:tcPr>
            <w:tcW w:w="1446" w:type="dxa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D2519C" w:rsidRPr="00D2519C" w:rsidRDefault="00D2519C" w:rsidP="00CC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519C" w:rsidRPr="00D2519C" w:rsidTr="00B409B1">
        <w:trPr>
          <w:trHeight w:val="282"/>
          <w:jc w:val="center"/>
        </w:trPr>
        <w:tc>
          <w:tcPr>
            <w:tcW w:w="5495" w:type="dxa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644" w:type="dxa"/>
            <w:gridSpan w:val="3"/>
            <w:hideMark/>
          </w:tcPr>
          <w:p w:rsidR="00D2519C" w:rsidRPr="00D2519C" w:rsidRDefault="00D2519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2519C" w:rsidRPr="00D2519C" w:rsidTr="00B409B1">
        <w:trPr>
          <w:trHeight w:val="287"/>
          <w:jc w:val="center"/>
        </w:trPr>
        <w:tc>
          <w:tcPr>
            <w:tcW w:w="5495" w:type="dxa"/>
            <w:hideMark/>
          </w:tcPr>
          <w:p w:rsidR="00D2519C" w:rsidRPr="00D2519C" w:rsidRDefault="0087348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ствола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СВП-4</w:t>
            </w:r>
          </w:p>
        </w:tc>
        <w:tc>
          <w:tcPr>
            <w:tcW w:w="1446" w:type="dxa"/>
            <w:hideMark/>
          </w:tcPr>
          <w:p w:rsidR="00D2519C" w:rsidRPr="00D2519C" w:rsidRDefault="00D2519C" w:rsidP="00B40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D2519C" w:rsidRPr="00D2519C" w:rsidRDefault="00D2519C" w:rsidP="00B40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hideMark/>
          </w:tcPr>
          <w:p w:rsidR="00D2519C" w:rsidRPr="00D2519C" w:rsidRDefault="00D2519C" w:rsidP="00B40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D2519C" w:rsidRPr="00D2519C" w:rsidTr="00B409B1">
        <w:trPr>
          <w:trHeight w:val="276"/>
          <w:jc w:val="center"/>
        </w:trPr>
        <w:tc>
          <w:tcPr>
            <w:tcW w:w="5495" w:type="dxa"/>
            <w:hideMark/>
          </w:tcPr>
          <w:p w:rsidR="00D2519C" w:rsidRPr="00D2519C" w:rsidRDefault="0087348C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стволов</w:t>
            </w:r>
            <w:proofErr w:type="spellEnd"/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СВП-4</w:t>
            </w:r>
          </w:p>
        </w:tc>
        <w:tc>
          <w:tcPr>
            <w:tcW w:w="1446" w:type="dxa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2519C" w:rsidRPr="00D2519C" w:rsidTr="00B409B1">
        <w:trPr>
          <w:trHeight w:val="280"/>
          <w:jc w:val="center"/>
        </w:trPr>
        <w:tc>
          <w:tcPr>
            <w:tcW w:w="5495" w:type="dxa"/>
            <w:hideMark/>
          </w:tcPr>
          <w:p w:rsidR="00D2519C" w:rsidRPr="00D2519C" w:rsidRDefault="0087348C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генератора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ГПС-600</w:t>
            </w:r>
          </w:p>
        </w:tc>
        <w:tc>
          <w:tcPr>
            <w:tcW w:w="1446" w:type="dxa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D2519C" w:rsidRPr="00D2519C" w:rsidTr="00B409B1">
        <w:trPr>
          <w:trHeight w:val="270"/>
          <w:jc w:val="center"/>
        </w:trPr>
        <w:tc>
          <w:tcPr>
            <w:tcW w:w="5495" w:type="dxa"/>
            <w:hideMark/>
          </w:tcPr>
          <w:p w:rsidR="00D2519C" w:rsidRPr="00D2519C" w:rsidRDefault="0087348C" w:rsidP="0087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генераторов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ГПС-600</w:t>
            </w:r>
          </w:p>
        </w:tc>
        <w:tc>
          <w:tcPr>
            <w:tcW w:w="1446" w:type="dxa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hideMark/>
          </w:tcPr>
          <w:p w:rsidR="00D2519C" w:rsidRPr="00D2519C" w:rsidRDefault="00D2519C" w:rsidP="0040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02EEE" w:rsidRPr="00D2519C" w:rsidTr="00402EEE">
        <w:trPr>
          <w:trHeight w:val="321"/>
          <w:jc w:val="center"/>
        </w:trPr>
        <w:tc>
          <w:tcPr>
            <w:tcW w:w="0" w:type="auto"/>
            <w:gridSpan w:val="4"/>
            <w:hideMark/>
          </w:tcPr>
          <w:p w:rsidR="00D2519C" w:rsidRPr="00D2519C" w:rsidRDefault="00402EEE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пены, полученной при израсходовании ПО-1 из </w:t>
            </w:r>
            <w:proofErr w:type="spell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пенобака</w:t>
            </w:r>
            <w:proofErr w:type="spell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2519C" w:rsidRPr="00D2519C" w:rsidTr="00402EEE">
        <w:trPr>
          <w:trHeight w:val="316"/>
          <w:jc w:val="center"/>
        </w:trPr>
        <w:tc>
          <w:tcPr>
            <w:tcW w:w="0" w:type="auto"/>
            <w:hideMark/>
          </w:tcPr>
          <w:p w:rsidR="00D2519C" w:rsidRPr="00D2519C" w:rsidRDefault="0087348C" w:rsidP="0087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низкой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(К = 10)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D2519C" w:rsidRPr="00D2519C" w:rsidTr="00402EEE">
        <w:trPr>
          <w:trHeight w:val="291"/>
          <w:jc w:val="center"/>
        </w:trPr>
        <w:tc>
          <w:tcPr>
            <w:tcW w:w="0" w:type="auto"/>
            <w:hideMark/>
          </w:tcPr>
          <w:p w:rsidR="00D2519C" w:rsidRPr="00D2519C" w:rsidRDefault="0087348C" w:rsidP="00D25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</w:t>
            </w:r>
            <w:r w:rsidR="00D2519C"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(К = 100)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835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584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584</w:t>
            </w:r>
          </w:p>
        </w:tc>
      </w:tr>
      <w:tr w:rsidR="00402EEE" w:rsidRPr="00D2519C" w:rsidTr="00402EEE">
        <w:trPr>
          <w:trHeight w:val="281"/>
          <w:jc w:val="center"/>
        </w:trPr>
        <w:tc>
          <w:tcPr>
            <w:tcW w:w="0" w:type="auto"/>
            <w:gridSpan w:val="4"/>
            <w:hideMark/>
          </w:tcPr>
          <w:p w:rsidR="00D2519C" w:rsidRPr="00D2519C" w:rsidRDefault="00402EEE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Возможная площадь тушения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пенами, м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2519C" w:rsidRPr="00D2519C" w:rsidTr="00402EEE">
        <w:trPr>
          <w:trHeight w:val="270"/>
          <w:jc w:val="center"/>
        </w:trPr>
        <w:tc>
          <w:tcPr>
            <w:tcW w:w="0" w:type="auto"/>
            <w:hideMark/>
          </w:tcPr>
          <w:p w:rsidR="00D2519C" w:rsidRPr="00D2519C" w:rsidRDefault="00D2519C" w:rsidP="00402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низкой кратности при</w:t>
            </w:r>
            <w:r w:rsidR="0040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0,1 – 0,15 л/(см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139 - 92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97 - 65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 – 65</w:t>
            </w:r>
          </w:p>
        </w:tc>
      </w:tr>
      <w:tr w:rsidR="00D2519C" w:rsidRPr="00D2519C" w:rsidTr="00402EEE">
        <w:trPr>
          <w:trHeight w:val="247"/>
          <w:jc w:val="center"/>
        </w:trPr>
        <w:tc>
          <w:tcPr>
            <w:tcW w:w="0" w:type="auto"/>
            <w:hideMark/>
          </w:tcPr>
          <w:p w:rsidR="00D2519C" w:rsidRPr="00D2519C" w:rsidRDefault="00D2519C" w:rsidP="00402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 кратности при</w:t>
            </w:r>
            <w:r w:rsidR="0040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0,05 - 0,08 л/(см</w:t>
            </w:r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  - 174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 – 122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195 - 122</w:t>
            </w:r>
          </w:p>
        </w:tc>
      </w:tr>
      <w:tr w:rsidR="00D2519C" w:rsidRPr="00D2519C" w:rsidTr="00402EEE">
        <w:trPr>
          <w:trHeight w:val="548"/>
          <w:jc w:val="center"/>
        </w:trPr>
        <w:tc>
          <w:tcPr>
            <w:tcW w:w="0" w:type="auto"/>
            <w:hideMark/>
          </w:tcPr>
          <w:p w:rsidR="007754C3" w:rsidRDefault="00D2519C" w:rsidP="00402E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Возможный объем тушения пеной средней </w:t>
            </w:r>
          </w:p>
          <w:p w:rsidR="00D2519C" w:rsidRPr="00D2519C" w:rsidRDefault="00D2519C" w:rsidP="0040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 при</w:t>
            </w:r>
            <w:r w:rsidR="0040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3, м</w:t>
            </w: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278</w:t>
            </w:r>
          </w:p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195</w:t>
            </w:r>
          </w:p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2519C" w:rsidRPr="00D2519C" w:rsidRDefault="00D2519C" w:rsidP="00D25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195</w:t>
            </w:r>
          </w:p>
        </w:tc>
      </w:tr>
    </w:tbl>
    <w:p w:rsidR="00D2519C" w:rsidRPr="00994E93" w:rsidRDefault="00D2519C" w:rsidP="00183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519C" w:rsidRPr="00994E93" w:rsidSect="00A4052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0F"/>
    <w:rsid w:val="000E5ABB"/>
    <w:rsid w:val="00183681"/>
    <w:rsid w:val="00197756"/>
    <w:rsid w:val="00205A1D"/>
    <w:rsid w:val="003823FE"/>
    <w:rsid w:val="003F3584"/>
    <w:rsid w:val="00402EEE"/>
    <w:rsid w:val="00464F2C"/>
    <w:rsid w:val="0051076D"/>
    <w:rsid w:val="0052150E"/>
    <w:rsid w:val="00627798"/>
    <w:rsid w:val="0063474F"/>
    <w:rsid w:val="0076532B"/>
    <w:rsid w:val="007754C3"/>
    <w:rsid w:val="007D44A9"/>
    <w:rsid w:val="0087348C"/>
    <w:rsid w:val="008B4939"/>
    <w:rsid w:val="009328E4"/>
    <w:rsid w:val="0096645A"/>
    <w:rsid w:val="00994E93"/>
    <w:rsid w:val="009A73FC"/>
    <w:rsid w:val="00A10732"/>
    <w:rsid w:val="00A40524"/>
    <w:rsid w:val="00A53F0F"/>
    <w:rsid w:val="00B409B1"/>
    <w:rsid w:val="00B76AA3"/>
    <w:rsid w:val="00C66885"/>
    <w:rsid w:val="00C96E71"/>
    <w:rsid w:val="00CC48B1"/>
    <w:rsid w:val="00CD4B9C"/>
    <w:rsid w:val="00D2519C"/>
    <w:rsid w:val="00D60EB6"/>
    <w:rsid w:val="00E775BE"/>
    <w:rsid w:val="00F0724B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D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9C"/>
  </w:style>
  <w:style w:type="table" w:styleId="a3">
    <w:name w:val="Table Grid"/>
    <w:basedOn w:val="a1"/>
    <w:uiPriority w:val="59"/>
    <w:rsid w:val="00D25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D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9C"/>
  </w:style>
  <w:style w:type="table" w:styleId="a3">
    <w:name w:val="Table Grid"/>
    <w:basedOn w:val="a1"/>
    <w:uiPriority w:val="59"/>
    <w:rsid w:val="00D25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FA26-F0A8-4FE5-8AC5-B22A660A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2022-01-22T09:18:00Z</dcterms:created>
  <dcterms:modified xsi:type="dcterms:W3CDTF">2022-01-22T14:53:00Z</dcterms:modified>
</cp:coreProperties>
</file>