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B7" w:rsidRPr="007D77FB" w:rsidRDefault="007D77FB" w:rsidP="007D77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01-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308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АЦ-30(130)-63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Б 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пожарная автоцистерна ёмкостью для воды 2,</w:t>
      </w:r>
      <w:r w:rsidR="00A369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35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м3 на шасси ЗиЛ-130</w:t>
      </w:r>
      <w:r w:rsidR="000A4F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-76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4х2, </w:t>
      </w:r>
      <w:proofErr w:type="spellStart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пенобак</w:t>
      </w:r>
      <w:proofErr w:type="spellEnd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1</w:t>
      </w:r>
      <w:r w:rsidR="00A369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65 л, насос ПН-40</w:t>
      </w:r>
      <w:r w:rsidR="000A4F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УВ</w:t>
      </w:r>
      <w:r w:rsidR="00A369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40 л/с, боевой расчёт 7 чел., полный вес 9.</w:t>
      </w:r>
      <w:r w:rsidR="009E13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6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тн</w:t>
      </w:r>
      <w:proofErr w:type="spellEnd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150 </w:t>
      </w:r>
      <w:proofErr w:type="spellStart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лс</w:t>
      </w:r>
      <w:proofErr w:type="spellEnd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A369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9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0 км/час, завод ППО, </w:t>
      </w:r>
      <w:proofErr w:type="spellStart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Прилукский</w:t>
      </w:r>
      <w:proofErr w:type="spellEnd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р-н пос. Ладан 19</w:t>
      </w:r>
      <w:r w:rsidR="00501F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78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-</w:t>
      </w:r>
      <w:r w:rsidR="005306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92</w:t>
      </w:r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г. </w:t>
      </w:r>
      <w:proofErr w:type="gramStart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bookmarkEnd w:id="0"/>
    <w:p w:rsidR="00FC18B7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109A0E" wp14:editId="1FF2E42E">
            <wp:simplePos x="0" y="0"/>
            <wp:positionH relativeFrom="margin">
              <wp:posOffset>783590</wp:posOffset>
            </wp:positionH>
            <wp:positionV relativeFrom="margin">
              <wp:posOffset>866775</wp:posOffset>
            </wp:positionV>
            <wp:extent cx="4761865" cy="30949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8B7" w:rsidRPr="00FC18B7">
        <w:rPr>
          <w:rFonts w:ascii="Segoe UI Symbol" w:eastAsia="Times New Roman" w:hAnsi="Segoe UI Symbol" w:cs="Segoe UI Symbol"/>
          <w:bCs/>
          <w:color w:val="000000" w:themeColor="text1"/>
          <w:kern w:val="36"/>
          <w:sz w:val="24"/>
          <w:szCs w:val="24"/>
          <w:lang w:eastAsia="ru-RU"/>
        </w:rPr>
        <w:t>⠀</w:t>
      </w:r>
      <w:r w:rsidR="00861187"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24196C" w:rsidRDefault="0024196C" w:rsidP="00317E2C">
      <w:pPr>
        <w:spacing w:after="0" w:line="240" w:lineRule="auto"/>
        <w:outlineLvl w:val="0"/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</w:pPr>
    </w:p>
    <w:p w:rsidR="009E131E" w:rsidRPr="009E131E" w:rsidRDefault="009E131E" w:rsidP="00A642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Изготовитель — </w:t>
      </w:r>
      <w:proofErr w:type="spellStart"/>
      <w:r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прилукское</w:t>
      </w:r>
      <w:proofErr w:type="spellEnd"/>
      <w:r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производственное объединение «Противопожарное оборудование» ВПО «</w:t>
      </w:r>
      <w:proofErr w:type="spellStart"/>
      <w:r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Союзпожмаш</w:t>
      </w:r>
      <w:proofErr w:type="spellEnd"/>
      <w:r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 Министерства строительного, дорожного и коммунального машиностроения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СССР</w:t>
      </w:r>
      <w:r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8B58E1" w:rsidRPr="00B20312" w:rsidRDefault="00861187" w:rsidP="00A642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Segoe UI Symbo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642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Автоцистерна пожарная АЦ-40(130) модель 63Б предназначена для доставки к месту пожара боевого расчета, средств пожаротушения, пожарно-технического вооружения (ПТВ) и служит для тушения пожаров водой и воздушно-механической пеной.</w:t>
      </w:r>
    </w:p>
    <w:p w:rsidR="008B58E1" w:rsidRPr="00B20312" w:rsidRDefault="00A713B2" w:rsidP="00317E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F27D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АЦ-40(130) модель 63Б является </w:t>
      </w:r>
      <w:r w:rsidR="00A3692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более современным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вариантом автоци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стерны АЦ-30(130) модель 63А.</w:t>
      </w:r>
      <w:r w:rsidR="00501F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Серийный выпуск был начат в 1978 г и д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 198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года обе модели (-63А и</w:t>
      </w:r>
      <w:r w:rsidR="008F27D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-63Б) выпускались параллельно. В результате изменений надстройка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стала заметно шире, из-за чего отказались от де</w:t>
      </w:r>
      <w:r w:rsidR="008F27D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коративных накладок на колёсные арки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 Ещё одним заметным отличием модели -63Б от -63А стали напорные патрубки. Теперь их убрали внутрь надстройки и закрыли лючками. За время производства АЦ-40(130)-63Б во внешний вид надстройки вносились изменен</w:t>
      </w:r>
      <w:r w:rsidR="008F27D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ия, упрощавшие её производство.</w:t>
      </w:r>
      <w:r w:rsidR="008B58E1"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конца 1980-х, периодически выпускались машины без окошка в дверце насосного отсека.</w:t>
      </w:r>
    </w:p>
    <w:p w:rsidR="008B58E1" w:rsidRDefault="008B58E1" w:rsidP="00317E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1986 года, в соответствии с ОСТ 37.001-269-83 шасси автомобиля </w:t>
      </w:r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Л-130 получают новый индекс </w:t>
      </w:r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Л-431412. Но на индексе пожарной цистерны это не отразилось - до второй половины 1990-х она выпускалась с прежним названием АЦ-40(130)-63Б. В сентябре 1992 года завод </w:t>
      </w:r>
      <w:proofErr w:type="spellStart"/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</w:t>
      </w:r>
      <w:proofErr w:type="spellEnd"/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прекратил выпуск шасси </w:t>
      </w:r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Л-431412. В связи с этим, -63Б выпускавшиеся в середине 1990-х г. базировались на шасси УАМЗ-</w:t>
      </w:r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Л-431412 производства Уральского автомоторного завода. Характерной чертой этих машин была кабина </w:t>
      </w:r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Л-131 на ходовой части </w:t>
      </w:r>
      <w:r w:rsidR="00BA67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Л-130.</w:t>
      </w:r>
    </w:p>
    <w:p w:rsidR="00FC176B" w:rsidRPr="00FC176B" w:rsidRDefault="00FC176B" w:rsidP="00FC17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На рубеже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19</w:t>
      </w:r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80–90-х годов </w:t>
      </w:r>
      <w:proofErr w:type="spellStart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прилукская</w:t>
      </w:r>
      <w:proofErr w:type="spellEnd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«</w:t>
      </w:r>
      <w:proofErr w:type="spellStart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Пожмаши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» построила на шасси ЗиЛ-4331 с </w:t>
      </w:r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8-цилиндровым V-образным дизелем ЗиЛ-645 производства </w:t>
      </w:r>
      <w:proofErr w:type="spellStart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Ярцевского</w:t>
      </w:r>
      <w:proofErr w:type="spellEnd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моторного завода, входившего в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</w:t>
      </w:r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«</w:t>
      </w:r>
      <w:proofErr w:type="spellStart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ЗиЛ</w:t>
      </w:r>
      <w:proofErr w:type="spellEnd"/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1BC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пожарную автоцистерну АЦ-40</w:t>
      </w:r>
      <w:r w:rsidR="00D7000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/4</w:t>
      </w:r>
      <w:r w:rsidR="00DE1BC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модель 209, которая</w:t>
      </w:r>
      <w:r w:rsidR="00DE1BC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должна была прийти на смену выпускавшейся уже более четверти века с небольшими усовершенствованиями цистерне АЦ-40 (130) на шасси ЗиЛ-130.</w:t>
      </w:r>
    </w:p>
    <w:p w:rsidR="00FC176B" w:rsidRPr="00FC176B" w:rsidRDefault="00DE1BC1" w:rsidP="00FC17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Вместо привычных цельнометаллических дверей надстройки, открывавшихся вверх, у АЦ-40 (4331) появились двери шторной конструкции, позволявшие быстро получить доступ к пожарному оборудованию. На крыше кузова находились лафетный ствол и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3-</w:t>
      </w:r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коленная лестница, но отсутствовали привычные пеналы — рукава были спрятаны в нишах кузова.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Главной особенностью перспективной автоцистерны стало наличие стволов-распылителей высокого давления (сокращенно — СРВД, или так называемых пистолетов), конструкция которых была аналогична конструкции стволов производства компании </w:t>
      </w:r>
      <w:proofErr w:type="spellStart"/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Rosenbauer</w:t>
      </w:r>
      <w:proofErr w:type="spellEnd"/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СРВД располагались в </w:t>
      </w:r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передней части кузова, справа и слева от ступенек кабины, и были подсоединены к резиновым шлангам длиной 30 метров, намотанным на катушки и имевшим специальные насадки, позволяющие эффективно распылять струю воды. Такая конструкция позволяла выиграть время до развертывания основных рукавов.</w:t>
      </w:r>
    </w:p>
    <w:p w:rsidR="00FC176B" w:rsidRDefault="00DE1BC1" w:rsidP="00FC17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FC176B" w:rsidRPr="00FC176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АЦ-40 (4331) намного превосходил другие отечественные автомобили аналогичного класса по скоростным характеристикам и маневренности. Однако появление нового автомобиля совпало с распадом СССР, поэтому заводу так и не удалось наладить его серийный выпуск.</w:t>
      </w:r>
    </w:p>
    <w:p w:rsidR="002975B1" w:rsidRDefault="002975B1" w:rsidP="00317E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975B1" w:rsidRPr="002975B1" w:rsidRDefault="002975B1" w:rsidP="00317E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2975B1" w:rsidRDefault="00317E2C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Лебединой песней ОКБ ПМ становится разработка в 1977 году документации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выпуск автоцистерны АЦ-40(130)-63Б.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Серийный выпуск автомобиля начнётся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Прилукским</w:t>
      </w:r>
      <w:proofErr w:type="spellEnd"/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заводом в 1978 году с выпуска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установочной партии из 20 автомобилей.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автомобилей будет идти по нарастающей и в 1984 году достигнет абсолютного рекордного показателя за 40 лет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 пожарных автомобилей в послевоенном СССР.</w:t>
      </w:r>
      <w:proofErr w:type="gramEnd"/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один год будет выпущено 1710 единиц автоцистерн одной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75B1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марки! </w:t>
      </w:r>
      <w:r w:rsidR="00297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75B1" w:rsidRPr="00FE1EBE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моделью 63А увеличилась ёмкость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цистерны для воды, она составила уже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2350 л и 165 л пенообразователя (по сравнению с 2100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 воды и 150 л пенообразователя у АЦ-30(130)-63А). Общее увеличение массы автомобиля составило 500 кг.</w:t>
      </w:r>
    </w:p>
    <w:p w:rsidR="002975B1" w:rsidRPr="009F2A81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времени выпуска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 63Б отличаются внешне. Машины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ранних выпусков выглядят гораздо тяжелее, массивнее за счет длинной «юбки»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кузова. Она укорачивается у автоцистерн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80-х годов выпуска, и внешний вид автомобиля снова становится привычно эстетичным.</w:t>
      </w:r>
    </w:p>
    <w:p w:rsidR="002975B1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моделью 63Б связан, наверное, самый большой технический конфуз в нашей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истории, хотя рука как-то не поднимается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бросить камень в огород изготовителя последних советских автоцистерн — </w:t>
      </w:r>
      <w:proofErr w:type="spellStart"/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завода.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1982 году начинается вторая и последняя реконструкция Завода имени</w:t>
      </w:r>
      <w:r w:rsidR="0058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Лихачева. В результате её завершения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1986 году завод приступает к выпуску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шасси ЗИ</w:t>
      </w:r>
      <w:r w:rsidR="00A6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Л-431410 и его многофункциональной модификации З</w:t>
      </w:r>
      <w:r w:rsidR="00A6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Л-431412. Именно последний тип шасси начинает поступать на </w:t>
      </w:r>
      <w:proofErr w:type="spellStart"/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Прилукский</w:t>
      </w:r>
      <w:proofErr w:type="spellEnd"/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завод, и именно на нём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начинают сборку пожарных автомобилей.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Казалось бы, надо радоваться новинке.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нет, возникает серьёзная проблема.</w:t>
      </w:r>
    </w:p>
    <w:p w:rsidR="002975B1" w:rsidRPr="006A0EF0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идёт о применении на пожарных автомобилях тормозной системы, аналогичной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системе автомобиля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АЗ. При долгой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стоянке автомобиля, после потери воздуха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из-за разного рода утечек и </w:t>
      </w:r>
      <w:proofErr w:type="spellStart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негерметичности</w:t>
      </w:r>
      <w:proofErr w:type="spellEnd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тормозная система требовала подкачки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определенных значений давления перед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выездом. На это уходили драгоценные секунды или даже минуты! Эксплуатация серийных автомобилей с заводской системой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тормозов не вызывала никакого беспокойства. Там не поджимало время. Ну, выйдет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на линию на 10 минут позже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что тут такого? Для пожарных автомобилей с их спецификой такой подход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годился, на местах стали предлагаться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разного рода решения, позволяющие таких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простоев избежать. И тут получалось так,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пожарные вторгались в «</w:t>
      </w:r>
      <w:proofErr w:type="gramStart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святая-святых</w:t>
      </w:r>
      <w:proofErr w:type="gramEnd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— в заводскую тормозную систему!</w:t>
      </w:r>
    </w:p>
    <w:p w:rsidR="002975B1" w:rsidRPr="006A0EF0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разрешением спора рационализаторы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обратились, как обычно, в редакцию журнала «Пожарного дела», которая, в свою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очередь, обратилась в ГУ </w:t>
      </w:r>
      <w:proofErr w:type="gramStart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Специалисты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разъяснили водителям, что существует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инструкция, которая гласит: «...в соответствии с правилами дорожного движения,</w:t>
      </w:r>
      <w:r w:rsidR="0058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эксплуатация транспортных средств с измененной конструкцией тормозных систем запрещена, если внесение изменений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было согласовано с предприятием-изготовителем автомобилей». Когда же был задан вопрос — а что делать? — Главк молча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предоставил подразделениям самим решать</w:t>
      </w:r>
      <w:r w:rsidR="0058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проблемы. Как они решались на местах,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хорошо помню: караулы стали просто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позже выезжать. Не рисковать же техникой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боевым расчетом на дороге! Да, ещё отменили норматив «Сбор и выезд по тревоге»...</w:t>
      </w:r>
    </w:p>
    <w:p w:rsidR="002975B1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Вторым неприятным моментом стало применение нового способа жесткого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крепления цистерны к раме, благодаря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которому течь цистерны для пожарных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автомобилей моделей 63Б и 137А, </w:t>
      </w:r>
      <w:proofErr w:type="spellStart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эксплуатирующихся</w:t>
      </w:r>
      <w:proofErr w:type="spellEnd"/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условиях пригородных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сельских дорог, стала хроническим недостатком. На решение этой проблемы,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напрямую связанной с производством, потребовались годы.</w:t>
      </w:r>
    </w:p>
    <w:p w:rsidR="002975B1" w:rsidRDefault="002975B1" w:rsidP="00317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80-е годы ситуация на предприятиях-изготовителях пожарной техники ухудшалась. В сложных экономических условиях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 было создавать что-то новое. Вот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писал по поводу плановой модернизации модели 63Б журнал «Пожарное дело»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1988 году, когда новую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модернизированную автоцистерну на шасси ЗИЛ-130 представлял в Москве заместитель главного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инженера ПО «</w:t>
      </w:r>
      <w:proofErr w:type="spellStart"/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Пожмашина</w:t>
      </w:r>
      <w:proofErr w:type="spellEnd"/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Ю. Мартыненко: «... Новшества в ней такие, что сразу и не заметишь. 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выяснилось, конструкторы в сравнении с выпускающейся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АЦ-40(130)-63Б несколько спрямили кузов, а дверь насосного отделения сделали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глухой, без смотрового окна. Все остальное осталось по-старому. Как говорится,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это было бы смешно, </w:t>
      </w:r>
      <w:proofErr w:type="gramStart"/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бы не было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91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грустно». Статья журнала так и называлась.</w:t>
      </w:r>
    </w:p>
    <w:p w:rsidR="008B58E1" w:rsidRPr="008B58E1" w:rsidRDefault="008B58E1" w:rsidP="00317E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8B58E1" w:rsidRPr="008B58E1" w:rsidRDefault="008B58E1" w:rsidP="00317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назначения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Полная масса,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9600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Удельная мощность, </w:t>
      </w:r>
      <w:proofErr w:type="spell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./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0A4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150/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110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Вместимость цистерны для воды,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2350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Вместимость </w:t>
      </w:r>
      <w:proofErr w:type="spell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пенобака</w:t>
      </w:r>
      <w:proofErr w:type="spell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165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насоса: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hyperlink r:id="rId6" w:history="1">
        <w:r w:rsidRPr="00B203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ПН-40УВ</w:t>
        </w:r>
      </w:hyperlink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Шасси автомобиля: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hyperlink r:id="rId7" w:tooltip="ЗИЛ-130" w:history="1">
        <w:r w:rsidR="00BA67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</w:t>
        </w:r>
        <w:r w:rsidRPr="00B203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Л-130</w:t>
        </w:r>
      </w:hyperlink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hyperlink r:id="rId8" w:tooltip="ЗиЛ-130" w:history="1">
        <w:r w:rsidRPr="00B203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ЗиЛ-130</w:t>
        </w:r>
      </w:hyperlink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9" w:tooltip="ЗиЛ-508_10" w:history="1">
        <w:r w:rsidRPr="00B2031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ЗиЛ-508.10</w:t>
        </w:r>
      </w:hyperlink>
    </w:p>
    <w:p w:rsidR="008B58E1" w:rsidRPr="00B20312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максимальная,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мест для боевого расчета (включая водителя):</w:t>
      </w:r>
      <w:r w:rsidR="00BA6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Запас напорных рукавов, шт.: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Вместимость топливных баков, л.: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150</w:t>
      </w:r>
    </w:p>
    <w:p w:rsidR="008B58E1" w:rsidRPr="008B58E1" w:rsidRDefault="008B58E1" w:rsidP="00317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B58E1" w:rsidRPr="008B58E1" w:rsidRDefault="008B58E1" w:rsidP="00317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экономного использования топлива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топлива на 100км пробега (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базовая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л: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41.5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топлива при стационарной</w:t>
      </w:r>
      <w:r w:rsidR="00FC1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работе на привод </w:t>
      </w:r>
      <w:proofErr w:type="spell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спецагрегата</w:t>
      </w:r>
      <w:proofErr w:type="spell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л/мин: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0.33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топлива при </w:t>
      </w:r>
      <w:proofErr w:type="spellStart"/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spellEnd"/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холостой работе, л/мин: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0.15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топлива при</w:t>
      </w:r>
      <w:r w:rsidR="00FC1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холостой работе,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/мин: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0.15</w:t>
      </w:r>
    </w:p>
    <w:p w:rsidR="008B58E1" w:rsidRPr="008B58E1" w:rsidRDefault="008B58E1" w:rsidP="00317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0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B58E1" w:rsidRPr="008B58E1" w:rsidRDefault="008B58E1" w:rsidP="00317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транспортабельности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Длина,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7680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2500</w:t>
      </w: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в транспортном положении (без боевого расчета, воды и пенообразователя,</w:t>
      </w:r>
      <w:r w:rsidR="00A6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5-10</w:t>
      </w:r>
      <w:r w:rsidR="00A6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 запасом горючего), мм.</w:t>
      </w:r>
      <w:r w:rsidR="00A64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2780</w:t>
      </w:r>
    </w:p>
    <w:p w:rsidR="008B58E1" w:rsidRPr="00B20312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Дорожный просвет, </w:t>
      </w:r>
      <w:proofErr w:type="gramStart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  <w:r w:rsidR="00A55FEA" w:rsidRPr="00B20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8B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265</w:t>
      </w:r>
    </w:p>
    <w:p w:rsidR="00A55FEA" w:rsidRPr="00B20312" w:rsidRDefault="00A55FEA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9"/>
        <w:gridCol w:w="936"/>
      </w:tblGrid>
      <w:tr w:rsidR="00B20312" w:rsidRPr="00B20312" w:rsidTr="00A642E1">
        <w:trPr>
          <w:jc w:val="center"/>
        </w:trPr>
        <w:tc>
          <w:tcPr>
            <w:tcW w:w="0" w:type="auto"/>
            <w:gridSpan w:val="2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работы от собственных емкостей: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одного </w:t>
            </w:r>
            <w:hyperlink r:id="rId10" w:tooltip="Ствол Б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ствола</w:t>
              </w:r>
              <w:proofErr w:type="gramStart"/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</w:t>
              </w:r>
              <w:proofErr w:type="gramEnd"/>
            </w:hyperlink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одного </w:t>
            </w:r>
            <w:hyperlink r:id="rId11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ствола</w:t>
              </w:r>
              <w:proofErr w:type="gramStart"/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</w:hyperlink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двух стволов Б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одного ствола </w:t>
            </w:r>
            <w:hyperlink r:id="rId12" w:tooltip="СВП-4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СВП-4</w:t>
              </w:r>
            </w:hyperlink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одного генератора </w:t>
            </w:r>
            <w:hyperlink r:id="rId13" w:tooltip="ГПС-600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ГПС-600</w:t>
              </w:r>
            </w:hyperlink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gridSpan w:val="2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получаемого </w:t>
            </w:r>
            <w:hyperlink r:id="rId14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раствора пенообразователя</w:t>
              </w:r>
            </w:hyperlink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- 4%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2448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- 6%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gridSpan w:val="2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hyperlink r:id="rId15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пены</w:t>
              </w:r>
            </w:hyperlink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</w:t>
            </w: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низкой </w:t>
            </w:r>
            <w:hyperlink r:id="rId16" w:history="1">
              <w:r w:rsidRPr="00B203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кратности</w:t>
              </w:r>
            </w:hyperlink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(К=10)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средней кратност</w:t>
            </w:r>
            <w:proofErr w:type="gram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К=100)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gridSpan w:val="2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Возможная площадь тушения пенами, м</w:t>
            </w:r>
            <w:proofErr w:type="gram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низкой кратности при </w:t>
            </w:r>
            <w:proofErr w:type="spell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s</w:t>
            </w:r>
            <w:proofErr w:type="spellEnd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0,1…0,15л/(с*м</w:t>
            </w:r>
            <w:proofErr w:type="gram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42…28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средней кратности при </w:t>
            </w:r>
            <w:proofErr w:type="spell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s</w:t>
            </w:r>
            <w:proofErr w:type="spellEnd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0,05…0,08л/(с*м</w:t>
            </w:r>
            <w:proofErr w:type="gram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83…52</w:t>
            </w:r>
          </w:p>
        </w:tc>
      </w:tr>
      <w:tr w:rsidR="00B20312" w:rsidRPr="00B20312" w:rsidTr="00A642E1">
        <w:trPr>
          <w:jc w:val="center"/>
        </w:trPr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Возможный объем тушения пеной средней кратности при </w:t>
            </w:r>
            <w:proofErr w:type="spellStart"/>
            <w:proofErr w:type="gramStart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proofErr w:type="gramEnd"/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=3, м</w:t>
            </w: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5FEA" w:rsidRPr="00A55FEA" w:rsidRDefault="00A55FEA" w:rsidP="00317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</w:tbl>
    <w:p w:rsidR="00A55FEA" w:rsidRPr="008B58E1" w:rsidRDefault="00A55FEA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58E1" w:rsidRPr="008B58E1" w:rsidRDefault="008B58E1" w:rsidP="00317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B20312" w:rsidRDefault="000E5ABB" w:rsidP="00317E2C">
      <w:pPr>
        <w:spacing w:after="0" w:line="240" w:lineRule="auto"/>
        <w:rPr>
          <w:color w:val="000000" w:themeColor="text1"/>
        </w:rPr>
      </w:pPr>
    </w:p>
    <w:sectPr w:rsidR="000E5ABB" w:rsidRPr="00B20312" w:rsidSect="00DE1BC1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F2"/>
    <w:rsid w:val="000A4F78"/>
    <w:rsid w:val="000E5ABB"/>
    <w:rsid w:val="0024196C"/>
    <w:rsid w:val="002975B1"/>
    <w:rsid w:val="00317E2C"/>
    <w:rsid w:val="003714F2"/>
    <w:rsid w:val="00423E23"/>
    <w:rsid w:val="00501FB9"/>
    <w:rsid w:val="0052150E"/>
    <w:rsid w:val="00530625"/>
    <w:rsid w:val="00582F80"/>
    <w:rsid w:val="00740271"/>
    <w:rsid w:val="007D77FB"/>
    <w:rsid w:val="00861187"/>
    <w:rsid w:val="008B58E1"/>
    <w:rsid w:val="008F27DA"/>
    <w:rsid w:val="009E131E"/>
    <w:rsid w:val="00A3692A"/>
    <w:rsid w:val="00A55FEA"/>
    <w:rsid w:val="00A642E1"/>
    <w:rsid w:val="00A713B2"/>
    <w:rsid w:val="00B20312"/>
    <w:rsid w:val="00BA6756"/>
    <w:rsid w:val="00D70003"/>
    <w:rsid w:val="00DE1BC1"/>
    <w:rsid w:val="00EF2CC6"/>
    <w:rsid w:val="00FC176B"/>
    <w:rsid w:val="00F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8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A5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C18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4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8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A5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C18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4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4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6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4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5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3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2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9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8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4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6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0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4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fire.org/%d0%97%d0%b8%d0%9b-130.ashx" TargetMode="External"/><Relationship Id="rId13" Type="http://schemas.openxmlformats.org/officeDocument/2006/relationships/hyperlink" Target="http://wiki-fire.org/%d0%93%d0%9f%d0%a1-600.ash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-fire.org/%d0%97%d0%98%d0%9b-130.ashx" TargetMode="External"/><Relationship Id="rId12" Type="http://schemas.openxmlformats.org/officeDocument/2006/relationships/hyperlink" Target="http://wiki-fire.org/%d0%a1%d0%92%d0%9f-4.ash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iki-fire.org/%d0%9a%d1%80%d0%b0%d1%82%d0%bd%d0%be%d1%81%d1%82%d1%8c%20%d0%bf%d0%b5%d0%bd%d1%8b.ashx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-fire.org/%d0%9f%d0%9d-40%d0%a3%d0%92.ashx" TargetMode="External"/><Relationship Id="rId11" Type="http://schemas.openxmlformats.org/officeDocument/2006/relationships/hyperlink" Target="http://wiki-fire.org/%d0%a1%d1%82%d0%b2%d0%be%d0%bb%20%d0%90.ash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ki-fire.org/%d0%9f%d0%b5%d0%bd%d0%b0.ashx" TargetMode="External"/><Relationship Id="rId10" Type="http://schemas.openxmlformats.org/officeDocument/2006/relationships/hyperlink" Target="http://wiki-fire.org/%d0%a1%d1%82%d0%b2%d0%be%d0%bb%20%d0%91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-fire.org/%d0%97%d0%b8%d0%9b-508_10.ashx" TargetMode="External"/><Relationship Id="rId14" Type="http://schemas.openxmlformats.org/officeDocument/2006/relationships/hyperlink" Target="http://wiki-fire.org/%d0%a0%d0%b0%d1%81%d1%82%d0%b2%d0%be%d1%80%20%d0%bf%d0%b5%d0%bd%d0%be%d0%be%d0%b1%d1%80%d0%b0%d0%b7%d0%be%d0%b2%d0%b0%d1%82%d0%b5%d0%bb%d1%8f.ash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2018-05-29T10:27:00Z</dcterms:created>
  <dcterms:modified xsi:type="dcterms:W3CDTF">2022-01-23T07:13:00Z</dcterms:modified>
</cp:coreProperties>
</file>