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46" w:rsidRPr="002D3F46" w:rsidRDefault="002D3F46" w:rsidP="00FB1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46">
        <w:rPr>
          <w:rFonts w:ascii="Times New Roman" w:hAnsi="Times New Roman" w:cs="Times New Roman"/>
          <w:b/>
          <w:sz w:val="28"/>
          <w:szCs w:val="28"/>
        </w:rPr>
        <w:t>01-414 ПСА 2,0-40/2 (43206) модель 008-МИ автоцистерна пожарно-с</w:t>
      </w:r>
      <w:r w:rsidR="00FB10C7">
        <w:rPr>
          <w:rFonts w:ascii="Times New Roman" w:hAnsi="Times New Roman" w:cs="Times New Roman"/>
          <w:b/>
          <w:sz w:val="28"/>
          <w:szCs w:val="28"/>
        </w:rPr>
        <w:t xml:space="preserve">пасательная на шасси Урал-43206 </w:t>
      </w:r>
      <w:r w:rsidRPr="002D3F46">
        <w:rPr>
          <w:rFonts w:ascii="Times New Roman" w:hAnsi="Times New Roman" w:cs="Times New Roman"/>
          <w:b/>
          <w:sz w:val="28"/>
          <w:szCs w:val="28"/>
        </w:rPr>
        <w:t xml:space="preserve">4х4, вода 2 м3, </w:t>
      </w:r>
      <w:proofErr w:type="spellStart"/>
      <w:r w:rsidRPr="002D3F46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2D3F46">
        <w:rPr>
          <w:rFonts w:ascii="Times New Roman" w:hAnsi="Times New Roman" w:cs="Times New Roman"/>
          <w:b/>
          <w:sz w:val="28"/>
          <w:szCs w:val="28"/>
        </w:rPr>
        <w:t xml:space="preserve"> 120 л, насос НЦПК-40/100 40 л/с, рукава 248/60 м, боевой расчет 6, полный вес 11.4 </w:t>
      </w:r>
      <w:proofErr w:type="spellStart"/>
      <w:r w:rsidRPr="002D3F4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D3F46">
        <w:rPr>
          <w:rFonts w:ascii="Times New Roman" w:hAnsi="Times New Roman" w:cs="Times New Roman"/>
          <w:b/>
          <w:sz w:val="28"/>
          <w:szCs w:val="28"/>
        </w:rPr>
        <w:t xml:space="preserve">, ЯМЗ-236НЕ 180 </w:t>
      </w:r>
      <w:proofErr w:type="spellStart"/>
      <w:r w:rsidRPr="002D3F4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D3F46">
        <w:rPr>
          <w:rFonts w:ascii="Times New Roman" w:hAnsi="Times New Roman" w:cs="Times New Roman"/>
          <w:b/>
          <w:sz w:val="28"/>
          <w:szCs w:val="28"/>
        </w:rPr>
        <w:t xml:space="preserve">, 85 км/час, УСПТК Челябинск </w:t>
      </w:r>
      <w:r w:rsidR="00291CC7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 w:rsidRPr="002D3F46">
        <w:rPr>
          <w:rFonts w:ascii="Times New Roman" w:hAnsi="Times New Roman" w:cs="Times New Roman"/>
          <w:b/>
          <w:sz w:val="28"/>
          <w:szCs w:val="28"/>
        </w:rPr>
        <w:t>2004 г.</w:t>
      </w:r>
    </w:p>
    <w:p w:rsidR="002D3F46" w:rsidRDefault="00FB10C7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58301B" wp14:editId="193A6AC8">
            <wp:simplePos x="0" y="0"/>
            <wp:positionH relativeFrom="margin">
              <wp:posOffset>558800</wp:posOffset>
            </wp:positionH>
            <wp:positionV relativeFrom="margin">
              <wp:posOffset>912495</wp:posOffset>
            </wp:positionV>
            <wp:extent cx="5066665" cy="2621280"/>
            <wp:effectExtent l="0" t="0" r="63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F46" w:rsidRDefault="002D3F46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4D3" w:rsidRDefault="00F724D3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4D3">
        <w:rPr>
          <w:rFonts w:ascii="Times New Roman" w:hAnsi="Times New Roman" w:cs="Times New Roman"/>
          <w:sz w:val="24"/>
          <w:szCs w:val="24"/>
        </w:rPr>
        <w:t>Производитель: Урало-Сибирская п</w:t>
      </w:r>
      <w:r w:rsidR="002D3F46">
        <w:rPr>
          <w:rFonts w:ascii="Times New Roman" w:hAnsi="Times New Roman" w:cs="Times New Roman"/>
          <w:sz w:val="24"/>
          <w:szCs w:val="24"/>
        </w:rPr>
        <w:t>ожарно-техническая компания ООО, Россия. Челябинск.</w:t>
      </w:r>
    </w:p>
    <w:p w:rsidR="00F1140E" w:rsidRDefault="00F1140E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0E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F1140E">
        <w:rPr>
          <w:rFonts w:ascii="Times New Roman" w:hAnsi="Times New Roman" w:cs="Times New Roman"/>
          <w:sz w:val="24"/>
          <w:szCs w:val="24"/>
        </w:rPr>
        <w:t xml:space="preserve"> в сентябре 2001 года в результате реорганизации совместного предприятия с ОАО "</w:t>
      </w:r>
      <w:proofErr w:type="spellStart"/>
      <w:r w:rsidRPr="00F1140E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Pr="00F1140E">
        <w:rPr>
          <w:rFonts w:ascii="Times New Roman" w:hAnsi="Times New Roman" w:cs="Times New Roman"/>
          <w:sz w:val="24"/>
          <w:szCs w:val="24"/>
        </w:rPr>
        <w:t xml:space="preserve">". В её состав входят </w:t>
      </w:r>
      <w:proofErr w:type="spellStart"/>
      <w:r w:rsidRPr="00F1140E">
        <w:rPr>
          <w:rFonts w:ascii="Times New Roman" w:hAnsi="Times New Roman" w:cs="Times New Roman"/>
          <w:sz w:val="24"/>
          <w:szCs w:val="24"/>
        </w:rPr>
        <w:t>Посевнинский</w:t>
      </w:r>
      <w:proofErr w:type="spellEnd"/>
      <w:r w:rsidRPr="00F1140E">
        <w:rPr>
          <w:rFonts w:ascii="Times New Roman" w:hAnsi="Times New Roman" w:cs="Times New Roman"/>
          <w:sz w:val="24"/>
          <w:szCs w:val="24"/>
        </w:rPr>
        <w:t xml:space="preserve"> завод спецтехники, </w:t>
      </w:r>
      <w:proofErr w:type="spellStart"/>
      <w:r w:rsidRPr="00F1140E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Pr="00F1140E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завод, ЗАО "</w:t>
      </w:r>
      <w:proofErr w:type="spellStart"/>
      <w:r w:rsidRPr="00F1140E">
        <w:rPr>
          <w:rFonts w:ascii="Times New Roman" w:hAnsi="Times New Roman" w:cs="Times New Roman"/>
          <w:sz w:val="24"/>
          <w:szCs w:val="24"/>
        </w:rPr>
        <w:t>Пожгидравлика</w:t>
      </w:r>
      <w:proofErr w:type="spellEnd"/>
      <w:r w:rsidRPr="00F1140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1140E">
        <w:rPr>
          <w:rFonts w:ascii="Times New Roman" w:hAnsi="Times New Roman" w:cs="Times New Roman"/>
          <w:sz w:val="24"/>
          <w:szCs w:val="24"/>
        </w:rPr>
        <w:t>Пожвинский</w:t>
      </w:r>
      <w:proofErr w:type="spellEnd"/>
      <w:r w:rsidRPr="00F1140E">
        <w:rPr>
          <w:rFonts w:ascii="Times New Roman" w:hAnsi="Times New Roman" w:cs="Times New Roman"/>
          <w:sz w:val="24"/>
          <w:szCs w:val="24"/>
        </w:rPr>
        <w:t xml:space="preserve"> машиностроительный завод. Специализируется на производстве пожарных </w:t>
      </w:r>
      <w:proofErr w:type="gramStart"/>
      <w:r w:rsidRPr="00F1140E">
        <w:rPr>
          <w:rFonts w:ascii="Times New Roman" w:hAnsi="Times New Roman" w:cs="Times New Roman"/>
          <w:sz w:val="24"/>
          <w:szCs w:val="24"/>
        </w:rPr>
        <w:t>машин</w:t>
      </w:r>
      <w:proofErr w:type="gramEnd"/>
      <w:r w:rsidRPr="00F1140E">
        <w:rPr>
          <w:rFonts w:ascii="Times New Roman" w:hAnsi="Times New Roman" w:cs="Times New Roman"/>
          <w:sz w:val="24"/>
          <w:szCs w:val="24"/>
        </w:rPr>
        <w:t xml:space="preserve"> на шасси </w:t>
      </w:r>
      <w:proofErr w:type="spellStart"/>
      <w:r w:rsidRPr="00F1140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F1140E">
        <w:rPr>
          <w:rFonts w:ascii="Times New Roman" w:hAnsi="Times New Roman" w:cs="Times New Roman"/>
          <w:sz w:val="24"/>
          <w:szCs w:val="24"/>
        </w:rPr>
        <w:t xml:space="preserve">, УАМЗ и </w:t>
      </w:r>
      <w:proofErr w:type="spellStart"/>
      <w:r w:rsidRPr="00F1140E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Pr="00F1140E">
        <w:rPr>
          <w:rFonts w:ascii="Times New Roman" w:hAnsi="Times New Roman" w:cs="Times New Roman"/>
          <w:sz w:val="24"/>
          <w:szCs w:val="24"/>
        </w:rPr>
        <w:t>.</w:t>
      </w:r>
    </w:p>
    <w:p w:rsidR="00F97E05" w:rsidRPr="00F97E05" w:rsidRDefault="008D5F8D" w:rsidP="00FB10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E05" w:rsidRPr="00F97E05">
        <w:rPr>
          <w:rFonts w:ascii="Times New Roman" w:hAnsi="Times New Roman" w:cs="Times New Roman"/>
          <w:i/>
          <w:sz w:val="24"/>
          <w:szCs w:val="24"/>
        </w:rPr>
        <w:t xml:space="preserve">Источник: © </w:t>
      </w:r>
      <w:proofErr w:type="spellStart"/>
      <w:r w:rsidR="00F97E05" w:rsidRPr="00F97E05">
        <w:rPr>
          <w:rFonts w:ascii="Times New Roman" w:hAnsi="Times New Roman" w:cs="Times New Roman"/>
          <w:i/>
          <w:sz w:val="24"/>
          <w:szCs w:val="24"/>
        </w:rPr>
        <w:t>fireman.club</w:t>
      </w:r>
      <w:proofErr w:type="spellEnd"/>
    </w:p>
    <w:p w:rsidR="008D5F8D" w:rsidRPr="008D5F8D" w:rsidRDefault="00F97E05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8D" w:rsidRPr="008D5F8D">
        <w:rPr>
          <w:rFonts w:ascii="Times New Roman" w:hAnsi="Times New Roman" w:cs="Times New Roman"/>
          <w:sz w:val="24"/>
          <w:szCs w:val="24"/>
        </w:rPr>
        <w:t xml:space="preserve">Пожарно-спасательные автомобили – категория </w:t>
      </w:r>
      <w:r>
        <w:rPr>
          <w:rFonts w:ascii="Times New Roman" w:hAnsi="Times New Roman" w:cs="Times New Roman"/>
          <w:sz w:val="24"/>
          <w:szCs w:val="24"/>
        </w:rPr>
        <w:t xml:space="preserve">мобильных средств пожаротушения, </w:t>
      </w:r>
      <w:r w:rsidR="008D5F8D" w:rsidRPr="008D5F8D">
        <w:rPr>
          <w:rFonts w:ascii="Times New Roman" w:hAnsi="Times New Roman" w:cs="Times New Roman"/>
          <w:sz w:val="24"/>
          <w:szCs w:val="24"/>
        </w:rPr>
        <w:t>появившаяся в результате передачи пожарной охране РФ функций по проведению аварийно-спасательных работ, после слияния пожарных и спасательных формирований в рамках системы МЧС. Появилась необходимость объединить возможности основных пожарных автомобилей и аварийно-спасательной техники. Как следствие, такие автомобили впитали в себя черты и той и другой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8D" w:rsidRPr="008D5F8D">
        <w:rPr>
          <w:rFonts w:ascii="Times New Roman" w:hAnsi="Times New Roman" w:cs="Times New Roman"/>
          <w:sz w:val="24"/>
          <w:szCs w:val="24"/>
        </w:rPr>
        <w:t xml:space="preserve">ПСА обеспечивают расширение технических и функциональных возможностей пожарного автомобиля за счет совмещения функций пожаротушения и аварийно-спасательных работ путем усовершенствования узлов самого автомобиля и оснащения его аварийно-спасательным комплексом. </w:t>
      </w:r>
    </w:p>
    <w:p w:rsidR="008D5F8D" w:rsidRPr="008D5F8D" w:rsidRDefault="008D5F8D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9DB" w:rsidRDefault="00E039DB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4D3">
        <w:rPr>
          <w:rFonts w:ascii="Times New Roman" w:hAnsi="Times New Roman" w:cs="Times New Roman"/>
          <w:i/>
          <w:sz w:val="24"/>
          <w:szCs w:val="24"/>
        </w:rPr>
        <w:t>Пожарные автомобили: Учебник водителя пожарного автомобиля. – Санкт-Петербург, 2006.</w:t>
      </w:r>
    </w:p>
    <w:p w:rsidR="006D4D21" w:rsidRPr="006D4D21" w:rsidRDefault="006D4D21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D21">
        <w:rPr>
          <w:rFonts w:ascii="Times New Roman" w:hAnsi="Times New Roman" w:cs="Times New Roman"/>
          <w:sz w:val="24"/>
          <w:szCs w:val="24"/>
        </w:rPr>
        <w:t>На современном этапе в рамках реализации "Концепции совершенствования пожарных</w:t>
      </w:r>
    </w:p>
    <w:p w:rsidR="006D4D21" w:rsidRPr="006D4D21" w:rsidRDefault="006D4D21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D21">
        <w:rPr>
          <w:rFonts w:ascii="Times New Roman" w:hAnsi="Times New Roman" w:cs="Times New Roman"/>
          <w:sz w:val="24"/>
          <w:szCs w:val="24"/>
        </w:rPr>
        <w:t>автомобилей и их технической эксплуатации в системе ГПС МЧС России" (Приложение 2 к</w:t>
      </w:r>
      <w:proofErr w:type="gramEnd"/>
    </w:p>
    <w:p w:rsidR="006D4D21" w:rsidRPr="006D4D21" w:rsidRDefault="006D4D21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D21">
        <w:rPr>
          <w:rFonts w:ascii="Times New Roman" w:hAnsi="Times New Roman" w:cs="Times New Roman"/>
          <w:sz w:val="24"/>
          <w:szCs w:val="24"/>
        </w:rPr>
        <w:t>приказу МЧС России от 31.12.2002 г. № 624) начато изготовление автомобилей нового типа –</w:t>
      </w:r>
    </w:p>
    <w:p w:rsidR="00A9677E" w:rsidRPr="006D4D21" w:rsidRDefault="006D4D21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D21">
        <w:rPr>
          <w:rFonts w:ascii="Times New Roman" w:hAnsi="Times New Roman" w:cs="Times New Roman"/>
          <w:sz w:val="24"/>
          <w:szCs w:val="24"/>
        </w:rPr>
        <w:t>АПС (автомобилей пожарно-спасательных) с более тесным совмещением функций по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D21">
        <w:rPr>
          <w:rFonts w:ascii="Times New Roman" w:hAnsi="Times New Roman" w:cs="Times New Roman"/>
          <w:sz w:val="24"/>
          <w:szCs w:val="24"/>
        </w:rPr>
        <w:t xml:space="preserve">пожаров и проведению аварийно-спасательных работ. </w:t>
      </w:r>
      <w:r w:rsidR="00A9677E" w:rsidRPr="006D4D21">
        <w:rPr>
          <w:rFonts w:ascii="Times New Roman" w:hAnsi="Times New Roman" w:cs="Times New Roman"/>
          <w:sz w:val="24"/>
          <w:szCs w:val="24"/>
        </w:rPr>
        <w:t>Автомобили АПС иногда имеют заводское обозначение ПСА (пожарно-спасательный автомобиль).</w:t>
      </w:r>
    </w:p>
    <w:p w:rsidR="006D4D21" w:rsidRPr="006D4D21" w:rsidRDefault="00A9677E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Эти многофункциональные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предназначены для доставки к месту пожара или чрезвычайной ситуации пожарно-спасательного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расчёта, запаса огнетушащих веществ, ПТВ, специального оборудования, снаряжения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инструмента, сре</w:t>
      </w:r>
      <w:proofErr w:type="gramStart"/>
      <w:r w:rsidR="006D4D21" w:rsidRPr="006D4D2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D4D21" w:rsidRPr="006D4D21">
        <w:rPr>
          <w:rFonts w:ascii="Times New Roman" w:hAnsi="Times New Roman" w:cs="Times New Roman"/>
          <w:sz w:val="24"/>
          <w:szCs w:val="24"/>
        </w:rPr>
        <w:t>язи и освещения. На месте пожара или ЧС пожарно-спасательные расчёты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этих автомобилей способны наряду с тушением пожаров производить аварийно-спасательные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работы в жилых или административных зданиях любого назначения, на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промышленности, а также на транспорте.</w:t>
      </w:r>
    </w:p>
    <w:p w:rsidR="00F01682" w:rsidRPr="00F01682" w:rsidRDefault="00A9677E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Характерным представителем автомобилей такого назначения является ПСА-2,0-40/2(43206)008-МИ, спроектированный и изготовленный ООО "УСПТК-холдинг" на шасси Урал-43206 с колёсной формулой 4×4, дизельным двигателем ЯМЗ-236НЕ2 мощностью 169 кВт (230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6D4D21" w:rsidRPr="006D4D21">
        <w:rPr>
          <w:rFonts w:ascii="Times New Roman" w:hAnsi="Times New Roman" w:cs="Times New Roman"/>
          <w:sz w:val="24"/>
          <w:szCs w:val="24"/>
        </w:rPr>
        <w:t>. Автомобиль оборудован 6-местной кабиной боевого расчёта, 2-тонной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ёмкостью для воды, 120-</w:t>
      </w:r>
      <w:r w:rsidR="006D4D21" w:rsidRPr="006D4D21">
        <w:rPr>
          <w:rFonts w:ascii="Times New Roman" w:hAnsi="Times New Roman" w:cs="Times New Roman"/>
          <w:sz w:val="24"/>
          <w:szCs w:val="24"/>
        </w:rPr>
        <w:lastRenderedPageBreak/>
        <w:t xml:space="preserve">литровым </w:t>
      </w:r>
      <w:proofErr w:type="spellStart"/>
      <w:r w:rsidR="006D4D21" w:rsidRPr="006D4D21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="006D4D21" w:rsidRPr="006D4D21">
        <w:rPr>
          <w:rFonts w:ascii="Times New Roman" w:hAnsi="Times New Roman" w:cs="Times New Roman"/>
          <w:sz w:val="24"/>
          <w:szCs w:val="24"/>
        </w:rPr>
        <w:t xml:space="preserve"> и комбинированным насосом НЦПК-40/100-4/400,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D21" w:rsidRPr="006D4D21">
        <w:rPr>
          <w:rFonts w:ascii="Times New Roman" w:hAnsi="Times New Roman" w:cs="Times New Roman"/>
          <w:sz w:val="24"/>
          <w:szCs w:val="24"/>
        </w:rPr>
        <w:t>размещённым в отапливаемом отсеке. Встроенные водяные коммуникации</w:t>
      </w:r>
      <w:r w:rsidR="00F01682">
        <w:rPr>
          <w:rFonts w:ascii="Times New Roman" w:hAnsi="Times New Roman" w:cs="Times New Roman"/>
          <w:sz w:val="24"/>
          <w:szCs w:val="24"/>
        </w:rPr>
        <w:t xml:space="preserve"> </w:t>
      </w:r>
      <w:r w:rsidR="00F01682" w:rsidRPr="00F01682">
        <w:rPr>
          <w:rFonts w:ascii="Times New Roman" w:hAnsi="Times New Roman" w:cs="Times New Roman"/>
          <w:sz w:val="24"/>
          <w:szCs w:val="24"/>
        </w:rPr>
        <w:t>предусматривают установку на крыше</w:t>
      </w:r>
    </w:p>
    <w:p w:rsidR="00F01682" w:rsidRPr="00F01682" w:rsidRDefault="00F01682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682">
        <w:rPr>
          <w:rFonts w:ascii="Times New Roman" w:hAnsi="Times New Roman" w:cs="Times New Roman"/>
          <w:sz w:val="24"/>
          <w:szCs w:val="24"/>
        </w:rPr>
        <w:t>автомобиля дистанционно управляемого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лафетного ствола. 60-метровая рукавная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катушка КРВД-400-60 имеет ствол-распылитель СРВД-2/300 с расходом 2 л/</w:t>
      </w:r>
      <w:proofErr w:type="gramStart"/>
      <w:r w:rsidRPr="00F016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8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напоре 300 м.</w:t>
      </w:r>
    </w:p>
    <w:p w:rsidR="00F01682" w:rsidRPr="00F01682" w:rsidRDefault="00F01682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Автомобиль оснащён 5-киловаттным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 xml:space="preserve">бензиновым </w:t>
      </w:r>
      <w:proofErr w:type="spellStart"/>
      <w:r w:rsidRPr="00F01682">
        <w:rPr>
          <w:rFonts w:ascii="Times New Roman" w:hAnsi="Times New Roman" w:cs="Times New Roman"/>
          <w:sz w:val="24"/>
          <w:szCs w:val="24"/>
        </w:rPr>
        <w:t>электроагрегатом</w:t>
      </w:r>
      <w:proofErr w:type="spellEnd"/>
      <w:r w:rsidRPr="00F01682">
        <w:rPr>
          <w:rFonts w:ascii="Times New Roman" w:hAnsi="Times New Roman" w:cs="Times New Roman"/>
          <w:sz w:val="24"/>
          <w:szCs w:val="24"/>
        </w:rPr>
        <w:t xml:space="preserve"> "Вепрь"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защитно-отключающим устройством,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электроинструментом и прожекторным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оборудованием, включая выдвижную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осветительную мачту. В комплектацию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 xml:space="preserve">автомобиля наряду со </w:t>
      </w:r>
      <w:proofErr w:type="gramStart"/>
      <w:r w:rsidRPr="00F01682">
        <w:rPr>
          <w:rFonts w:ascii="Times New Roman" w:hAnsi="Times New Roman" w:cs="Times New Roman"/>
          <w:sz w:val="24"/>
          <w:szCs w:val="24"/>
        </w:rPr>
        <w:t>стандартным</w:t>
      </w:r>
      <w:proofErr w:type="gramEnd"/>
      <w:r w:rsidRPr="00F01682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6D4D21" w:rsidRDefault="00F01682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682">
        <w:rPr>
          <w:rFonts w:ascii="Times New Roman" w:hAnsi="Times New Roman" w:cs="Times New Roman"/>
          <w:sz w:val="24"/>
          <w:szCs w:val="24"/>
        </w:rPr>
        <w:t>автоцистерны набором ПТВ 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 xml:space="preserve">гидравлический аварийно-спасательный инструмент "Спрут", </w:t>
      </w:r>
      <w:proofErr w:type="spellStart"/>
      <w:r w:rsidRPr="00F01682">
        <w:rPr>
          <w:rFonts w:ascii="Times New Roman" w:hAnsi="Times New Roman" w:cs="Times New Roman"/>
          <w:sz w:val="24"/>
          <w:szCs w:val="24"/>
        </w:rPr>
        <w:t>пневмодомкраты</w:t>
      </w:r>
      <w:proofErr w:type="spellEnd"/>
      <w:r w:rsidRPr="00F01682">
        <w:rPr>
          <w:rFonts w:ascii="Times New Roman" w:hAnsi="Times New Roman" w:cs="Times New Roman"/>
          <w:sz w:val="24"/>
          <w:szCs w:val="24"/>
        </w:rPr>
        <w:t>, высотное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2">
        <w:rPr>
          <w:rFonts w:ascii="Times New Roman" w:hAnsi="Times New Roman" w:cs="Times New Roman"/>
          <w:sz w:val="24"/>
          <w:szCs w:val="24"/>
        </w:rPr>
        <w:t>спасательное снаряжение, приборы радиационного контроля.</w:t>
      </w:r>
    </w:p>
    <w:p w:rsidR="00F724D3" w:rsidRDefault="00F724D3" w:rsidP="00FB10C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724D3" w:rsidRPr="00F724D3" w:rsidRDefault="001072F2" w:rsidP="00FB10C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072F2">
        <w:rPr>
          <w:rFonts w:ascii="Times New Roman" w:hAnsi="Times New Roman" w:cs="Times New Roman"/>
          <w:b/>
          <w:color w:val="auto"/>
        </w:rPr>
        <w:t xml:space="preserve">Пожарно-спасательный автомобиль </w:t>
      </w:r>
      <w:r w:rsidR="0040720D" w:rsidRPr="0040720D">
        <w:rPr>
          <w:rFonts w:ascii="Times New Roman" w:hAnsi="Times New Roman" w:cs="Times New Roman"/>
          <w:b/>
          <w:color w:val="auto"/>
        </w:rPr>
        <w:t xml:space="preserve">УСПТК </w:t>
      </w:r>
      <w:r w:rsidRPr="001072F2">
        <w:rPr>
          <w:rFonts w:ascii="Times New Roman" w:hAnsi="Times New Roman" w:cs="Times New Roman"/>
          <w:b/>
          <w:color w:val="auto"/>
        </w:rPr>
        <w:t>ПСА-2,0-40/2</w:t>
      </w:r>
      <w:r w:rsidR="0040720D">
        <w:rPr>
          <w:rFonts w:ascii="Times New Roman" w:hAnsi="Times New Roman" w:cs="Times New Roman"/>
          <w:b/>
          <w:color w:val="auto"/>
        </w:rPr>
        <w:t xml:space="preserve"> </w:t>
      </w:r>
      <w:r w:rsidR="0040720D" w:rsidRPr="0040720D">
        <w:rPr>
          <w:rFonts w:ascii="Times New Roman" w:hAnsi="Times New Roman" w:cs="Times New Roman"/>
          <w:b/>
          <w:color w:val="auto"/>
        </w:rPr>
        <w:t>(43206)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F724D3">
        <w:rPr>
          <w:rFonts w:ascii="Times New Roman" w:hAnsi="Times New Roman" w:cs="Times New Roman"/>
          <w:b/>
          <w:color w:val="auto"/>
        </w:rPr>
        <w:t>Х</w:t>
      </w:r>
      <w:r w:rsidR="00F724D3" w:rsidRPr="00F724D3">
        <w:rPr>
          <w:rFonts w:ascii="Times New Roman" w:hAnsi="Times New Roman" w:cs="Times New Roman"/>
          <w:b/>
          <w:color w:val="auto"/>
        </w:rPr>
        <w:t>арактеристики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7258"/>
        <w:gridCol w:w="2270"/>
      </w:tblGrid>
      <w:tr w:rsidR="00F724D3" w:rsidRPr="00F724D3" w:rsidTr="00F724D3">
        <w:trPr>
          <w:trHeight w:val="99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Базовое шасси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У</w:t>
            </w:r>
            <w:r w:rsidR="001072F2">
              <w:rPr>
                <w:rFonts w:ascii="Times New Roman" w:hAnsi="Times New Roman" w:cs="Times New Roman"/>
                <w:color w:val="auto"/>
              </w:rPr>
              <w:t>ра</w:t>
            </w:r>
            <w:r w:rsidRPr="00F724D3">
              <w:rPr>
                <w:rFonts w:ascii="Times New Roman" w:hAnsi="Times New Roman" w:cs="Times New Roman"/>
                <w:color w:val="auto"/>
              </w:rPr>
              <w:t>л-43206</w:t>
            </w:r>
          </w:p>
        </w:tc>
      </w:tr>
      <w:tr w:rsidR="00F724D3" w:rsidRPr="00F724D3" w:rsidTr="00F724D3">
        <w:trPr>
          <w:trHeight w:val="99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 xml:space="preserve">Масса полная, 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кг</w:t>
            </w:r>
            <w:proofErr w:type="gramEnd"/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13300</w:t>
            </w:r>
          </w:p>
        </w:tc>
      </w:tr>
      <w:tr w:rsidR="00F724D3" w:rsidRPr="00F724D3" w:rsidTr="00F724D3">
        <w:trPr>
          <w:trHeight w:val="99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 xml:space="preserve">Вместимость цистерны для воды, 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2000</w:t>
            </w:r>
          </w:p>
        </w:tc>
      </w:tr>
      <w:tr w:rsidR="00F724D3" w:rsidRPr="00F724D3" w:rsidTr="00F724D3">
        <w:trPr>
          <w:trHeight w:val="99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 xml:space="preserve">Вместимость </w:t>
            </w:r>
            <w:proofErr w:type="spellStart"/>
            <w:r w:rsidRPr="00F724D3">
              <w:rPr>
                <w:rFonts w:ascii="Times New Roman" w:hAnsi="Times New Roman" w:cs="Times New Roman"/>
                <w:color w:val="auto"/>
              </w:rPr>
              <w:t>пенобака</w:t>
            </w:r>
            <w:proofErr w:type="spellEnd"/>
            <w:r w:rsidRPr="00F724D3">
              <w:rPr>
                <w:rFonts w:ascii="Times New Roman" w:hAnsi="Times New Roman" w:cs="Times New Roman"/>
                <w:color w:val="auto"/>
              </w:rPr>
              <w:t>. л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  <w:tr w:rsidR="00F724D3" w:rsidRPr="00F724D3" w:rsidTr="00F724D3">
        <w:trPr>
          <w:trHeight w:val="193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 xml:space="preserve">Запас напорных рукавов, 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F724D3">
              <w:rPr>
                <w:rFonts w:ascii="Times New Roman" w:hAnsi="Times New Roman" w:cs="Times New Roman"/>
                <w:color w:val="auto"/>
              </w:rPr>
              <w:t xml:space="preserve"> нормального/ высокого давления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248/60</w:t>
            </w:r>
          </w:p>
        </w:tc>
      </w:tr>
      <w:tr w:rsidR="00F724D3" w:rsidRPr="00F724D3" w:rsidTr="00F724D3">
        <w:trPr>
          <w:trHeight w:val="104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Пожарный насос, тип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НЦПК-40/100-4/400</w:t>
            </w:r>
          </w:p>
        </w:tc>
      </w:tr>
      <w:tr w:rsidR="00F724D3" w:rsidRPr="00F724D3" w:rsidTr="00F724D3">
        <w:trPr>
          <w:trHeight w:val="201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Ствол-распылитель высокого давления с катушкой рукавной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СРВДК-2/400-60</w:t>
            </w:r>
          </w:p>
        </w:tc>
      </w:tr>
      <w:tr w:rsidR="00F724D3" w:rsidRPr="00F724D3" w:rsidTr="00F724D3">
        <w:trPr>
          <w:trHeight w:val="99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Стационарный лафетный ствол, тип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ЛС-С20У</w:t>
            </w:r>
          </w:p>
        </w:tc>
      </w:tr>
      <w:tr w:rsidR="00F724D3" w:rsidRPr="00F724D3" w:rsidTr="00F724D3">
        <w:trPr>
          <w:trHeight w:val="192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Мах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F724D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F724D3">
              <w:rPr>
                <w:rFonts w:ascii="Times New Roman" w:hAnsi="Times New Roman" w:cs="Times New Roman"/>
                <w:color w:val="auto"/>
              </w:rPr>
              <w:t>асход лафетного ствола при подаче сплошной струи воды, л/с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F724D3" w:rsidRPr="00F724D3" w:rsidTr="00F724D3">
        <w:trPr>
          <w:trHeight w:val="193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Макс</w:t>
            </w:r>
            <w:r w:rsidR="001072F2">
              <w:rPr>
                <w:rFonts w:ascii="Times New Roman" w:hAnsi="Times New Roman" w:cs="Times New Roman"/>
                <w:color w:val="auto"/>
              </w:rPr>
              <w:t>.</w:t>
            </w:r>
            <w:r w:rsidRPr="00F724D3">
              <w:rPr>
                <w:rFonts w:ascii="Times New Roman" w:hAnsi="Times New Roman" w:cs="Times New Roman"/>
                <w:color w:val="auto"/>
              </w:rPr>
              <w:t xml:space="preserve"> дальность сплошной струи воды лафетного ствола, 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F724D3" w:rsidRPr="00F724D3" w:rsidTr="00F724D3">
        <w:trPr>
          <w:trHeight w:val="201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Мах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F724D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F724D3">
              <w:rPr>
                <w:rFonts w:ascii="Times New Roman" w:hAnsi="Times New Roman" w:cs="Times New Roman"/>
                <w:color w:val="auto"/>
              </w:rPr>
              <w:t>асход лафетного ствола при подаче сплошной струи пены, л/с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F724D3" w:rsidRPr="00F724D3" w:rsidTr="00F724D3">
        <w:trPr>
          <w:trHeight w:val="201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Макс</w:t>
            </w:r>
            <w:r w:rsidR="001072F2">
              <w:rPr>
                <w:rFonts w:ascii="Times New Roman" w:hAnsi="Times New Roman" w:cs="Times New Roman"/>
                <w:color w:val="auto"/>
              </w:rPr>
              <w:t>.</w:t>
            </w:r>
            <w:r w:rsidRPr="00F724D3">
              <w:rPr>
                <w:rFonts w:ascii="Times New Roman" w:hAnsi="Times New Roman" w:cs="Times New Roman"/>
                <w:color w:val="auto"/>
              </w:rPr>
              <w:t xml:space="preserve"> дальность сплошной струи пены л</w:t>
            </w:r>
            <w:r w:rsidR="001C14D0">
              <w:rPr>
                <w:rFonts w:ascii="Times New Roman" w:hAnsi="Times New Roman" w:cs="Times New Roman"/>
                <w:color w:val="auto"/>
              </w:rPr>
              <w:t>аф</w:t>
            </w:r>
            <w:r w:rsidRPr="00F724D3">
              <w:rPr>
                <w:rFonts w:ascii="Times New Roman" w:hAnsi="Times New Roman" w:cs="Times New Roman"/>
                <w:color w:val="auto"/>
              </w:rPr>
              <w:t xml:space="preserve">етного ствола, 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35</w:t>
            </w:r>
          </w:p>
        </w:tc>
      </w:tr>
      <w:tr w:rsidR="00F724D3" w:rsidRPr="00F724D3" w:rsidTr="00F724D3">
        <w:trPr>
          <w:trHeight w:val="201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Угол поворота лафетного ствола в горизонтальной плоскости, град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360</w:t>
            </w:r>
          </w:p>
        </w:tc>
      </w:tr>
      <w:tr w:rsidR="00F724D3" w:rsidRPr="00F724D3" w:rsidTr="00F724D3">
        <w:trPr>
          <w:trHeight w:val="201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Угол поворота лафетного ствола в вертикальной плоскости, град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от -8 до +75</w:t>
            </w:r>
          </w:p>
        </w:tc>
      </w:tr>
      <w:tr w:rsidR="00F724D3" w:rsidRPr="00F724D3" w:rsidTr="00F724D3">
        <w:trPr>
          <w:trHeight w:val="99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 xml:space="preserve">Габаритные размеры, </w:t>
            </w:r>
            <w:proofErr w:type="gramStart"/>
            <w:r w:rsidRPr="00F724D3">
              <w:rPr>
                <w:rFonts w:ascii="Times New Roman" w:hAnsi="Times New Roman" w:cs="Times New Roman"/>
                <w:color w:val="auto"/>
              </w:rPr>
              <w:t>мм</w:t>
            </w:r>
            <w:proofErr w:type="gramEnd"/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8000/ 2500/ 3400</w:t>
            </w:r>
          </w:p>
        </w:tc>
      </w:tr>
      <w:tr w:rsidR="00F724D3" w:rsidRPr="00F724D3" w:rsidTr="00F724D3">
        <w:trPr>
          <w:trHeight w:val="99"/>
          <w:jc w:val="center"/>
        </w:trPr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Шифр завода</w:t>
            </w:r>
          </w:p>
        </w:tc>
        <w:tc>
          <w:tcPr>
            <w:tcW w:w="0" w:type="auto"/>
          </w:tcPr>
          <w:p w:rsidR="00F724D3" w:rsidRPr="00F724D3" w:rsidRDefault="00F724D3" w:rsidP="00FB10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724D3">
              <w:rPr>
                <w:rFonts w:ascii="Times New Roman" w:hAnsi="Times New Roman" w:cs="Times New Roman"/>
                <w:color w:val="auto"/>
              </w:rPr>
              <w:t>4-19</w:t>
            </w:r>
          </w:p>
        </w:tc>
      </w:tr>
    </w:tbl>
    <w:p w:rsidR="00F724D3" w:rsidRPr="006D4D21" w:rsidRDefault="00F724D3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77E" w:rsidRPr="006D4D21" w:rsidRDefault="00A9677E" w:rsidP="00FB1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677E" w:rsidRPr="006D4D21" w:rsidSect="00E039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D"/>
    <w:rsid w:val="000E5ABB"/>
    <w:rsid w:val="001072F2"/>
    <w:rsid w:val="001C14D0"/>
    <w:rsid w:val="0020706D"/>
    <w:rsid w:val="00291CC7"/>
    <w:rsid w:val="002C4B8B"/>
    <w:rsid w:val="002D3F46"/>
    <w:rsid w:val="0040720D"/>
    <w:rsid w:val="0052150E"/>
    <w:rsid w:val="006D4D21"/>
    <w:rsid w:val="007200CC"/>
    <w:rsid w:val="008D5F8D"/>
    <w:rsid w:val="00A9677E"/>
    <w:rsid w:val="00B53050"/>
    <w:rsid w:val="00BD509D"/>
    <w:rsid w:val="00C41889"/>
    <w:rsid w:val="00CA78B8"/>
    <w:rsid w:val="00E039DB"/>
    <w:rsid w:val="00F01682"/>
    <w:rsid w:val="00F1140E"/>
    <w:rsid w:val="00F724D3"/>
    <w:rsid w:val="00F97E05"/>
    <w:rsid w:val="00F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4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724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4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F724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F9A0-FEE0-4514-A9A5-DA6FA41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2021-12-21T15:35:00Z</dcterms:created>
  <dcterms:modified xsi:type="dcterms:W3CDTF">2021-12-22T09:23:00Z</dcterms:modified>
</cp:coreProperties>
</file>