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3" w:rsidRPr="009220B3" w:rsidRDefault="00844D9C" w:rsidP="00922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2813D2" wp14:editId="7F8D4257">
            <wp:simplePos x="0" y="0"/>
            <wp:positionH relativeFrom="margin">
              <wp:posOffset>361950</wp:posOffset>
            </wp:positionH>
            <wp:positionV relativeFrom="margin">
              <wp:posOffset>697865</wp:posOffset>
            </wp:positionV>
            <wp:extent cx="5869305" cy="2237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01-401 ПАГТ автомобиль </w:t>
      </w:r>
      <w:proofErr w:type="spellStart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газоводяного</w:t>
      </w:r>
      <w:proofErr w:type="spellEnd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тушения с ТРД ВК-1Ф на шасси МАЗ-200 4х2, керосина до 2.4 м3, боевой расчет 3, полный вес до 13.5 </w:t>
      </w:r>
      <w:proofErr w:type="spellStart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ЯАЗ-204А 110 </w:t>
      </w:r>
      <w:proofErr w:type="spellStart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52 км/час, опытный 1 экз., </w:t>
      </w:r>
      <w:proofErr w:type="spellStart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техслужба</w:t>
      </w:r>
      <w:proofErr w:type="spellEnd"/>
      <w:r w:rsidR="009220B3" w:rsidRPr="009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г. Москвы 1963 г.</w:t>
      </w:r>
    </w:p>
    <w:p w:rsidR="009220B3" w:rsidRDefault="009220B3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9C" w:rsidRDefault="00844D9C" w:rsidP="0088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AF" w:rsidRPr="003500AF" w:rsidRDefault="003500AF" w:rsidP="003500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Пожарный автомобиль в СССР: в 6 ч., А.В.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Карпов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Ч. 2: </w:t>
      </w:r>
      <w:r w:rsidR="00300BA6" w:rsidRPr="003500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Пожарный типаж. Том 3, Постскриптум. М. 2019 г.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Александр Владимирович, за просвещение.</w:t>
      </w:r>
    </w:p>
    <w:p w:rsidR="00881B9E" w:rsidRDefault="009220B3" w:rsidP="0088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«Славная история Московского отряда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технической службы продолжалась. От водяной стихии пожарные технари Москвы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 xml:space="preserve">перешли </w:t>
      </w:r>
      <w:proofErr w:type="gramStart"/>
      <w:r w:rsidR="00881B9E" w:rsidRPr="00881B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81B9E" w:rsidRPr="00881B9E">
        <w:rPr>
          <w:rFonts w:ascii="Times New Roman" w:hAnsi="Times New Roman" w:cs="Times New Roman"/>
          <w:sz w:val="24"/>
          <w:szCs w:val="24"/>
        </w:rPr>
        <w:t xml:space="preserve"> огненной.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Начнём с того, что москвичам были хорошо известны опыты, проводимые сначала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британскими пожарными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специалистами,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а позднее и Новосибирской пожарно-технической станцией по тушению пожаров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1B9E" w:rsidRPr="00881B9E">
        <w:rPr>
          <w:rFonts w:ascii="Times New Roman" w:hAnsi="Times New Roman" w:cs="Times New Roman"/>
          <w:sz w:val="24"/>
          <w:szCs w:val="24"/>
        </w:rPr>
        <w:t>методом снижения содержания кислорода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в горящем помещении при подаче в него</w:t>
      </w:r>
      <w:r w:rsidR="00881B9E">
        <w:rPr>
          <w:rFonts w:ascii="Times New Roman" w:hAnsi="Times New Roman" w:cs="Times New Roman"/>
          <w:sz w:val="24"/>
          <w:szCs w:val="24"/>
        </w:rPr>
        <w:t xml:space="preserve"> </w:t>
      </w:r>
      <w:r w:rsidR="00881B9E" w:rsidRPr="00881B9E">
        <w:rPr>
          <w:rFonts w:ascii="Times New Roman" w:hAnsi="Times New Roman" w:cs="Times New Roman"/>
          <w:sz w:val="24"/>
          <w:szCs w:val="24"/>
        </w:rPr>
        <w:t>выхлопа турбореактивной установки.</w:t>
      </w:r>
    </w:p>
    <w:p w:rsidR="00E970DD" w:rsidRPr="00E970DD" w:rsidRDefault="00E970DD" w:rsidP="00E9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Анализ полученной информации позволяет сделать вывод, что идея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пожарного автомобиля с «</w:t>
      </w:r>
      <w:proofErr w:type="spellStart"/>
      <w:r w:rsidRPr="00E970DD">
        <w:rPr>
          <w:rFonts w:ascii="Times New Roman" w:hAnsi="Times New Roman" w:cs="Times New Roman"/>
          <w:sz w:val="24"/>
          <w:szCs w:val="24"/>
        </w:rPr>
        <w:t>авиатурбиной</w:t>
      </w:r>
      <w:proofErr w:type="spellEnd"/>
      <w:r w:rsidRPr="00E970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у москвичей возникла в конце 1962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а основные работы по его созданию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проведены годом позже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в 1963 году. Создавался этот образец «пожарного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газотурбинного тушения (далее - ПАГТ)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большой производительности» на шасси</w:t>
      </w:r>
    </w:p>
    <w:p w:rsidR="00E970DD" w:rsidRDefault="00E970DD" w:rsidP="00E9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0DD">
        <w:rPr>
          <w:rFonts w:ascii="Times New Roman" w:hAnsi="Times New Roman" w:cs="Times New Roman"/>
          <w:sz w:val="24"/>
          <w:szCs w:val="24"/>
        </w:rPr>
        <w:t>МАЗ-200 силами технической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DD">
        <w:rPr>
          <w:rFonts w:ascii="Times New Roman" w:hAnsi="Times New Roman" w:cs="Times New Roman"/>
          <w:sz w:val="24"/>
          <w:szCs w:val="24"/>
        </w:rPr>
        <w:t>Московского гарнизона пожарной охраны.</w:t>
      </w:r>
    </w:p>
    <w:p w:rsidR="00070C4C" w:rsidRPr="00070C4C" w:rsidRDefault="00FF7100" w:rsidP="0007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C7D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ПАГТ представлял собой</w:t>
      </w:r>
      <w:r w:rsidR="00762C7D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шасси МАЗ-200 с установленным на нём</w:t>
      </w:r>
      <w:r w:rsidR="00762C7D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авиационным турбореактивным двигателем</w:t>
      </w:r>
      <w:r w:rsidR="00762C7D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ВК-1Ф конструкции В.Я. Климова. На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двигателя для опытного образца явным образом повлияли опыты новосибирцев, быстро оценивших преимущества реактивного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двигателя с форсажной камерой. Двигатель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этот генерировал достаточное количество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инертного газа, который далее направлялся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на очаг пожара по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диффузору и мягкому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рукаву. Конструкция крепилась к платформе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базового шасси болтами, на той же платформе устанавливались восемь баков с керосином ёмкостью до 300 л каждый. Одного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такого бака хватало на два часа работы.</w:t>
      </w:r>
      <w:r w:rsidR="00BC5213">
        <w:rPr>
          <w:rFonts w:ascii="Times New Roman" w:hAnsi="Times New Roman" w:cs="Times New Roman"/>
          <w:sz w:val="24"/>
          <w:szCs w:val="24"/>
        </w:rPr>
        <w:t xml:space="preserve"> </w:t>
      </w:r>
      <w:r w:rsidRPr="00FF7100">
        <w:rPr>
          <w:rFonts w:ascii="Times New Roman" w:hAnsi="Times New Roman" w:cs="Times New Roman"/>
          <w:sz w:val="24"/>
          <w:szCs w:val="24"/>
        </w:rPr>
        <w:t>Для снижения температуры отходящих газов и получения водяного пара</w:t>
      </w:r>
      <w:r w:rsidR="00070C4C">
        <w:rPr>
          <w:rFonts w:ascii="Times New Roman" w:hAnsi="Times New Roman" w:cs="Times New Roman"/>
          <w:sz w:val="24"/>
          <w:szCs w:val="24"/>
        </w:rPr>
        <w:t xml:space="preserve"> </w:t>
      </w:r>
      <w:r w:rsidR="00070C4C" w:rsidRPr="00070C4C">
        <w:rPr>
          <w:rFonts w:ascii="Times New Roman" w:hAnsi="Times New Roman" w:cs="Times New Roman"/>
          <w:sz w:val="24"/>
          <w:szCs w:val="24"/>
        </w:rPr>
        <w:t>к турбореактивному двигателю устанавливался диффузор, к которому от внешнего</w:t>
      </w:r>
      <w:r w:rsidR="00070C4C">
        <w:rPr>
          <w:rFonts w:ascii="Times New Roman" w:hAnsi="Times New Roman" w:cs="Times New Roman"/>
          <w:sz w:val="24"/>
          <w:szCs w:val="24"/>
        </w:rPr>
        <w:t xml:space="preserve"> </w:t>
      </w:r>
      <w:r w:rsidR="00070C4C" w:rsidRPr="00070C4C">
        <w:rPr>
          <w:rFonts w:ascii="Times New Roman" w:hAnsi="Times New Roman" w:cs="Times New Roman"/>
          <w:sz w:val="24"/>
          <w:szCs w:val="24"/>
        </w:rPr>
        <w:t>автонасоса или автоцистерны по рукаву</w:t>
      </w:r>
      <w:r w:rsidR="00070C4C">
        <w:rPr>
          <w:rFonts w:ascii="Times New Roman" w:hAnsi="Times New Roman" w:cs="Times New Roman"/>
          <w:sz w:val="24"/>
          <w:szCs w:val="24"/>
        </w:rPr>
        <w:t xml:space="preserve"> </w:t>
      </w:r>
      <w:r w:rsidR="00070C4C" w:rsidRPr="00070C4C">
        <w:rPr>
          <w:rFonts w:ascii="Times New Roman" w:hAnsi="Times New Roman" w:cs="Times New Roman"/>
          <w:sz w:val="24"/>
          <w:szCs w:val="24"/>
        </w:rPr>
        <w:t>51 мм подавалась вода.</w:t>
      </w:r>
    </w:p>
    <w:p w:rsidR="00070C4C" w:rsidRPr="00070C4C" w:rsidRDefault="00070C4C" w:rsidP="0007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Электрическая схема турбореактивной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установки монтировалась по самолётной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схеме с небольшими изменениями. Изначально питание установки подавалось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от аккумуляторных батарей, установленных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 xml:space="preserve">на автомобиле. Запуск двигателя и </w:t>
      </w:r>
      <w:proofErr w:type="gramStart"/>
      <w:r w:rsidRPr="00070C4C">
        <w:rPr>
          <w:rFonts w:ascii="Times New Roman" w:hAnsi="Times New Roman" w:cs="Times New Roman"/>
          <w:sz w:val="24"/>
          <w:szCs w:val="24"/>
        </w:rPr>
        <w:t>контроль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0C4C">
        <w:rPr>
          <w:rFonts w:ascii="Times New Roman" w:hAnsi="Times New Roman" w:cs="Times New Roman"/>
          <w:sz w:val="24"/>
          <w:szCs w:val="24"/>
        </w:rPr>
        <w:t xml:space="preserve"> его работой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осуществлялись с панели,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установленной в кабине водителя. После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запуска двигателя питание всех потребителей электроэнергии производилось от генератора, установленного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непосредственно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на двигателе. От него же восстанавливали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заряд батареи автомобиля. Выход на рабочий режим (6000-9000 об/мин.) составлял</w:t>
      </w:r>
      <w:r w:rsidR="00AD7C2E">
        <w:rPr>
          <w:rFonts w:ascii="Times New Roman" w:hAnsi="Times New Roman" w:cs="Times New Roman"/>
          <w:sz w:val="24"/>
          <w:szCs w:val="24"/>
        </w:rPr>
        <w:t xml:space="preserve"> </w:t>
      </w:r>
      <w:r w:rsidRPr="00070C4C">
        <w:rPr>
          <w:rFonts w:ascii="Times New Roman" w:hAnsi="Times New Roman" w:cs="Times New Roman"/>
          <w:sz w:val="24"/>
          <w:szCs w:val="24"/>
        </w:rPr>
        <w:t>20-40 с.</w:t>
      </w:r>
    </w:p>
    <w:p w:rsidR="00FF7100" w:rsidRDefault="00AD7C2E" w:rsidP="00AD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C4C" w:rsidRPr="00070C4C">
        <w:rPr>
          <w:rFonts w:ascii="Times New Roman" w:hAnsi="Times New Roman" w:cs="Times New Roman"/>
          <w:sz w:val="24"/>
          <w:szCs w:val="24"/>
        </w:rPr>
        <w:t>Всего в июле 1964 года москвичи про</w:t>
      </w:r>
      <w:r>
        <w:rPr>
          <w:rFonts w:ascii="Times New Roman" w:hAnsi="Times New Roman" w:cs="Times New Roman"/>
          <w:sz w:val="24"/>
          <w:szCs w:val="24"/>
        </w:rPr>
        <w:t>вели около 20 испытаний по ПАГ</w:t>
      </w:r>
      <w:r w:rsidR="00070C4C" w:rsidRPr="00070C4C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C2E">
        <w:rPr>
          <w:rFonts w:ascii="Times New Roman" w:hAnsi="Times New Roman" w:cs="Times New Roman"/>
          <w:sz w:val="24"/>
          <w:szCs w:val="24"/>
        </w:rPr>
        <w:t>К испытаниям дополнительно привлекались автомобиль ГДЗС, машина связи, автоцистерна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C2E">
        <w:rPr>
          <w:rFonts w:ascii="Times New Roman" w:hAnsi="Times New Roman" w:cs="Times New Roman"/>
          <w:sz w:val="24"/>
          <w:szCs w:val="24"/>
        </w:rPr>
        <w:t>и три автонасоса с боевыми расчётами.</w:t>
      </w:r>
    </w:p>
    <w:p w:rsidR="00BE77BD" w:rsidRPr="00BE77BD" w:rsidRDefault="00BE77BD" w:rsidP="00BE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Планировалось тушение огня,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 xml:space="preserve">в помещениях, так и на открытых площадках. </w:t>
      </w:r>
      <w:proofErr w:type="gramStart"/>
      <w:r w:rsidRPr="00BE77BD">
        <w:rPr>
          <w:rFonts w:ascii="Times New Roman" w:hAnsi="Times New Roman" w:cs="Times New Roman"/>
          <w:sz w:val="24"/>
          <w:szCs w:val="24"/>
        </w:rPr>
        <w:t>Менялись режимы работы установки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(с обычного на форсированный), способы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 xml:space="preserve">подачи и места установки </w:t>
      </w:r>
      <w:r w:rsidRPr="00BE77BD">
        <w:rPr>
          <w:rFonts w:ascii="Times New Roman" w:hAnsi="Times New Roman" w:cs="Times New Roman"/>
          <w:sz w:val="24"/>
          <w:szCs w:val="24"/>
        </w:rPr>
        <w:lastRenderedPageBreak/>
        <w:t>автомобиля, однако, во всех случаях результат был неутешителен - пожар потушен не был.</w:t>
      </w:r>
      <w:proofErr w:type="gramEnd"/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Потоки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газовой смеси на высокой скорости подсасывали воздух в зону горения, тем самым</w:t>
      </w:r>
    </w:p>
    <w:p w:rsidR="00BE77BD" w:rsidRDefault="00BE77BD" w:rsidP="00BE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7BD">
        <w:rPr>
          <w:rFonts w:ascii="Times New Roman" w:hAnsi="Times New Roman" w:cs="Times New Roman"/>
          <w:sz w:val="24"/>
          <w:szCs w:val="24"/>
        </w:rPr>
        <w:t>раздувая очаги пожара.</w:t>
      </w:r>
    </w:p>
    <w:p w:rsidR="00BE77BD" w:rsidRDefault="00BE77BD" w:rsidP="00441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Во многом маневрированию установки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мешала громоздкая конструкция диффузора,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от которой после нескольких опытов было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решено оказаться. В конструкцию были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внесены изменения, для подачи воды была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изготовлена специальная насадка из одного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ствола PC-А с расходом воды 8 л/с и специальным штуцером для подсоединения рукава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диаметром 66 мм. Позднее, ожидая большей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эффективности от увеличения расхода воды,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установку усовершенствовали, оборудовав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её четырьмя спрысками от стволов РС-А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и установив два штуцера для рукавных линий. Установка приняла свой «классический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вид»</w:t>
      </w:r>
      <w:r w:rsidR="003D72B5">
        <w:rPr>
          <w:rFonts w:ascii="Times New Roman" w:hAnsi="Times New Roman" w:cs="Times New Roman"/>
          <w:sz w:val="24"/>
          <w:szCs w:val="24"/>
        </w:rPr>
        <w:t>.</w:t>
      </w:r>
      <w:r w:rsidRPr="00BE77BD">
        <w:rPr>
          <w:rFonts w:ascii="Times New Roman" w:hAnsi="Times New Roman" w:cs="Times New Roman"/>
          <w:sz w:val="24"/>
          <w:szCs w:val="24"/>
        </w:rPr>
        <w:t xml:space="preserve"> Применялась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такая конструкция и для тушения открытого</w:t>
      </w:r>
      <w:r w:rsidR="003D72B5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пожара штабеля древесины. Пока струи воды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попадали на штабель, тушение худо-бедно осуществлялось, но как только в работе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установки происходили изменения или она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прекращала действие, пожар очень быстро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восстанавливал упущенное. Для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наращивания зоны её действия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и более точного воздействия на очаг пожара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была изготовлена специальная конструкция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из жаропрочных труб с изгибом последнего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колена. Перепробовали практически всё что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возможно, руки москвичей не дошли только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>до создания поворотного устройства под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Pr="00BE77BD">
        <w:rPr>
          <w:rFonts w:ascii="Times New Roman" w:hAnsi="Times New Roman" w:cs="Times New Roman"/>
          <w:sz w:val="24"/>
          <w:szCs w:val="24"/>
        </w:rPr>
        <w:t xml:space="preserve">установку. Но эту модернизацию отложили на ближайшее будущее. А пока в столице и её окрестностях идея </w:t>
      </w:r>
      <w:proofErr w:type="spellStart"/>
      <w:r w:rsidRPr="00BE77BD">
        <w:rPr>
          <w:rFonts w:ascii="Times New Roman" w:hAnsi="Times New Roman" w:cs="Times New Roman"/>
          <w:sz w:val="24"/>
          <w:szCs w:val="24"/>
        </w:rPr>
        <w:t>газоводяного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="004415D7" w:rsidRPr="004415D7">
        <w:rPr>
          <w:rFonts w:ascii="Times New Roman" w:hAnsi="Times New Roman" w:cs="Times New Roman"/>
          <w:sz w:val="24"/>
          <w:szCs w:val="24"/>
        </w:rPr>
        <w:t>тушения пошла прахом и ожидаемого результата не принесла.</w:t>
      </w:r>
    </w:p>
    <w:p w:rsidR="00397AAA" w:rsidRPr="00881B9E" w:rsidRDefault="00397AAA" w:rsidP="0039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Выводы по итогам этих 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были неутешительны. Отмечались полная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непригодность ПАГТ к тушению 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пожаров, недопустимость возникающих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работе установки шума и ультразвуковых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 xml:space="preserve">колебаний, превышающих допустимые санитарные нормы.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7AAA">
        <w:rPr>
          <w:rFonts w:ascii="Times New Roman" w:hAnsi="Times New Roman" w:cs="Times New Roman"/>
          <w:sz w:val="24"/>
          <w:szCs w:val="24"/>
        </w:rPr>
        <w:t>редлагалось продолжить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испытания после доработки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поворотного устройства установки и увеличения расхода распылённой воды, подаваемой в струю выходящих газов. Но всем</w:t>
      </w:r>
      <w:r w:rsidR="00B3651D"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>было понятно, что дорогие и сложные эксперименты закончились неудачей и повторены уже не будут. В феврале 1965 года</w:t>
      </w:r>
      <w:r w:rsidR="00B3651D">
        <w:rPr>
          <w:rFonts w:ascii="Times New Roman" w:hAnsi="Times New Roman" w:cs="Times New Roman"/>
          <w:sz w:val="24"/>
          <w:szCs w:val="24"/>
        </w:rPr>
        <w:t xml:space="preserve"> </w:t>
      </w:r>
      <w:r w:rsidRPr="00397AAA">
        <w:rPr>
          <w:rFonts w:ascii="Times New Roman" w:hAnsi="Times New Roman" w:cs="Times New Roman"/>
          <w:sz w:val="24"/>
          <w:szCs w:val="24"/>
        </w:rPr>
        <w:t xml:space="preserve">московский ПАГТ был передан из </w:t>
      </w:r>
      <w:proofErr w:type="gramStart"/>
      <w:r w:rsidRPr="00397AAA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397AAA">
        <w:rPr>
          <w:rFonts w:ascii="Times New Roman" w:hAnsi="Times New Roman" w:cs="Times New Roman"/>
          <w:sz w:val="24"/>
          <w:szCs w:val="24"/>
        </w:rPr>
        <w:t xml:space="preserve"> ВПЧ-1 в ВПЧ-28 «на стоянку».</w:t>
      </w:r>
    </w:p>
    <w:sectPr w:rsidR="00397AAA" w:rsidRPr="00881B9E" w:rsidSect="00B3651D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17"/>
    <w:rsid w:val="00070C4C"/>
    <w:rsid w:val="000E5ABB"/>
    <w:rsid w:val="00275A10"/>
    <w:rsid w:val="00300BA6"/>
    <w:rsid w:val="003500AF"/>
    <w:rsid w:val="00397AAA"/>
    <w:rsid w:val="003D72B5"/>
    <w:rsid w:val="004415D7"/>
    <w:rsid w:val="0052150E"/>
    <w:rsid w:val="00762C7D"/>
    <w:rsid w:val="00844D9C"/>
    <w:rsid w:val="00881B9E"/>
    <w:rsid w:val="009220B3"/>
    <w:rsid w:val="00AD7C2E"/>
    <w:rsid w:val="00B3651D"/>
    <w:rsid w:val="00BC5213"/>
    <w:rsid w:val="00BC6B17"/>
    <w:rsid w:val="00BE77BD"/>
    <w:rsid w:val="00E970D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A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A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2020-07-31T05:34:00Z</dcterms:created>
  <dcterms:modified xsi:type="dcterms:W3CDTF">2021-12-30T04:57:00Z</dcterms:modified>
</cp:coreProperties>
</file>