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86" w:rsidRPr="00F24F86" w:rsidRDefault="00F24F86" w:rsidP="00F2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03-148 ГАЗ-А-Лимузин 4х2 4-дверный заднеприводный автомо</w:t>
      </w:r>
      <w:r w:rsidR="0080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биль такси с 2-объемным</w:t>
      </w:r>
      <w:r w:rsidR="00807EBF"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кузовом </w:t>
      </w:r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деревянном каркасе, мест 1</w:t>
      </w:r>
      <w:r w:rsidR="000D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="000D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или </w:t>
      </w:r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 снаряженный вес примерно 1.3 </w:t>
      </w:r>
      <w:proofErr w:type="spellStart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42 </w:t>
      </w:r>
      <w:proofErr w:type="spellStart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90 км/час, </w:t>
      </w:r>
      <w:r w:rsidR="0037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штучно</w:t>
      </w:r>
      <w:r w:rsidR="00D03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Авторемонтный кузовной завод </w:t>
      </w:r>
      <w:proofErr w:type="spellStart"/>
      <w:r w:rsidR="00D03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Аремкуз</w:t>
      </w:r>
      <w:proofErr w:type="spellEnd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Москва, 1934-35 г. </w:t>
      </w:r>
      <w:proofErr w:type="gramStart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2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4F86" w:rsidRDefault="006D15F1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E2BC56" wp14:editId="6B601B49">
            <wp:simplePos x="0" y="0"/>
            <wp:positionH relativeFrom="margin">
              <wp:posOffset>771525</wp:posOffset>
            </wp:positionH>
            <wp:positionV relativeFrom="margin">
              <wp:posOffset>895350</wp:posOffset>
            </wp:positionV>
            <wp:extent cx="4761865" cy="28473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B65" w:rsidRDefault="00D03B65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4D32" w:rsidRDefault="00F24F86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Перерыл немало материалов, в том числе и периодику тех времен, </w:t>
      </w:r>
      <w:r w:rsidR="00476E3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за исключением случайной фотографии в журнале «За рулем» №</w:t>
      </w:r>
      <w:r w:rsidR="00DF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7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1935 г.</w:t>
      </w:r>
      <w:r w:rsidR="00C8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самом автомобиле в статье ни слова)</w:t>
      </w:r>
      <w:r w:rsidR="00DF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не нашел.</w:t>
      </w:r>
      <w:r w:rsidR="002A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Похоже, что если бы не рисунок А. Н. Захарова, сделанный по этой фото, об этом автомобиле никто бы и не вспомнил. </w:t>
      </w:r>
      <w:r w:rsidR="0019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в </w:t>
      </w:r>
      <w:r w:rsidR="0007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серьезных </w:t>
      </w:r>
      <w:r w:rsidR="00197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статьях по истории московского такси о нем ни слова.</w:t>
      </w:r>
      <w:r w:rsidR="00B3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Предположу, что </w:t>
      </w:r>
      <w:r w:rsidR="00AC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B3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выпуске этих машин в количес</w:t>
      </w:r>
      <w:r w:rsidR="00AC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 500 экз. весьма маловероятно. Особенно если учитывать высокую нагрузку </w:t>
      </w:r>
      <w:proofErr w:type="spellStart"/>
      <w:r w:rsidR="00AC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Аремкуза</w:t>
      </w:r>
      <w:proofErr w:type="spellEnd"/>
      <w:r w:rsidR="00AC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номенклатуре изделий, так и по их количеству.</w:t>
      </w:r>
    </w:p>
    <w:p w:rsidR="007E7448" w:rsidRDefault="00DF5DDC" w:rsidP="00E10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</w:t>
      </w:r>
      <w:proofErr w:type="spellStart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эксклюзивное фото</w:t>
      </w:r>
      <w:r w:rsidR="0007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автомобиля</w:t>
      </w:r>
      <w:r w:rsidR="00A2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мой взгляд со служебным вариантом кузова</w:t>
      </w:r>
      <w:proofErr w:type="gramStart"/>
      <w:r w:rsidR="00A24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A0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ругие фото </w:t>
      </w:r>
      <w:r w:rsidR="00A2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просторов интернета </w:t>
      </w:r>
      <w:r w:rsidR="006A0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не одноз</w:t>
      </w:r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A0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ачны.</w:t>
      </w:r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реплику уважаемого автора «</w:t>
      </w:r>
      <w:r w:rsidR="00DB07C1"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после года эксплуатации!</w:t>
      </w:r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предположить, что на капремонт в </w:t>
      </w:r>
      <w:proofErr w:type="spellStart"/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</w:t>
      </w:r>
      <w:r w:rsidR="00DB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поступали </w:t>
      </w:r>
      <w:r w:rsidR="0080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отработавшие свой срок </w:t>
      </w:r>
      <w:r w:rsidR="0093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из США </w:t>
      </w:r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</w:t>
      </w:r>
      <w:r w:rsidR="0080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80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7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</w:t>
      </w:r>
      <w:r w:rsidR="0080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C7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собранные у нас </w:t>
      </w:r>
      <w:proofErr w:type="gramStart"/>
      <w:r w:rsidR="006C76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="00807EBF"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7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американских </w:t>
      </w:r>
      <w:proofErr w:type="spellStart"/>
      <w:r w:rsidR="0080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машино</w:t>
      </w:r>
      <w:proofErr w:type="spellEnd"/>
      <w:r w:rsidR="0080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-комплектов.</w:t>
      </w:r>
      <w:r w:rsidR="00B35C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24F86" w:rsidRDefault="00807EBF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касается сиденья рядом с шофером, вместо </w:t>
      </w:r>
      <w:r w:rsidR="000D3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положенного </w:t>
      </w:r>
      <w:r w:rsidR="006A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для багажа, на модельке</w:t>
      </w:r>
      <w:r w:rsidR="00DA7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думаю</w:t>
      </w:r>
      <w:r w:rsidR="000D3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A7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стоит судить слишком строго</w:t>
      </w:r>
      <w:r w:rsidR="000F5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не очень видно, а вот хорошо видимую перегородку поставили</w:t>
      </w:r>
      <w:r w:rsidR="000D3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3EFB" w:rsidRDefault="000D3EFB" w:rsidP="00E10F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0F3B" w:rsidRPr="006A0A06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proofErr w:type="spellStart"/>
      <w:r w:rsidRPr="006A0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</w:t>
      </w:r>
      <w:proofErr w:type="spellEnd"/>
      <w:r w:rsidRPr="006A0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Дашко «Советские легковые 1918-1942», под ред. Д. Орлова, М. 2012. </w:t>
      </w: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1934 года фаэтоны </w:t>
      </w:r>
      <w:proofErr w:type="gramStart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поступающие для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кузова (это после года эксплуатации!) на завод «</w:t>
      </w:r>
      <w:proofErr w:type="spellStart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облик до неузнаваемости. Один из лучших кузовных заводов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освоил собственную конструкцию седана на шасси </w:t>
      </w:r>
      <w:proofErr w:type="gramStart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</w:t>
      </w:r>
    </w:p>
    <w:p w:rsid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незамысловатым названием «ГАЗ-А-Лимузин» имел закрытый кузов,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же, как у ГАЗ-6, но при этом отличавшийся формой. Автомобили изготовлялись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вручную по собственным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ертежам и технологии. Кузов имел сложный деревянный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каркас, который обшивался металлическими листами, выбитыми кузовщиками,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называется, «на коленке». Багажника такое такси не имело, но за счёт увеличившегося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салоне багаж можно было разместить и рядом с пассажирами. Седан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качественно выполнен, что мог с успехом посоперничать с серийной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продукцией автозаводов. Известно как минимум два варианта «Лимузина»,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кузовами. Такие машины в небольших количествах изготавливались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4"/>
          <w:szCs w:val="24"/>
          <w:lang w:eastAsia="ru-RU"/>
        </w:rPr>
        <w:t>1934-1935 годах.</w:t>
      </w:r>
    </w:p>
    <w:p w:rsidR="002A6180" w:rsidRDefault="002A6180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0B" w:rsidRPr="006E080B" w:rsidRDefault="002A6180" w:rsidP="002A61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Н. Захарова «Рисунки автомобилей</w:t>
      </w:r>
      <w:r w:rsidR="006E080B" w:rsidRPr="006E0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ЦДТС, М. 2003.</w:t>
      </w:r>
    </w:p>
    <w:p w:rsidR="002A6180" w:rsidRPr="002A6180" w:rsidRDefault="002A6180" w:rsidP="002A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завод «</w:t>
      </w:r>
      <w:proofErr w:type="spellStart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gramStart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мкуз</w:t>
      </w:r>
      <w:proofErr w:type="spellEnd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занимавшийся ремонтом и постройкой автомобильн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кузовов, изготовлял в 1934-35 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дверные закрытые кузова «седан» для легковых автомобилей 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ГАЗ-А, делая новые крылья, подножки и буфера и оставляя из элементов оперения лишь капот двигателя, а также радиатор. Кузова для этих машин имели деревянный каркас с обшивкой из стального листа и два </w:t>
      </w:r>
      <w:proofErr w:type="spellStart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</w:t>
      </w:r>
      <w:proofErr w:type="spellEnd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поясной линии в качестве наружной отделки.</w:t>
      </w:r>
    </w:p>
    <w:p w:rsidR="002A6180" w:rsidRDefault="002A6180" w:rsidP="002A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постройки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1935; колесная формула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4х2; число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5; двигатель: число цилиндров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рабочий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3285 см, мощность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л. с. при 2200 об/мин; число передач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5,50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масса в снаряженном состоянии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1300 кг,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3950 мм, ширина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1750 мм, высота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1800 мм; база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2620 мм;</w:t>
      </w:r>
      <w:proofErr w:type="gramEnd"/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км/ч.</w:t>
      </w:r>
    </w:p>
    <w:p w:rsid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33A" w:rsidRPr="00E10F3B" w:rsidRDefault="00B4533A" w:rsidP="00E10F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0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С. В.  </w:t>
      </w:r>
      <w:proofErr w:type="spellStart"/>
      <w:r w:rsidRPr="00E10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Канунникова</w:t>
      </w:r>
      <w:proofErr w:type="spellEnd"/>
      <w:r w:rsidRPr="00E10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«Отечественные легковые автомобили.1896-2000 г.». — 2-е изд.,</w:t>
      </w:r>
    </w:p>
    <w:p w:rsidR="00B4533A" w:rsidRPr="00E10F3B" w:rsidRDefault="00B4533A" w:rsidP="00B453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0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E10F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— М.: ООО «Книжное издательство «За рулем», 2009.</w:t>
      </w:r>
    </w:p>
    <w:p w:rsidR="00232832" w:rsidRPr="00B4533A" w:rsidRDefault="00232832" w:rsidP="00B45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0425B" w:rsidRPr="00B4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одификации</w:t>
      </w:r>
      <w:r w:rsidRPr="00B4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</w:t>
      </w:r>
      <w:proofErr w:type="gramEnd"/>
    </w:p>
    <w:p w:rsidR="00232832" w:rsidRDefault="00232832" w:rsidP="007E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Аремкуз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(1934-</w:t>
      </w:r>
      <w:r w:rsidRPr="0023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г.)</w:t>
      </w:r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седан московского завода «</w:t>
      </w:r>
      <w:proofErr w:type="spellStart"/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(Авторемонтный кузовной завод) выпускали небольшими партиями (размеры, мм: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>3950x1750x1800); деревянный каркас обшивали стальными листами. Большую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использовали в Москве в качестве такси. </w:t>
      </w:r>
      <w:r w:rsidR="007E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BBF" w:rsidRPr="00381ABB" w:rsidRDefault="000F500C" w:rsidP="00190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BBF" w:rsidRPr="00381ABB" w:rsidRDefault="00604434" w:rsidP="00190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Компиляция статьи «</w:t>
      </w:r>
      <w:r w:rsidR="00F27BBF" w:rsidRPr="00381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истории московского такси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F27BBF" w:rsidRPr="00381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автор Кир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 Михайлович Левин, drive2.ru. Спасибо автору, отличная работа и советую читать в оригинале.</w:t>
      </w:r>
    </w:p>
    <w:p w:rsidR="00F27BBF" w:rsidRDefault="00F27BBF" w:rsidP="00F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автомобиль — такси появился на московских улицах </w:t>
      </w:r>
      <w:r w:rsidR="009E53A4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1907 года.</w:t>
      </w:r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стоянка ("биржа") московского такси появилась на Страстной (ныне Пушкинской) площади. 1907 год теперь считают днём рождения такси.</w:t>
      </w:r>
    </w:p>
    <w:p w:rsidR="00604434" w:rsidRDefault="00F27BBF" w:rsidP="00F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год после появления на улицах города первого энтузиаста было организовано и первое транспортное предприятие под названием «Товарищество Автомобильного Передвижения» (ТАП) </w:t>
      </w:r>
      <w:r w:rsidR="0060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114" w:rsidRDefault="00F27BBF" w:rsidP="00F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Основанное в 1909 году, оно начало свою деятельность скромно, с четырех автомобилей. Гараж был расположен по адресу Старая 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Басманная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д.8, в качестве такси использовались машины марок 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Darracq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(Франция), NAG (Германия), и FIAT (Италия). К концу 1909 года ТАП имело уже 10 автомобилей, на следующий год их число выросло до 38. Любопытно, что согласно данным московского «Ежегодника Автомобилиста» за 1909 год, автомобили-такси общества ТАП именовались «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</w:t>
      </w:r>
      <w:proofErr w:type="gram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метрами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они были окрашены в красный цвет. Через два года «Товарищество Автомобильного Передвижения» разрослось и стало акционерным обществом. Вслед </w:t>
      </w:r>
      <w:proofErr w:type="gram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</w:t>
      </w:r>
      <w:proofErr w:type="gram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появились таксомоторы компании «Такса» (германские машины 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Adler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«Московского Товарищества «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(германские машины </w:t>
      </w:r>
      <w:proofErr w:type="spellStart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Benz</w:t>
      </w:r>
      <w:proofErr w:type="spellEnd"/>
      <w:r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примеру последовали и некоторые мелкие частные предприниматели. К концу 1911 года в Москве работали на линии 79 такси, а к лету 1913 года их стало уже 217, развозивших пассажиров по твердым тарифам, а также работала телефонная диспетчерская служба вызова такси. Спрос на услуги такси был огромный, водители зарабатывали до 150 руб. в месяц.</w:t>
      </w:r>
    </w:p>
    <w:p w:rsidR="00381ABB" w:rsidRDefault="00715114" w:rsidP="00F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дореволюционный таксопарк был весьма пёстрый по своему марочному</w:t>
      </w:r>
      <w:r w:rsidR="0066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ассортименту. Основу составляли французские машины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Charron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 единиц) и немецкие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(51 единица); много было такси марок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Panhard-Levassor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(Франция),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Adler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NAG,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Gaggenau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Stoewer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(Германия), а также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Rossel-Peugeot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Berliet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(Франция),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Laurin-Klement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(Австрия). А вот из 70-ти зарегистрированных для таксопарка «Руссо-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использовался ни один – эти мощные роскошные автомобили были дорогими в эксплуатации и для работы в такси оказались нерентабельны.</w:t>
      </w:r>
    </w:p>
    <w:p w:rsidR="00F27BBF" w:rsidRDefault="00381ABB" w:rsidP="00F2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Первой мировой войны таксомоторное движение не прекращалось, хотя мобилизация автомобильного парка для нужд армии значительно сократила количество такси в городах России, многие шофёры пошли служить в составе добровольных автомобильных рот.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Оставшиеся на городских линиях машины, как правило, были старые, изношенные и технически не пригодные к военной службе. Но даже после Октябрьской революции таксомоторы работали в Москве и Питере ещё до середины 1918 года. Свобода владения личным авто закончилась постановлением Петроградской Трудовой Коммуны от 6 июня 1918 года: таксомоторы у частных владельцев были </w:t>
      </w:r>
      <w:proofErr w:type="spell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безкомпенсационно</w:t>
      </w:r>
      <w:proofErr w:type="spellEnd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конфискованы (что не удивительно для того времени) и переданы на обслуживание аппарата этой самой Коммуны. Часть бывших владельцев, не пожелавших расстаться со своими железными конями, были оформлены как механики-водители при уже бывших собственных автомобилях. К середине 1918 года все такси в Москве также были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национализированы, а система таксомоторов фактически уничтожена. Большевики упразднили такси как «класс», обозвав его буржуазным. </w:t>
      </w:r>
      <w:proofErr w:type="gramStart"/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извоз остался полностью в руках</w:t>
      </w:r>
      <w:r w:rsidR="00D9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BBF" w:rsidRPr="00F27B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извозчиков с "моторами", работавшими на общедоступных овсе и сене.</w:t>
      </w:r>
      <w:proofErr w:type="gramEnd"/>
    </w:p>
    <w:p w:rsidR="001919C5" w:rsidRPr="001919C5" w:rsidRDefault="00381ABB" w:rsidP="0019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9C5"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20-х годов, в результате последствий Октябрьской революции 1917 года и тяжёлой гражданской войны, великая некогда страна находилась в полно разрухе. Политика военного коммунизма себя изжила, и весной 1921 г. на X-м съезде РК</w:t>
      </w:r>
      <w:proofErr w:type="gramStart"/>
      <w:r w:rsidR="001919C5"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1919C5"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было объявлено о начале Новой Экономической Политике (НЭПа). Для укрепления экономики были проведены несколько этапов деноминаций, в результате которых в стране появился золотой советский рубль, равный 50 миллиардам рублей периода до 1922 года. Не забывшие про своё коммерческое прошлое теперь уже советские граждане стали выкапывать </w:t>
      </w:r>
      <w:proofErr w:type="gramStart"/>
      <w:r w:rsidR="001919C5"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</w:t>
      </w:r>
      <w:proofErr w:type="gramEnd"/>
      <w:r w:rsidR="001919C5"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оставшимися богатствами и начали поднимать экономику.</w:t>
      </w:r>
    </w:p>
    <w:p w:rsidR="00381ABB" w:rsidRPr="00190BE2" w:rsidRDefault="001919C5" w:rsidP="0019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первых возродился бизнес прокатных автомобилей. В Москве открылось несколько гаражей прокатчиков, среди которых были как российские граждане, так и иностранцы. Они использовали машины дорогих европейских марок (</w:t>
      </w:r>
      <w:proofErr w:type="spellStart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</w:t>
      </w:r>
      <w:proofErr w:type="spellEnd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Austro-Daimler</w:t>
      </w:r>
      <w:proofErr w:type="spellEnd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>Talbot</w:t>
      </w:r>
      <w:proofErr w:type="spellEnd"/>
      <w:r w:rsidRPr="0019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К концу 1924 года в столице работало примерно 150 прокатных машин.</w:t>
      </w:r>
    </w:p>
    <w:p w:rsidR="001919C5" w:rsidRPr="001919C5" w:rsidRDefault="001919C5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1925 году в Москве насчитывалось до пяти тысяч извозчиков, </w:t>
      </w:r>
      <w:proofErr w:type="gramStart"/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тысячи</w:t>
      </w:r>
      <w:proofErr w:type="gramEnd"/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легковых выездов учреждений и до двух тысяч всех легковых автомобилей. Общественный транспорт был представлен трамваями и только-только зарождавшимися автобусами</w:t>
      </w:r>
      <w:r w:rsidR="004B4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производства английской фирмы «</w:t>
      </w:r>
      <w:proofErr w:type="spellStart"/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Лейланд</w:t>
      </w:r>
      <w:proofErr w:type="spellEnd"/>
      <w:r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Для улучшения транспортного обслуживание горожан, в пику частным компаниям и извозчикам, городские власти решили развивать сервис общедоступного такси: таксомотор ими рассматривался как быстрый, недорогой и финансово доступный каждому рабочему человеку вид городского транспорта, достаточно комфортный для пассажиров. Для возобновления таксомоторного движения в Москве на государственном уровне в декабре 1924 года Моссовет принял постановление о покупке 200 автомобилей-такси (протокол № 35 заседания Президиума Московского Совета рабочих, крестьянских и красноармейских депутатов от 23-го декабря 1924 года).</w:t>
      </w:r>
    </w:p>
    <w:p w:rsidR="00562141" w:rsidRDefault="000A2BAF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 заводов по выпуску легковых автомобилей в СССР ещё не существовало, и единственным возможным вариантом являлся импорт автомобилей из-за границы.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делу подошли с государственной основательностью: Президиум Московского Совета рабочих, крестьянских и красноармейских депутатов, заручившись поддержкой Совнаркома, разослал в крупнейшие европейские города своих представителей с целью перенять необходимы опыт эксплуатации. Для начала развития таксомоторного дела МКХ требовались первые 1,2 миллиона рублей. И чтобы изыскать и получить краткосрочный кредит у иностранных фирм, Моссовет отправил за границу делегацию во главе с разработчиками проекта товарищами Роговым и Лавровым. Около месяца полпреды изучали на практике работу парижских такси, которых (как говорилось в отчетах делегации) к тому времени в городе насчитывалось около тридцати тысяч. Из них большая часть была представлена недорогими машинами марки «</w:t>
      </w:r>
      <w:proofErr w:type="spellStart"/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модели KZ с 4-х цилиндровым двигателем (2120 см3, 28 </w:t>
      </w:r>
      <w:proofErr w:type="spellStart"/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1919C5" w:rsidRPr="001919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 Они имели кузов типа «ландо» с брезентовой складной задней частью крыши.</w:t>
      </w:r>
    </w:p>
    <w:p w:rsidR="00BE7F07" w:rsidRDefault="00BE7F07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Московская делегация провела несколько деловых встреч с представителями автозаводов, включая руководство </w:t>
      </w:r>
      <w:proofErr w:type="spellStart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было радо предложить Москве свои автомобили и самостоятельно договорилось с крупнейшими банками о предоставлении кредита Моссовету.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заказ был оформлен на 30 автомобилей-такси, 12 автобусов и 10 грузовиков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7F07" w:rsidRDefault="00BE7F07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Прибывшая в столицу партия из 15 такси «</w:t>
      </w:r>
      <w:proofErr w:type="spellStart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KZ» чёрного цвета с желтой полосой по кузову покинула гараж во 2-ом </w:t>
      </w:r>
      <w:proofErr w:type="spellStart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Дьяковском</w:t>
      </w:r>
      <w:proofErr w:type="spellEnd"/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переулке (неподалеку от Каланчевской / Комсомольской площади) и вышла в свой первый рейс в семь часов утра в воскресень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BE7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 июня 1925 года. Этот день можно считать днем возрождения московского такси.</w:t>
      </w:r>
    </w:p>
    <w:p w:rsidR="00B07E9A" w:rsidRDefault="00B07E9A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этим 15 таксомоторам в декабре того же года добавилось ещё 60 машин. В третьей партии поступления, в июле 1926 года, было 18 машин, а в четвертой (спустя месяц) – еще 12 автомобилей. Их разместили в гараже № 1 Отдела Коммунального хозяйства. Постепенно все персональные машины из этого гаража перевели в другие места и оставили только такси. Так возник первый в Москве таксомоторный парк.</w:t>
      </w:r>
    </w:p>
    <w:p w:rsidR="00B07E9A" w:rsidRDefault="00B07E9A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1930 году в Москве работало уже два государственных таксомоторных гаража. Для расширения парка такси была закуплена опытная партия автомобилей "FIAT", но они не прижились, и к концу </w:t>
      </w:r>
      <w:r w:rsidRPr="00B0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20-х их на линиях не осталось. До первой половины 30-х в такси работали и австрийские машины "</w:t>
      </w:r>
      <w:proofErr w:type="spellStart"/>
      <w:r w:rsidRPr="00B0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Steyr</w:t>
      </w:r>
      <w:proofErr w:type="spellEnd"/>
      <w:r w:rsidRPr="00B07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Это были фаэтоны более высокого класса с 6-цилиндровыми двигателями, они обслуживали "Интурист" и прочих важных клиентов по повышенному тарифу.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239F4" w:rsidRDefault="005239F4" w:rsidP="001919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1929 году Советским союзом был подписан контракт с компанией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строительстве завода в Нижнем Новгороде, и правительственными организациями начались массовые закупки автомобилей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и для такси. По одному из пунктов советская сторона обязывалась закупить 72 тысячи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машино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-комплектов для сборки и готовых автомобилей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деньги за эти машины входили в оплату строительства завода. Так в таксомоторные парки начали поступать автомобили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-A образца 1928-1929 годов с закрытым кузовом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Fordor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Sedan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Briggs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оборудованные таксометром фирмы «Арго» с освещенным циферблатом и красным флажком с надписью «Свободен». Машина представляла собой полностью закрытый 4-дверный, но не седан, а лимузин с перегородкой, причем водитель был изолирован от пассажиров застекленной перегородкой, в которой была маленькая форточка, а пассажирского сиденья спереди не было: там оставили площадку для багажа. В салоне было четыре места — три на заднем сиденье, а четвертое — на откидном стуле около задней правой двери. Такая компоновка салона дожила до наших дней на знаменитых английских "</w:t>
      </w:r>
      <w:proofErr w:type="spell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Austin-Taxicab</w:t>
      </w:r>
      <w:proofErr w:type="spell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Но в </w:t>
      </w:r>
      <w:proofErr w:type="gramStart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</w:t>
      </w:r>
      <w:proofErr w:type="gramEnd"/>
      <w:r w:rsidRPr="00523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ни пытались ее внедрить, она не прижилась: у нас многие пассажиры любят ездить рядом с шофером. Автомобиль имел двойную окраску: верх кузова светло-бежевый, под слоновую кость, а низ — темно-голубой или светло-зеленый, за что водители, привыкшие к черным машинам, прозвали его "сорокой". Но были в прокате «Форды» и полностью коричневого цвета.</w:t>
      </w:r>
    </w:p>
    <w:p w:rsidR="004A47F2" w:rsidRPr="004A47F2" w:rsidRDefault="004A47F2" w:rsidP="004A47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Воспоминания Евгения Рыжикова:</w:t>
      </w:r>
    </w:p>
    <w:p w:rsidR="004A47F2" w:rsidRDefault="004A47F2" w:rsidP="004A47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"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был худшим по конструкции и менее надежным автомобилем, чем "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Renault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Кроме того, что на нем стояли незавидные двигатель и коробка передач, очень много неприятностей доставляли мелкие детали, часто выходившие из строя. Например, часто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барахлил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трамблер, летели стойки амортизаторов, мучили диски колес с 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тангентными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спицами и очень слабой опорой посередине, которую без конца приходилось заваривать автогеном. А больше всего раздражало то обстоятельство, что при захлопывании двери 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разбивались стекла. </w:t>
      </w:r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Единственным преимуществом этой машины был стартер.</w:t>
      </w:r>
    </w:p>
    <w:p w:rsidR="004A47F2" w:rsidRDefault="004A47F2" w:rsidP="004A47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лестно отзывается Рыжиков о советском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пришедшем на смену «Форду». ГАЗ выпускал эту модель с конца 1932 года, но в московские таксопарки «газики» из-за малых объемов выпуска попали только в 1934-м. По воспоминаниям автора, водители ждали отечественного автомобиля-такси и радовались его появлению. Сегодня это звучит странно. Известно, что 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послужил прообразом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конструктивно эти машины очень близки друг к другу. К тому же у «газика»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открытый с брезентовым верхом и съемными 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боковинками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непрактичный в нашем холодном климате. Начиная с этого времени иномарки в СССР в такси больше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работали, наступила </w:t>
      </w:r>
      <w:proofErr w:type="gram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эпоха</w:t>
      </w:r>
      <w:proofErr w:type="gram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первого автомобильного </w:t>
      </w:r>
      <w:proofErr w:type="spellStart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импортозамещения</w:t>
      </w:r>
      <w:proofErr w:type="spellEnd"/>
      <w:r w:rsidRPr="004A4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D0824" w:rsidRPr="00BD0824" w:rsidRDefault="004A47F2" w:rsidP="00BD0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Бурный рост автомобильной промышленности в 30-е годы в СССР создал базу для быстрого развития таксомоторного транспорта. В 1935 году газета «Правда» писала: «Москве нужно на следующий год худо-бедно полторы тысячи таксомоторов». С 1935 по 1940 годы количество такси в Москве увеличилось более чем в шесть раз и достигло 3445 единиц, которые располагались в пяти таксопарках. Их общий годовой пробег составлял уже 76 млн. км. В течение 1937 года количество легковых такси в Москве увеличилось с 392 до 910 машин. А к концу 1939 года в столице насчитывалось уже 3297 легковых такси, в том числе 2792 машины ГАЗ-М1 и 505 — ЗиС-101. </w:t>
      </w:r>
      <w:proofErr w:type="gramStart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1936 г. Горьковский автозавод заменил устаревшую "ГАЗ-А" на модель легкового автомобиля нового поколения — "ГАЗ-М1", выпуск которой начался 20 мая 1936 года.</w:t>
      </w:r>
      <w:proofErr w:type="gramEnd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 машина, вошедшая в историю под народным прозвищем «Эмка», стала самым массовым в довоенном СССР легковым автомобилем, и в течение ближайших 10 лет самым распространенным такси. У "ГАЗ-М1" по сравнению с "</w:t>
      </w:r>
      <w:proofErr w:type="spellStart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-A" и "</w:t>
      </w:r>
      <w:proofErr w:type="gramStart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заметно увеличился ресурс агрегатов, закрытый кузов седан сделали базовым. Салон остался неотапливаемым, но получил продуманную систему вентиляции. По-прежнему, как у "</w:t>
      </w:r>
      <w:proofErr w:type="gramStart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BD0824"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у «Эмки» отсутствовал багажник.</w:t>
      </w:r>
    </w:p>
    <w:p w:rsidR="004A47F2" w:rsidRDefault="00BD0824" w:rsidP="00BD0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Единственная опытная машина-такси на базе ГАЗ-M1 была построена в ряду прочих </w:t>
      </w:r>
      <w:proofErr w:type="spellStart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предсерийных</w:t>
      </w:r>
      <w:proofErr w:type="spellEnd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образцов этой модели. От базовой «Эмки» этот автомобиль отличался не только прямоугольным плафоном с надписью «такси», расположенным посредине переднего «ската» </w:t>
      </w:r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крыши (впоследствии этот элемент перекочевал на многие машины из таксопарков), но и с запасным колесом, занявшим место в левом переднем крыле у боковины капота.</w:t>
      </w:r>
    </w:p>
    <w:p w:rsidR="00BD0824" w:rsidRPr="00562141" w:rsidRDefault="00BD0824" w:rsidP="00BD08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Штатное место запаски на задней панели кузова заняла откидная багажная решетка, как на ЗиС-101. Кроме того, в передней части салона была оставлена лишь водительская половина сиденья, а освободившееся место также предназначалось для багажа. В серию эта модификация так и не пошла. Большинство «Эмок</w:t>
      </w:r>
      <w:proofErr w:type="gramStart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»-</w:t>
      </w:r>
      <w:proofErr w:type="gramEnd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такси отличалось от обычных серийных только наличием счетчика. С 1936 по 1941 год узнать в потоке машин «Эмку</w:t>
      </w:r>
      <w:proofErr w:type="gramStart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»-</w:t>
      </w:r>
      <w:proofErr w:type="gramEnd"/>
      <w:r w:rsidRPr="00BD0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такси на московских улицах можно было лишь по двухцветной окраске и упомянутому уже плафону над лобовым стеклом.</w:t>
      </w:r>
    </w:p>
    <w:p w:rsidR="000E5ABB" w:rsidRPr="00190BE2" w:rsidRDefault="00190BE2" w:rsidP="00190B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67D0" w:rsidRPr="00343113" w:rsidRDefault="00FD2FAA" w:rsidP="00190BE2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3167D0" w:rsidRPr="00343113" w:rsidSect="0070425B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16"/>
    <w:rsid w:val="00021332"/>
    <w:rsid w:val="00077196"/>
    <w:rsid w:val="000A2BAF"/>
    <w:rsid w:val="000D3EFB"/>
    <w:rsid w:val="000E5ABB"/>
    <w:rsid w:val="000F500C"/>
    <w:rsid w:val="00190BE2"/>
    <w:rsid w:val="001919C5"/>
    <w:rsid w:val="001973C8"/>
    <w:rsid w:val="00232832"/>
    <w:rsid w:val="002A012A"/>
    <w:rsid w:val="002A6180"/>
    <w:rsid w:val="003167D0"/>
    <w:rsid w:val="00343113"/>
    <w:rsid w:val="00377DB7"/>
    <w:rsid w:val="00381ABB"/>
    <w:rsid w:val="00386001"/>
    <w:rsid w:val="00476E33"/>
    <w:rsid w:val="004A47F2"/>
    <w:rsid w:val="004B4BAC"/>
    <w:rsid w:val="004F0966"/>
    <w:rsid w:val="0052150E"/>
    <w:rsid w:val="005239F4"/>
    <w:rsid w:val="00562141"/>
    <w:rsid w:val="00575016"/>
    <w:rsid w:val="00604434"/>
    <w:rsid w:val="0066740A"/>
    <w:rsid w:val="006A0A06"/>
    <w:rsid w:val="006A66CD"/>
    <w:rsid w:val="006C7670"/>
    <w:rsid w:val="006D15F1"/>
    <w:rsid w:val="006E080B"/>
    <w:rsid w:val="0070425B"/>
    <w:rsid w:val="00715114"/>
    <w:rsid w:val="007152D6"/>
    <w:rsid w:val="007E1253"/>
    <w:rsid w:val="007E7448"/>
    <w:rsid w:val="00807EBF"/>
    <w:rsid w:val="00822F8B"/>
    <w:rsid w:val="00937B1E"/>
    <w:rsid w:val="009E53A4"/>
    <w:rsid w:val="00A24738"/>
    <w:rsid w:val="00A85381"/>
    <w:rsid w:val="00AC347F"/>
    <w:rsid w:val="00B07E9A"/>
    <w:rsid w:val="00B35CF1"/>
    <w:rsid w:val="00B4533A"/>
    <w:rsid w:val="00B66AA1"/>
    <w:rsid w:val="00BD0824"/>
    <w:rsid w:val="00BE7F07"/>
    <w:rsid w:val="00C042AA"/>
    <w:rsid w:val="00C84D32"/>
    <w:rsid w:val="00D03B65"/>
    <w:rsid w:val="00D933D2"/>
    <w:rsid w:val="00DA7C67"/>
    <w:rsid w:val="00DB07C1"/>
    <w:rsid w:val="00DF5DDC"/>
    <w:rsid w:val="00E10F3B"/>
    <w:rsid w:val="00E93D7E"/>
    <w:rsid w:val="00E941D7"/>
    <w:rsid w:val="00F24F86"/>
    <w:rsid w:val="00F27BBF"/>
    <w:rsid w:val="00F62B9A"/>
    <w:rsid w:val="00F7296B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2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62141"/>
  </w:style>
  <w:style w:type="character" w:customStyle="1" w:styleId="ff2">
    <w:name w:val="ff2"/>
    <w:basedOn w:val="a0"/>
    <w:rsid w:val="00562141"/>
  </w:style>
  <w:style w:type="character" w:customStyle="1" w:styleId="fs16">
    <w:name w:val="fs16"/>
    <w:basedOn w:val="a0"/>
    <w:rsid w:val="00562141"/>
  </w:style>
  <w:style w:type="paragraph" w:styleId="a5">
    <w:name w:val="Balloon Text"/>
    <w:basedOn w:val="a"/>
    <w:link w:val="a6"/>
    <w:uiPriority w:val="99"/>
    <w:semiHidden/>
    <w:unhideWhenUsed/>
    <w:rsid w:val="005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2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62141"/>
  </w:style>
  <w:style w:type="character" w:customStyle="1" w:styleId="ff2">
    <w:name w:val="ff2"/>
    <w:basedOn w:val="a0"/>
    <w:rsid w:val="00562141"/>
  </w:style>
  <w:style w:type="character" w:customStyle="1" w:styleId="fs16">
    <w:name w:val="fs16"/>
    <w:basedOn w:val="a0"/>
    <w:rsid w:val="00562141"/>
  </w:style>
  <w:style w:type="paragraph" w:styleId="a5">
    <w:name w:val="Balloon Text"/>
    <w:basedOn w:val="a"/>
    <w:link w:val="a6"/>
    <w:uiPriority w:val="99"/>
    <w:semiHidden/>
    <w:unhideWhenUsed/>
    <w:rsid w:val="005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2018-07-09T12:16:00Z</dcterms:created>
  <dcterms:modified xsi:type="dcterms:W3CDTF">2021-12-08T06:59:00Z</dcterms:modified>
</cp:coreProperties>
</file>