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39" w:rsidRPr="007D49F3" w:rsidRDefault="007D49F3" w:rsidP="007D4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01-427 АА-7,2-60(4320) стартовый аэродромный пожарный автомобиль на шасси Урал-4320-30 6х6, боевой расчет 3, воды 6.6 м3, пенообразователя 0.6 м3, углекислоты 80 </w:t>
      </w:r>
      <w:r w:rsidR="0038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насос ПН-60Б с приводом от ЯМЗ-236М2 60 л/с, полный вес 21 </w:t>
      </w:r>
      <w:proofErr w:type="spellStart"/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ЯМЗ-238М2 240 </w:t>
      </w:r>
      <w:proofErr w:type="spellStart"/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90 км/ч</w:t>
      </w:r>
      <w:r w:rsidR="0038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ас, </w:t>
      </w:r>
      <w:proofErr w:type="spellStart"/>
      <w:r w:rsidR="0038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Уралпожтехника</w:t>
      </w:r>
      <w:proofErr w:type="spellEnd"/>
      <w:r w:rsidR="0038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Миасс 1997-2004?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95E8E" w:rsidRDefault="007D49F3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356AFD" wp14:editId="74562D65">
            <wp:simplePos x="0" y="0"/>
            <wp:positionH relativeFrom="margin">
              <wp:posOffset>843280</wp:posOffset>
            </wp:positionH>
            <wp:positionV relativeFrom="margin">
              <wp:posOffset>887095</wp:posOffset>
            </wp:positionV>
            <wp:extent cx="4963795" cy="2640330"/>
            <wp:effectExtent l="0" t="0" r="825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8E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3" w:rsidRDefault="00395E8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Изготовитель: </w:t>
      </w:r>
      <w:r w:rsidR="000204C8"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завод пожарной техники</w:t>
      </w:r>
      <w:r w:rsidR="004D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7C3"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456313, </w:t>
      </w:r>
      <w:proofErr w:type="gramStart"/>
      <w:r w:rsidR="000560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</w:t>
      </w:r>
      <w:proofErr w:type="gramEnd"/>
      <w:r w:rsidR="0005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Миасс.</w:t>
      </w:r>
      <w:r w:rsidR="005E77C3"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E8E" w:rsidRPr="00395E8E" w:rsidRDefault="007D49F3" w:rsidP="0039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информации на </w:t>
      </w:r>
      <w:r w:rsidR="00395E8E" w:rsidRPr="00395E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aviaros.narod.ru</w:t>
      </w:r>
      <w:r w:rsidR="00395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5E8E" w:rsidRPr="00395E8E" w:rsidRDefault="00120C2F" w:rsidP="0039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5E8E" w:rsidRPr="0039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АА-7,2/3-60(4320) - установочный образец. </w:t>
      </w:r>
      <w:proofErr w:type="gramStart"/>
      <w:r w:rsidR="00395E8E" w:rsidRPr="00395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</w:t>
      </w:r>
      <w:proofErr w:type="gramEnd"/>
      <w:r w:rsidR="00395E8E" w:rsidRPr="0039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1997 году.</w:t>
      </w:r>
    </w:p>
    <w:p w:rsidR="00395E8E" w:rsidRDefault="00395E8E" w:rsidP="0039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АА-7,2/3-55(4320) - первый серийный вариант. Выпускался с 1998 года на шасси Урал-4320-30</w:t>
      </w:r>
      <w:r w:rsidR="007D49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5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8ED" w:rsidRDefault="00311F46" w:rsidP="0039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в нижеприведенных источниках об этом не говорится, </w:t>
      </w:r>
      <w:r w:rsidR="00AF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полагаю, что это </w:t>
      </w:r>
      <w:r w:rsidR="007D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принципиально</w:t>
      </w:r>
      <w:r w:rsidR="00F20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</w:t>
      </w:r>
      <w:r w:rsidR="00AF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серьезных конструктивных отличий </w:t>
      </w:r>
      <w:r w:rsidR="00120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не имеют.</w:t>
      </w:r>
      <w:r w:rsidR="00F4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в том, какую «подачу</w:t>
      </w:r>
      <w:r w:rsidR="00F4220F" w:rsidRPr="00A5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</w:t>
      </w:r>
      <w:r w:rsidR="00F422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указывать в</w:t>
      </w:r>
      <w:r w:rsidR="00F4220F" w:rsidRPr="00F4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220F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траслево</w:t>
      </w:r>
      <w:r w:rsidR="001718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4220F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</w:t>
      </w:r>
      <w:r w:rsidR="001718C1">
        <w:rPr>
          <w:rFonts w:ascii="Times New Roman" w:eastAsia="Times New Roman" w:hAnsi="Times New Roman" w:cs="Times New Roman"/>
          <w:sz w:val="24"/>
          <w:szCs w:val="24"/>
          <w:lang w:eastAsia="ru-RU"/>
        </w:rPr>
        <w:t>и: номинальную, максимальную или какую иную</w:t>
      </w:r>
      <w:proofErr w:type="gramStart"/>
      <w:r w:rsidR="00171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2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95E8E" w:rsidRDefault="00395E8E" w:rsidP="0039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27" w:rsidRPr="00C04220" w:rsidRDefault="00F44527" w:rsidP="00A54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Дмитриева В.</w:t>
      </w:r>
      <w:r w:rsidR="00AC35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4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Аэродромная "</w:t>
      </w:r>
      <w:proofErr w:type="spellStart"/>
      <w:r w:rsidRPr="00C04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пожарка</w:t>
      </w:r>
      <w:proofErr w:type="spellEnd"/>
      <w:r w:rsidRPr="00C04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", М-Хобби. - 2003. - №6.</w:t>
      </w:r>
      <w:r w:rsid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Спасибо </w:t>
      </w:r>
      <w:r w:rsidR="00671A90"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Валери</w:t>
      </w:r>
      <w:r w:rsid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671A90"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Владимирович</w:t>
      </w:r>
      <w:r w:rsidR="00AC35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то, что, благодаря Вам, </w:t>
      </w:r>
      <w:proofErr w:type="spellStart"/>
      <w:r w:rsidR="00AC35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УралАЗ</w:t>
      </w:r>
      <w:proofErr w:type="spellEnd"/>
      <w:r w:rsidR="00AC35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стал нам ближе и понятней.</w:t>
      </w:r>
    </w:p>
    <w:p w:rsidR="00F44527" w:rsidRDefault="00F44527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</w:t>
      </w:r>
      <w:r w:rsidR="001020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1020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1A90"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671A90"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первоначально </w:t>
      </w:r>
      <w:r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9B6A39"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ЦП</w:t>
      </w:r>
      <w:r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671A90"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71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>7,2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/3-60(4320) был разработан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</w:t>
      </w:r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1997 году, тогда же были проведены и все необходимые виды испытаний.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траслево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автомобил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(пожарный) аэродромный; 7,2- общий объем ог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егасяще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состава; 3- боевой расчет, 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водителя; 60- подача воды насосом в номинальном режиме, литров в 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секунду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4320 -базовое шасси </w:t>
      </w:r>
      <w:r w:rsidR="00A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="00C04220" w:rsidRP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-4320-30</w:t>
      </w:r>
      <w:r w:rsidR="00C04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4B" w:rsidRPr="00CE23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следующей классификации - АА-7,2/60(4320).</w:t>
      </w:r>
    </w:p>
    <w:p w:rsidR="00E645AE" w:rsidRPr="00E645AE" w:rsidRDefault="00E645A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Предварительные испытания п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роводились в аэропорту столицы республики Башкортостан городе Уфе. Они подтвердили соответствие автомобиля заданным характеристикам, его надежность, эффективность н возможность работы в аэропортах такого уровня. Приемочные испытания, на основании которых принимается решение о постановке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вооружение, проводились в Лет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но-исп</w:t>
      </w:r>
      <w:r w:rsidR="00FA5E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</w:t>
      </w:r>
      <w:r w:rsidR="00FA5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инст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итуте им. Громова, что в подмосковном городе Жуковском. После проведения этих испытаний пожарный автомобиль остался нести свою службу па аэродроме этого института.</w:t>
      </w:r>
    </w:p>
    <w:p w:rsidR="00E645AE" w:rsidRPr="00E645AE" w:rsidRDefault="00E645A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Интересный факт из испытаний АА-7,2/3-60(4320): во время показательных выступлений в городе Альметьевске на бывшем Всесоюзном полигоне противопожарных испытаний была имитирована нефтяная лужа площадью 800 кв. Метров </w:t>
      </w:r>
      <w:proofErr w:type="gramStart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глубиной около 10 см.</w:t>
      </w:r>
      <w:r w:rsidR="00FA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полигона и присутствующие руководители противопожарных служб России подвергали сомнению саму возможность тушения одним автомобилем возгорания такого объема. Испытатели ОАО «</w:t>
      </w:r>
      <w:proofErr w:type="spellStart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Уралпожтехника</w:t>
      </w:r>
      <w:proofErr w:type="spellEnd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смогли справиться с огнем менее чем за три минуты. Все были удивлены эффективностью работы системы </w:t>
      </w:r>
      <w:proofErr w:type="spellStart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водопенного</w:t>
      </w:r>
      <w:proofErr w:type="spellEnd"/>
      <w:r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пожаротушения.</w:t>
      </w:r>
    </w:p>
    <w:p w:rsidR="00E645AE" w:rsidRPr="00E645AE" w:rsidRDefault="00FA5EB7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1998 года в Миассе было начато серийное производство этого автомобиля. В настоящее время его можно увидеть в аэропортах городов Магнитогорска, Салехарда. Хабаровска. Пожарных эта машина привлекла тем, что для аэродромного автомобиля среднего класса, то есть с объемом </w:t>
      </w:r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цистерны более 4000 кг, АА-7,2/3-60(4320) имеет номенклатуру противопожарного вооружения сопоставимую с машинами тяжелого класса.</w:t>
      </w:r>
    </w:p>
    <w:p w:rsidR="004C51D0" w:rsidRPr="004C51D0" w:rsidRDefault="00FA5EB7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составляющими частями этого пожарного автомобиля являются автомобильное шасси, автономный двигатель с насосной установко</w:t>
      </w:r>
      <w:r w:rsid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ее приводом, система УТП</w:t>
      </w:r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С-3 (установка тушения пожаров самолетов), лафетный ствол СПЛК-60, установка покрытия взлетно-посадочной полосы пеной, кузов с отсеками, цистерной и </w:t>
      </w:r>
      <w:proofErr w:type="spellStart"/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пенобаком</w:t>
      </w:r>
      <w:proofErr w:type="spellEnd"/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пожарно-техническое вооружение. Базовым для АА-7,2/3-60(4320) является автомобильное </w:t>
      </w:r>
      <w:proofErr w:type="spellStart"/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длиннобазное</w:t>
      </w:r>
      <w:proofErr w:type="spellEnd"/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У</w:t>
      </w:r>
      <w:r w:rsid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</w:t>
      </w:r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-4320-30 грузо</w:t>
      </w:r>
      <w:r w:rsid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45AE" w:rsidRPr="00E6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одъемностью</w:t>
      </w:r>
      <w:r w:rsid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12000 кг с двигателем ЯМЗ-238 мощностью 240 </w:t>
      </w:r>
      <w:proofErr w:type="spellStart"/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Шасси </w:t>
      </w:r>
      <w:r w:rsidR="00A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-4320-30 было разработано конструкторами Уральского автозавода в 1994 году, когда потребовалось срочно создать автомобиль на замену неожида</w:t>
      </w:r>
      <w:r w:rsid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ставшей импортной продукции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Кременчугского автозавода. С тех пор, непрерывно модернизируясь, шасси </w:t>
      </w:r>
      <w:proofErr w:type="gramStart"/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производстве.</w:t>
      </w:r>
    </w:p>
    <w:p w:rsidR="00E645AE" w:rsidRDefault="002D26E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2003 года в связи с введением в действие на территории России экологических норм Евро-2 для автотранспорта, автомобили </w:t>
      </w:r>
      <w:r w:rsidR="00A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оснащаются двигателем ЯМЗ-23</w:t>
      </w:r>
      <w:r w:rsidR="00F202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МЕ2 мощностью 230 </w:t>
      </w:r>
      <w:proofErr w:type="spellStart"/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ннобазное</w:t>
      </w:r>
      <w:proofErr w:type="spellEnd"/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с этим двигателем получило обозначение </w:t>
      </w:r>
      <w:r w:rsidR="00A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-4320-40. Соответственно, с 2003 года и аэродромный автомобиль базируется на шасси </w:t>
      </w:r>
      <w:r w:rsidR="00AC3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="004C51D0" w:rsidRPr="004C51D0">
        <w:rPr>
          <w:rFonts w:ascii="Times New Roman" w:eastAsia="Times New Roman" w:hAnsi="Times New Roman" w:cs="Times New Roman"/>
          <w:sz w:val="24"/>
          <w:szCs w:val="24"/>
          <w:lang w:eastAsia="ru-RU"/>
        </w:rPr>
        <w:t>-4320-40.</w:t>
      </w:r>
    </w:p>
    <w:p w:rsidR="002D26EE" w:rsidRPr="002D26EE" w:rsidRDefault="002D26EE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частей пожарного автомобиля является насосная установка для подачи воды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к месту пожара. Обычно для привода насоса используются штатные коробки отбора мощности шасси. Но в случае с АА-7,2/3-60(4320), где установлен насос ПН-60Б с гораздо большей производительностью, чем у городских пожарных машин, допустимой отбираемой мощности штатных коробок для его привода оказалось недостаточно. Поэтому для привода насоса ПН-60Б в передней части кузова </w:t>
      </w:r>
      <w:proofErr w:type="spellStart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миасские</w:t>
      </w:r>
      <w:proofErr w:type="spellEnd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 дополнительно установили автономный насосный двигатель, в качестве которого использован дизельный двигатель ЯМЗ-236М2. От этого дизеля через повышающий редуктор, два карданных вала и промежуточную опору крутящий момент передается непосредственно на насос, установленный в задней части кузова. От насоса отходит система </w:t>
      </w:r>
      <w:proofErr w:type="spellStart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водопенных</w:t>
      </w:r>
      <w:proofErr w:type="spellEnd"/>
      <w:r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коммуникаций для заправки цистерны, подачи воды и пены к лафету и к другим системам тушения пожара.</w:t>
      </w:r>
    </w:p>
    <w:p w:rsidR="0001346B" w:rsidRPr="0001346B" w:rsidRDefault="0001346B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2D26EE"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тушения пожаров самолетов УТПС-3, установленная на переднем бамп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ере,</w:t>
      </w:r>
      <w:r w:rsidR="002D26EE"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системы трубопроводов, трех поворотных блоков (состоящих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стволов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="002D26EE"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С-600) и </w:t>
      </w:r>
      <w:proofErr w:type="spellStart"/>
      <w:r w:rsidR="002D26EE"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гидрооборудования</w:t>
      </w:r>
      <w:proofErr w:type="spellEnd"/>
      <w:r w:rsidR="002D26EE"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системой. </w:t>
      </w:r>
      <w:proofErr w:type="spellStart"/>
      <w:r w:rsidR="002D26EE"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="002D26EE" w:rsidRPr="002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подавать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1800 литров пены в секунду, а стволы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распылители </w:t>
      </w:r>
      <w:proofErr w:type="gram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proofErr w:type="gram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</w:t>
      </w:r>
      <w:r w:rsidR="00A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стволов </w:t>
      </w:r>
      <w:proofErr w:type="spell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турбинкой</w:t>
      </w:r>
      <w:proofErr w:type="spell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разбрызгивают веером </w:t>
      </w:r>
      <w:proofErr w:type="spell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водопенную</w:t>
      </w:r>
      <w:proofErr w:type="spell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эмульсию и создают водяную тепловую завесу перед кабиной автомобиля. Трубопровод для подачи жидкости к УТПС-3 выходит из кузова в правой передней его части, </w:t>
      </w:r>
      <w:proofErr w:type="gram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proofErr w:type="gram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правому лонжерону рамы автомобиля </w:t>
      </w:r>
      <w:r w:rsidR="00A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полом кабины, под правым крылом оперения шасси и выходит к бамперу. В соответствии с требованиями, для управления УТПС в кабине на передней панели (на «Торпедо») установлен джойстик, манипулируя которым экипаж придает необходимое направление блоку стволов-</w:t>
      </w:r>
      <w:proofErr w:type="spellStart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46B" w:rsidRPr="0001346B" w:rsidRDefault="00AB6723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Лафетный ствол, устанавливаемый на крыше кузова аэродромного автомобиля, также должен иметь параметры выше, чем у стволов городских машин. Поэтому в серийном исполнении автомобиль комплектуется стволом СПЛК-С60, максимальная дальность подачи сплошной </w:t>
      </w:r>
      <w:proofErr w:type="gramStart"/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</w:t>
      </w:r>
      <w:proofErr w:type="gramEnd"/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струи которого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60 метров, а пены — до 50 метров. От СПЛК-С40, </w:t>
      </w:r>
      <w:proofErr w:type="gramStart"/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комплектуются пожарные машины для защиты населенных пунктов, СПЛК-С60 отличается значительно большей длинной ствола и пенной насадки.</w:t>
      </w:r>
    </w:p>
    <w:p w:rsidR="002D26EE" w:rsidRDefault="00AB6723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образец этого аэродромного автомобиля комплектовался гораздо более экзотической лафетной установкой, называемой «установкой комбинированного пожаротушения УКТП «Пурга». Эта система более дорогая, устанавливается по специальному заказу, но для моделистов может быть и более интересной в изготовлении восемь стволов и расширенный </w:t>
      </w:r>
      <w:proofErr w:type="spellStart"/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</w:t>
      </w:r>
      <w:proofErr w:type="spellEnd"/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придадут определенный шарм модели. </w:t>
      </w:r>
      <w:proofErr w:type="gramStart"/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01346B" w:rsidRPr="0001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потребителей, внешне менее «навороченный» лафет СПЛК-С60 при грамотном использовании оказывается не менее эффективным в работе но сравнению с УКТП «Пурга».</w:t>
      </w:r>
    </w:p>
    <w:p w:rsidR="00307186" w:rsidRPr="00307186" w:rsidRDefault="00307186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покрытия взлетно-посадочной полосы аэродромов при аварийной посадке самолета в задней части рамы шасси укреплены коллекторы для 16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ГПС-200. Общая ширина покрываемой пеной полосы достигает 12 метров. Центральная часть коллектора с 4 </w:t>
      </w:r>
      <w:proofErr w:type="spellStart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пеногенераторами</w:t>
      </w:r>
      <w:proofErr w:type="spellEnd"/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несъемная, жестко закреплена на раме. Левая и правая части съемных коллекторов при необходимости соединяются соединительными муфтами с центральной частью, и 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 крепятся к кузову 4-мя растяжками. В походном положении боковые коллекторы и растяжки крепятся на крыше кузова. Управление установкой покрытия взлетно-посадочной полосы </w:t>
      </w:r>
      <w:r w:rsidR="0088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еной ручное, при этом пожарный располагается на подножке насосного отсека в задней части кузова. Соответственно, подножка имеет боевое и походное положение. </w:t>
      </w:r>
      <w:r w:rsidR="0088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186" w:rsidRPr="00307186" w:rsidRDefault="008851EB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кузова, в передней его части, спрятаны автономный двигатель с насосной установкой, в нижней части — </w:t>
      </w:r>
      <w:proofErr w:type="spellStart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надрамник</w:t>
      </w:r>
      <w:proofErr w:type="spellEnd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крепления двигателя и цистерны, в средней части кузова — водяная цистерна, в задней — </w:t>
      </w:r>
      <w:proofErr w:type="spellStart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D80F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</w:t>
      </w:r>
      <w:proofErr w:type="spellEnd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D80F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ним насосная установка, по бокам расположены передний и задний отсеки для хранения пожарно-технического вооружения.</w:t>
      </w:r>
      <w:proofErr w:type="gramEnd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за кабиной находится площадка с воздухозаборником для охлаждения автономного двигателя. На площадке закреплены три огнетушителя ОУ-80, четыре пенала для шлангов, </w:t>
      </w:r>
      <w:r w:rsidR="00D80F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же на стенке кузова в походном положении крепятся раздаточная колонка КП-1 и лопата. Кроме того, на крыше кузова уложены лестница-палка, лестница-стремянка, </w:t>
      </w:r>
      <w:proofErr w:type="spellStart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ГПС-600, рукава в пеналах, закреплены сами пеналы и сигнальные маяки.</w:t>
      </w:r>
    </w:p>
    <w:p w:rsidR="00307186" w:rsidRPr="00307186" w:rsidRDefault="00D80FE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передних и задних отсеках находятся соединительные головки, топор, </w:t>
      </w:r>
      <w:proofErr w:type="spellStart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спецключи</w:t>
      </w:r>
      <w:proofErr w:type="spellEnd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ГПС-200, пожарные рукава, спасательная веревка и другое более мелкое, но такое необходимое при работе с огнем в аэропортах оборудование.</w:t>
      </w:r>
    </w:p>
    <w:p w:rsidR="00307186" w:rsidRDefault="00D80FE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заканчиваю краткий рассказ об одном из российских аэродромных пожарных автомобилей и в заключение делюсь промышленной тайной: в 3-м квартале 2003 года из ворот </w:t>
      </w:r>
      <w:proofErr w:type="spellStart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миасской</w:t>
      </w:r>
      <w:proofErr w:type="spellEnd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Уралиожтехники</w:t>
      </w:r>
      <w:proofErr w:type="spellEnd"/>
      <w:r w:rsidR="00307186" w:rsidRPr="0030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должна выйти пожарная аэродромная машина новой конструкции, но теперь уже тяжелого класса. </w:t>
      </w:r>
    </w:p>
    <w:p w:rsidR="00A54446" w:rsidRDefault="00A54446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446" w:rsidRDefault="00A54446" w:rsidP="00A54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 аэродромный пожарный АА-7,2/55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(4320)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2"/>
        <w:gridCol w:w="6001"/>
      </w:tblGrid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54446" w:rsidRPr="00A54446" w:rsidRDefault="007D49F3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ЯМЗ-238М2 дизельный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двигателя при 2100 мин-1, кВт (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(240)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 двигателя при 1350 мин-1, Н*м (кг*см)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(90)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Двухдисковое</w:t>
            </w:r>
            <w:proofErr w:type="gram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пневматическим усилителем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пятиступенчатая, трехходовая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двухступенчатая с блокируемым межосевым дифференциалом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мосты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Проходного типа с верхним расположением главной передачи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полуэллиптических рессорах с гидравлическими телескопическими амортизаторами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Балансирная</w:t>
            </w:r>
            <w:proofErr w:type="gram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реактивными штангами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Цельнометаллическая, трехместная, оборудована системой вентиляции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гидравлическим усилителем двухстороннего действия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тормозная система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пневмогидравлическим двухконтурным приводом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Вспомогательная тормозная система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Тормоз-замедлитель моторного типа, компрессионный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1200х500-508 156F ИД-П284 с регулируемым давлением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шт., емкость 190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 каждая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габаритный радиус поворота,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цистерны для воды,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бака пенообразователя,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Насос пожарный</w:t>
            </w:r>
          </w:p>
        </w:tc>
        <w:tc>
          <w:tcPr>
            <w:tcW w:w="0" w:type="auto"/>
            <w:hideMark/>
          </w:tcPr>
          <w:p w:rsidR="00A54446" w:rsidRPr="00A54446" w:rsidRDefault="00A54446" w:rsidP="00776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ПН-60Б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привод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 от двигателя ЯМЗ-236М2 номинальной мощности при 2100 мин-1 132 (180) кВт (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подача воды в номинальном режиме, л/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пожарный: напор насоса в номинальном режиме,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100+-5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пожарный: наибольшая высота всасывания,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лаферный</w:t>
            </w:r>
            <w:proofErr w:type="spell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СПЛК-60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лаферный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расход сплошной водяной струи из ствола, л/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55+-2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лаферный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длина водяной струи,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лаферный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длина пенной струи,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УТПС-3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установка: количество блоков "ствол-распылитель-ГПС"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установка: углы поворота вправо/влево, град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55/55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установка: углы поворота вверх/вниз, град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покрытия взлетно-посадочной полосы пеной: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Съемная батарея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пеногенераторов</w:t>
            </w:r>
            <w:proofErr w:type="spellEnd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ГПС-200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пеногенераторов</w:t>
            </w:r>
            <w:proofErr w:type="spell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покрываемой пеной полосы,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газового пожаротушения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огнетушитель ОУ-80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огнетушителя,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расчет, включая водителя, чел</w:t>
            </w:r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напорных рукавов,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A54446" w:rsidRPr="00A54446" w:rsidTr="0086093A">
        <w:trPr>
          <w:jc w:val="center"/>
        </w:trPr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автомобиля, </w:t>
            </w:r>
            <w:proofErr w:type="gramStart"/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54446" w:rsidRPr="00A54446" w:rsidRDefault="00A54446" w:rsidP="00A54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10500х2500х3700</w:t>
            </w:r>
          </w:p>
        </w:tc>
      </w:tr>
    </w:tbl>
    <w:p w:rsidR="00A54446" w:rsidRPr="00A54446" w:rsidRDefault="00A54446" w:rsidP="00A54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C3" w:rsidRDefault="005E77C3" w:rsidP="00A54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proofErr w:type="spellStart"/>
      <w:r w:rsidR="0037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книни</w:t>
      </w:r>
      <w:proofErr w:type="spellEnd"/>
      <w:r w:rsidR="0037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75C92" w:rsidRPr="0037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Преснов</w:t>
      </w:r>
      <w:proofErr w:type="spellEnd"/>
      <w:r w:rsidR="00375C92" w:rsidRPr="0037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А.И., </w:t>
      </w:r>
      <w:proofErr w:type="spellStart"/>
      <w:r w:rsidR="00375C92" w:rsidRPr="0037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Каменцев</w:t>
      </w:r>
      <w:proofErr w:type="spellEnd"/>
      <w:r w:rsidR="00375C92" w:rsidRPr="0037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А.Я., Иванов А.Г. и др. Пожарные автомобили: Учебник водителя пожарного автомобиля. Санкт-Петербург, 2006.</w:t>
      </w:r>
    </w:p>
    <w:p w:rsidR="009F7BB9" w:rsidRPr="00FF5A54" w:rsidRDefault="00FF5A54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7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ПОЖАРНЫЕ АЭРОДРОМНЫЕ АВТОМОБИЛИ предназначены для </w:t>
      </w:r>
      <w:proofErr w:type="gramStart"/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пожарно-спасательной</w:t>
      </w:r>
      <w:proofErr w:type="gramEnd"/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на стартовой полосе аэродромов. Они обеспечивают тушение пожаров в самолётах и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вертолётах</w:t>
      </w:r>
      <w:proofErr w:type="gramEnd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работ по эвакуации пассажиров и членов экипажа из самолётов,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потерпевших аварию, а также тушение пожаров на объектах в районе аэропортов.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назначением аэродромных пожарных автомобилей является спасание людей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авиационной катастрофы. Образующиеся при катастрофе разливы топлива ведут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быстро распространяющегося фронта пламени, воздействующего на корпус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самолета. Исследования показывают, что при исправной теплоизоляции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наружной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облицовкой и обшивкой салона период, в течение которого может быть спасена жизнь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пассажиров, составляет в среднем 3 мин (но не более 5 мин). Необходимость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оперативной</w:t>
      </w:r>
      <w:proofErr w:type="gramEnd"/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доставки к месту лётного происшествия сил и средств тушения требует применения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аэродромных автомобилей тяжелых высокоскоростных шасси. Кроме того,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</w:t>
      </w:r>
      <w:proofErr w:type="gramEnd"/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чертами аэродромных пожарных автомобилей являются их высокие динамические качества,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проходимость в условиях бездорожья, способность на ходу подавать огнетушащие вещества и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объёмы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вывозимых</w:t>
      </w:r>
      <w:proofErr w:type="gramEnd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ОТВ.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назначению пожарные аэродромные автомобили разделяются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стартовые и основные.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Стартовые несут службу в непосредственной близост</w:t>
      </w:r>
      <w:r w:rsid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стартовой взлетной полосы.</w:t>
      </w:r>
      <w:proofErr w:type="gramEnd"/>
      <w:r w:rsid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обычной комплектации ПТВ, характерной для любого основного</w:t>
      </w:r>
      <w:r w:rsid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автомобиля общего применения, стартовые автомобили дополнительно вывозят</w:t>
      </w:r>
      <w:r w:rsid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инструмент и оборудование, необходимое для проведения аварийно-спасательных</w:t>
      </w:r>
      <w:r w:rsidR="003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 тушения пожаров на воздушных судах.</w:t>
      </w:r>
    </w:p>
    <w:p w:rsidR="009F7BB9" w:rsidRPr="00FF5A54" w:rsidRDefault="0038389C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пожарные автомобили располагаются в пожарной части и выезжают по сигналу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тревоги. К ним относятся АА-60(7310)160.01 и АА-60(7310)220 на шасси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</w:t>
      </w:r>
      <w:proofErr w:type="gramEnd"/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проходимостиМАЗ-7310, а также АА-15/80-100/3 (790912)ПМ-539 на шасси МЗКТ-790912.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аэродромный автомобиль АА-40(131)139 в значительной степени унифицирован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пожарной автоцистерной АЦ-40(131)137А. Отличительными особенностями являются: наличие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стволов ГПС-200, установленных под бампером автомобиля, и способность подавать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воздушно-механическую пену при движении автомобиля на 1-й и 2-й передачах.</w:t>
      </w:r>
      <w:r w:rsidR="003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Утепление цистерн войлоком, электрический подогрев воды, дополнительные системы</w:t>
      </w:r>
      <w:r w:rsidR="003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обогрева насосного отсека и кабины боевого расчета обеспечивают возможность безгаражной</w:t>
      </w:r>
      <w:r w:rsidR="003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автомобиля.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отличительной особенностью стартового аэродромного автомобиля АА-</w:t>
      </w:r>
      <w:r w:rsidR="0038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40(43105)189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установка перед передним бампером автомобиля трёх</w:t>
      </w:r>
      <w:r w:rsidR="0094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ГПС-600 и турбинных распылителей пены. Эта установка, управляемая</w:t>
      </w:r>
      <w:r w:rsidR="0094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гидроприводом из кабины водителя, носит название УТПС.</w:t>
      </w:r>
    </w:p>
    <w:p w:rsidR="009F7BB9" w:rsidRPr="00FF5A54" w:rsidRDefault="00945041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современный стартовый автомобиль АА-7,2-60(4320) на шасси Урал 4320-1252-30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ОАО "</w:t>
      </w:r>
      <w:proofErr w:type="spellStart"/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="00E55560"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пожтехника</w:t>
      </w:r>
      <w:proofErr w:type="spellEnd"/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". Он имеет модернизированную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УТПС-3, устройство для покрытия ВВП пеной (16 стволов ГПС-200), 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тушения (УКТП) "Пурга 60.60", а также средства подачи углекислоты.</w:t>
      </w:r>
    </w:p>
    <w:p w:rsidR="009F7BB9" w:rsidRPr="00FF5A54" w:rsidRDefault="00945041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BB9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Возимый запас воды составляет 6600 литров, пенообразователя – 600 литров, углекислоты – 80 кг.</w:t>
      </w:r>
    </w:p>
    <w:p w:rsidR="009F7BB9" w:rsidRPr="00FF5A54" w:rsidRDefault="009F7BB9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Применяемый насос ПН-60Б обеспечивает подачу 60 л/с при номинальном напоре 100 м вод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8E3D2D" w:rsidRPr="00996295" w:rsidRDefault="00DB5214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5214" w:rsidRDefault="00DB5214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"Уральский Завод Пожарной Техники"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ервоначально </w:t>
      </w:r>
      <w:proofErr w:type="spellStart"/>
      <w:r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УралАЗпожтехника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специализируется на производстве на базе шасси Урал,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АЗ, VOLVO, IVECO пожарных автоцистерн, аэродромных пожарных автомобилей, пожарных насосных станции, рукавных и насосно-рукавных автомобилей, автомобилей быстрого реагирования, комбинированного, порошкового и пенного тушения, аварийно-спасательных автомобилей.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214" w:rsidRPr="005E77C3" w:rsidRDefault="00DB5214" w:rsidP="00A5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5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</w:t>
      </w:r>
      <w:r w:rsidRPr="00056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в 1994 году с производства первой в России пожарной автоцистерны с запасом воды 6 куб.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0D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на шасси Урал. Целый ряд конструкторских разработок предприятия по своим техническим и эксплуатационным характеристикам превосходит отечественные аналоги. Это отмечено дипломами и медалями престижных выставок, по достоинству оценено пожарными. Производственные площади составляют более 8000 кв. метров. На предприятии трудятся 350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комплектации автомобилей пожарно-техническим вооружением завод производит сертифицированные: лестницы, лафетные стволы, насосы производительностью от 40 до 150 л/с., арматуру для рукавных линий на давление 1,6 МПа и 3,0 МПа.</w:t>
      </w:r>
    </w:p>
    <w:p w:rsidR="003E22A3" w:rsidRPr="003E22A3" w:rsidRDefault="003E22A3" w:rsidP="00A54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22A3" w:rsidRDefault="003E22A3" w:rsidP="00A54446">
      <w:pPr>
        <w:spacing w:after="0" w:line="240" w:lineRule="auto"/>
      </w:pPr>
    </w:p>
    <w:sectPr w:rsidR="003E22A3" w:rsidSect="0001346B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03CB"/>
    <w:multiLevelType w:val="multilevel"/>
    <w:tmpl w:val="4AF0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EC"/>
    <w:rsid w:val="0001346B"/>
    <w:rsid w:val="000204C8"/>
    <w:rsid w:val="000560D2"/>
    <w:rsid w:val="00083157"/>
    <w:rsid w:val="00091009"/>
    <w:rsid w:val="00097C9E"/>
    <w:rsid w:val="000E5ABB"/>
    <w:rsid w:val="00102019"/>
    <w:rsid w:val="00120C2F"/>
    <w:rsid w:val="001718C1"/>
    <w:rsid w:val="00232CEC"/>
    <w:rsid w:val="002968ED"/>
    <w:rsid w:val="002D26EE"/>
    <w:rsid w:val="00307186"/>
    <w:rsid w:val="00311F46"/>
    <w:rsid w:val="00324D04"/>
    <w:rsid w:val="00375C92"/>
    <w:rsid w:val="0038389C"/>
    <w:rsid w:val="00384311"/>
    <w:rsid w:val="00395E8E"/>
    <w:rsid w:val="003E22A3"/>
    <w:rsid w:val="00413C2D"/>
    <w:rsid w:val="00497769"/>
    <w:rsid w:val="004B01E1"/>
    <w:rsid w:val="004C51D0"/>
    <w:rsid w:val="004D210E"/>
    <w:rsid w:val="0052150E"/>
    <w:rsid w:val="005E77C3"/>
    <w:rsid w:val="00632AC3"/>
    <w:rsid w:val="006377A7"/>
    <w:rsid w:val="00663FC2"/>
    <w:rsid w:val="00671A90"/>
    <w:rsid w:val="0067576D"/>
    <w:rsid w:val="00746DE3"/>
    <w:rsid w:val="007767CC"/>
    <w:rsid w:val="007B6C60"/>
    <w:rsid w:val="007D49F3"/>
    <w:rsid w:val="007D540A"/>
    <w:rsid w:val="007F072C"/>
    <w:rsid w:val="0086093A"/>
    <w:rsid w:val="008851EB"/>
    <w:rsid w:val="008E3D2D"/>
    <w:rsid w:val="00945041"/>
    <w:rsid w:val="00996295"/>
    <w:rsid w:val="009B6A39"/>
    <w:rsid w:val="009F7BB9"/>
    <w:rsid w:val="00A54446"/>
    <w:rsid w:val="00AB6723"/>
    <w:rsid w:val="00AC3506"/>
    <w:rsid w:val="00AF4E7A"/>
    <w:rsid w:val="00B2306C"/>
    <w:rsid w:val="00B344B6"/>
    <w:rsid w:val="00C04220"/>
    <w:rsid w:val="00CE234B"/>
    <w:rsid w:val="00D05F39"/>
    <w:rsid w:val="00D80FE9"/>
    <w:rsid w:val="00DB5214"/>
    <w:rsid w:val="00DD1EBA"/>
    <w:rsid w:val="00E55560"/>
    <w:rsid w:val="00E645AE"/>
    <w:rsid w:val="00F2023A"/>
    <w:rsid w:val="00F4220F"/>
    <w:rsid w:val="00F44527"/>
    <w:rsid w:val="00F47D37"/>
    <w:rsid w:val="00F530A3"/>
    <w:rsid w:val="00FA5EB7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C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2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2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204C8"/>
  </w:style>
  <w:style w:type="table" w:styleId="a3">
    <w:name w:val="Table Grid"/>
    <w:basedOn w:val="a1"/>
    <w:uiPriority w:val="59"/>
    <w:rsid w:val="0002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E2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2A3"/>
    <w:rPr>
      <w:b/>
      <w:bCs/>
    </w:rPr>
  </w:style>
  <w:style w:type="character" w:customStyle="1" w:styleId="nowrap">
    <w:name w:val="nowrap"/>
    <w:basedOn w:val="a0"/>
    <w:rsid w:val="003E22A3"/>
  </w:style>
  <w:style w:type="paragraph" w:styleId="a6">
    <w:name w:val="Balloon Text"/>
    <w:basedOn w:val="a"/>
    <w:link w:val="a7"/>
    <w:uiPriority w:val="99"/>
    <w:semiHidden/>
    <w:unhideWhenUsed/>
    <w:rsid w:val="003E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2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C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2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2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204C8"/>
  </w:style>
  <w:style w:type="table" w:styleId="a3">
    <w:name w:val="Table Grid"/>
    <w:basedOn w:val="a1"/>
    <w:uiPriority w:val="59"/>
    <w:rsid w:val="0002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E2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2A3"/>
    <w:rPr>
      <w:b/>
      <w:bCs/>
    </w:rPr>
  </w:style>
  <w:style w:type="character" w:customStyle="1" w:styleId="nowrap">
    <w:name w:val="nowrap"/>
    <w:basedOn w:val="a0"/>
    <w:rsid w:val="003E22A3"/>
  </w:style>
  <w:style w:type="paragraph" w:styleId="a6">
    <w:name w:val="Balloon Text"/>
    <w:basedOn w:val="a"/>
    <w:link w:val="a7"/>
    <w:uiPriority w:val="99"/>
    <w:semiHidden/>
    <w:unhideWhenUsed/>
    <w:rsid w:val="003E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2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2018-06-17T07:11:00Z</dcterms:created>
  <dcterms:modified xsi:type="dcterms:W3CDTF">2021-12-17T14:39:00Z</dcterms:modified>
</cp:coreProperties>
</file>