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59" w:rsidRPr="003C2959" w:rsidRDefault="003C2959" w:rsidP="003C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FREIGHTLINER FLС112</w:t>
      </w:r>
    </w:p>
    <w:p w:rsidR="003C2959" w:rsidRPr="003C2959" w:rsidRDefault="003C2959" w:rsidP="003C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59" w:rsidRPr="003C2959" w:rsidRDefault="00182ED9" w:rsidP="003C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D98235" wp14:editId="1C65197A">
            <wp:simplePos x="0" y="0"/>
            <wp:positionH relativeFrom="margin">
              <wp:posOffset>57150</wp:posOffset>
            </wp:positionH>
            <wp:positionV relativeFrom="margin">
              <wp:posOffset>396240</wp:posOffset>
            </wp:positionV>
            <wp:extent cx="3486150" cy="2465070"/>
            <wp:effectExtent l="0" t="0" r="0" b="0"/>
            <wp:wrapSquare wrapText="bothSides"/>
            <wp:docPr id="2" name="Рисунок 2" descr="Freightliner FLC112 c обтекателем над кр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ightliner FLC112 c обтекателем над крыш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1991 году компания </w:t>
      </w:r>
      <w:proofErr w:type="spellStart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новое поколение </w:t>
      </w:r>
      <w:proofErr w:type="spellStart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среднетоннажных</w:t>
      </w:r>
      <w:proofErr w:type="spellEnd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</w:t>
      </w:r>
      <w:proofErr w:type="spellStart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Постепенно это семейство расширилось за счет моделей более легкой и более тяжелой категорий. К </w:t>
      </w:r>
      <w:proofErr w:type="gramStart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proofErr w:type="gramEnd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относится серия  FLС112.</w:t>
      </w:r>
    </w:p>
    <w:p w:rsidR="003C2959" w:rsidRPr="003C2959" w:rsidRDefault="00182ED9" w:rsidP="003C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C2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918F17" wp14:editId="102B5A9F">
            <wp:simplePos x="0" y="0"/>
            <wp:positionH relativeFrom="margin">
              <wp:posOffset>56515</wp:posOffset>
            </wp:positionH>
            <wp:positionV relativeFrom="margin">
              <wp:posOffset>2864485</wp:posOffset>
            </wp:positionV>
            <wp:extent cx="3486150" cy="2078990"/>
            <wp:effectExtent l="0" t="0" r="0" b="0"/>
            <wp:wrapSquare wrapText="bothSides"/>
            <wp:docPr id="1" name="Рисунок 1" descr="FLC112 - вид сб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C112 - вид сбо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предназначаются для достаточно тяжелых условий эксплуатации. Место водителя отличается хорошей эргономикой. Стальная кабина, сваренная из листов с двухсторонним цинковым покрытием, подвешена на параболической поперечной рессоре и двух </w:t>
      </w:r>
      <w:proofErr w:type="spellStart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гидроамортизаторах</w:t>
      </w:r>
      <w:proofErr w:type="spellEnd"/>
      <w:r w:rsidR="003C2959"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Стеклопластиковое оперение выполнено в виде единого узла. Поскольку грузовики этой серии используются на непротяженных маршрутах, поэтому имеют короткую кабину без спального места. </w:t>
      </w:r>
    </w:p>
    <w:p w:rsidR="003C2959" w:rsidRPr="003C2959" w:rsidRDefault="003C2959" w:rsidP="003C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движение машины приводят дизели </w:t>
      </w:r>
      <w:proofErr w:type="spell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C10 мощностью 275 - 525 </w:t>
      </w:r>
      <w:proofErr w:type="spell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заказу устанавливаются агрегаты </w:t>
      </w:r>
      <w:proofErr w:type="spell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60, развивающие мощность 210 - 500 </w:t>
      </w:r>
      <w:proofErr w:type="spell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Коробки передач - механические 9-15-ступенчатые </w:t>
      </w:r>
      <w:proofErr w:type="spell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Fuller</w:t>
      </w:r>
      <w:proofErr w:type="spell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Spicer</w:t>
      </w:r>
      <w:proofErr w:type="spell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Meritor</w:t>
      </w:r>
      <w:proofErr w:type="spell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Предусмотрена установка 4-6-ступенчатых "автоматов" </w:t>
      </w:r>
      <w:proofErr w:type="spell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Тормозная система - пневматическая, с дисковыми тормозами и АБС.</w:t>
      </w:r>
    </w:p>
    <w:p w:rsidR="003C2959" w:rsidRPr="003C2959" w:rsidRDefault="003C2959" w:rsidP="003C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электронные системы контролируют состояние важнейших узлов. Первая следит за давлением воздуха, температурой воды, работой </w:t>
      </w:r>
      <w:proofErr w:type="spell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седельно</w:t>
      </w:r>
      <w:proofErr w:type="spell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сцепного устройства, блокировкой дифференциалов и т.д. </w:t>
      </w:r>
      <w:proofErr w:type="gram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 фиксирует параметры работы двигателя и в критических ситуациях автоматически выключает его. Третья предотвращает чрезмерное увеличение частоты вращения коленчатого вала дизеля, ее можно подключить к бортовому записывающему устройству. Все три системы контролируются центральным микропроцессором.</w:t>
      </w:r>
    </w:p>
    <w:p w:rsidR="003C2959" w:rsidRPr="003C2959" w:rsidRDefault="003C2959" w:rsidP="003C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Размерность колесной базы зависит от выбора покупателя, обычно она колеблется в диапазоне 3910 - 7620 мм.  Конструктивная прочность, надежность и долговечность агрегатов весьма </w:t>
      </w:r>
      <w:proofErr w:type="gramStart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</w:t>
      </w:r>
      <w:proofErr w:type="gramEnd"/>
      <w:r w:rsidRPr="003C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Полная масса автопоезда может достигать 63,5 т. </w:t>
      </w:r>
    </w:p>
    <w:p w:rsidR="000E5ABB" w:rsidRPr="003C2959" w:rsidRDefault="000E5ABB" w:rsidP="003C2959">
      <w:pPr>
        <w:spacing w:after="0"/>
        <w:rPr>
          <w:sz w:val="24"/>
          <w:szCs w:val="24"/>
        </w:rPr>
      </w:pPr>
    </w:p>
    <w:sectPr w:rsidR="000E5ABB" w:rsidRPr="003C2959" w:rsidSect="003C295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A5"/>
    <w:rsid w:val="000E5ABB"/>
    <w:rsid w:val="00182ED9"/>
    <w:rsid w:val="003C2959"/>
    <w:rsid w:val="0052150E"/>
    <w:rsid w:val="00575FA5"/>
    <w:rsid w:val="00C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2018-03-15T09:49:00Z</dcterms:created>
  <dcterms:modified xsi:type="dcterms:W3CDTF">2021-08-05T14:37:00Z</dcterms:modified>
</cp:coreProperties>
</file>