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w:t>
      </w:r>
      <w:r w:rsidRPr="000022FC">
        <w:rPr>
          <w:rFonts w:ascii="Times New Roman" w:eastAsia="Times New Roman" w:hAnsi="Times New Roman" w:cs="Times New Roman"/>
          <w:color w:val="000000" w:themeColor="text1"/>
          <w:sz w:val="24"/>
          <w:szCs w:val="24"/>
          <w:lang w:eastAsia="ru-RU"/>
        </w:rPr>
        <w:lastRenderedPageBreak/>
        <w:t>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0E5ABB" w:rsidRDefault="000E5ABB" w:rsidP="000022FC">
      <w:pPr>
        <w:spacing w:after="0"/>
        <w:rPr>
          <w:color w:val="000000" w:themeColor="text1"/>
        </w:rPr>
      </w:pPr>
      <w:bookmarkStart w:id="0" w:name="_GoBack"/>
      <w:bookmarkEnd w:id="0"/>
    </w:p>
    <w:tbl>
      <w:tblPr>
        <w:tblStyle w:val="a6"/>
        <w:tblW w:w="0" w:type="auto"/>
        <w:jc w:val="center"/>
        <w:tblLook w:val="04A0" w:firstRow="1" w:lastRow="0" w:firstColumn="1" w:lastColumn="0" w:noHBand="0" w:noVBand="1"/>
      </w:tblPr>
      <w:tblGrid>
        <w:gridCol w:w="2914"/>
        <w:gridCol w:w="3043"/>
      </w:tblGrid>
      <w:tr w:rsidR="00354B2A" w:rsidRPr="00354B2A" w:rsidTr="00DF0C58">
        <w:trPr>
          <w:trHeight w:val="298"/>
          <w:jc w:val="center"/>
        </w:trPr>
        <w:tc>
          <w:tcPr>
            <w:tcW w:w="0" w:type="auto"/>
            <w:hideMark/>
          </w:tcPr>
          <w:p w:rsidR="00354B2A" w:rsidRPr="00354B2A" w:rsidRDefault="00354B2A" w:rsidP="00354B2A">
            <w:pPr>
              <w:jc w:val="cente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Характеристика</w:t>
            </w:r>
          </w:p>
        </w:tc>
        <w:tc>
          <w:tcPr>
            <w:tcW w:w="0" w:type="auto"/>
            <w:hideMark/>
          </w:tcPr>
          <w:p w:rsidR="00354B2A" w:rsidRPr="00354B2A" w:rsidRDefault="00354B2A" w:rsidP="00354B2A">
            <w:pPr>
              <w:jc w:val="cente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Значение</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тип</w:t>
            </w:r>
          </w:p>
        </w:tc>
        <w:tc>
          <w:tcPr>
            <w:tcW w:w="0" w:type="auto"/>
            <w:hideMark/>
          </w:tcPr>
          <w:p w:rsidR="00354B2A" w:rsidRPr="00DF0C58" w:rsidRDefault="00354B2A" w:rsidP="00354B2A">
            <w:pPr>
              <w:rPr>
                <w:rFonts w:ascii="Times New Roman" w:eastAsia="Times New Roman" w:hAnsi="Times New Roman" w:cs="Times New Roman"/>
                <w:sz w:val="24"/>
                <w:szCs w:val="24"/>
                <w:lang w:val="en-US" w:eastAsia="ru-RU"/>
              </w:rPr>
            </w:pPr>
            <w:r w:rsidRPr="00DF0C58">
              <w:rPr>
                <w:rFonts w:ascii="Times New Roman" w:eastAsia="Times New Roman" w:hAnsi="Times New Roman" w:cs="Times New Roman"/>
                <w:sz w:val="24"/>
                <w:szCs w:val="24"/>
                <w:lang w:eastAsia="ru-RU"/>
              </w:rPr>
              <w:t>MAN TGS 41.540 FD</w:t>
            </w:r>
            <w:r w:rsidRPr="00DF0C58">
              <w:rPr>
                <w:rFonts w:ascii="Times New Roman" w:eastAsia="Times New Roman" w:hAnsi="Times New Roman" w:cs="Times New Roman"/>
                <w:sz w:val="24"/>
                <w:szCs w:val="24"/>
                <w:lang w:val="en-US" w:eastAsia="ru-RU"/>
              </w:rPr>
              <w:t>S</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вид сборки</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Седельный тягач</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 xml:space="preserve">год выпуска </w:t>
            </w:r>
            <w:proofErr w:type="gramStart"/>
            <w:r w:rsidRPr="00354B2A">
              <w:rPr>
                <w:rFonts w:ascii="Times New Roman" w:eastAsia="Times New Roman" w:hAnsi="Times New Roman" w:cs="Times New Roman"/>
                <w:sz w:val="24"/>
                <w:szCs w:val="24"/>
                <w:lang w:eastAsia="ru-RU"/>
              </w:rPr>
              <w:t>от</w:t>
            </w:r>
            <w:proofErr w:type="gramEnd"/>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2007/10</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мощность двигателя (кВт)</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397</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мощность двигателя (</w:t>
            </w:r>
            <w:proofErr w:type="spellStart"/>
            <w:r w:rsidRPr="00354B2A">
              <w:rPr>
                <w:rFonts w:ascii="Times New Roman" w:eastAsia="Times New Roman" w:hAnsi="Times New Roman" w:cs="Times New Roman"/>
                <w:sz w:val="24"/>
                <w:szCs w:val="24"/>
                <w:lang w:eastAsia="ru-RU"/>
              </w:rPr>
              <w:t>л.</w:t>
            </w:r>
            <w:proofErr w:type="gramStart"/>
            <w:r w:rsidRPr="00354B2A">
              <w:rPr>
                <w:rFonts w:ascii="Times New Roman" w:eastAsia="Times New Roman" w:hAnsi="Times New Roman" w:cs="Times New Roman"/>
                <w:sz w:val="24"/>
                <w:szCs w:val="24"/>
                <w:lang w:eastAsia="ru-RU"/>
              </w:rPr>
              <w:t>с</w:t>
            </w:r>
            <w:proofErr w:type="spellEnd"/>
            <w:proofErr w:type="gramEnd"/>
            <w:r w:rsidRPr="00354B2A">
              <w:rPr>
                <w:rFonts w:ascii="Times New Roman" w:eastAsia="Times New Roman" w:hAnsi="Times New Roman" w:cs="Times New Roman"/>
                <w:sz w:val="24"/>
                <w:szCs w:val="24"/>
                <w:lang w:eastAsia="ru-RU"/>
              </w:rPr>
              <w:t>.)</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540</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объём двигателя (</w:t>
            </w:r>
            <w:proofErr w:type="spellStart"/>
            <w:r w:rsidRPr="00354B2A">
              <w:rPr>
                <w:rFonts w:ascii="Times New Roman" w:eastAsia="Times New Roman" w:hAnsi="Times New Roman" w:cs="Times New Roman"/>
                <w:sz w:val="24"/>
                <w:szCs w:val="24"/>
                <w:lang w:eastAsia="ru-RU"/>
              </w:rPr>
              <w:t>куб</w:t>
            </w:r>
            <w:proofErr w:type="gramStart"/>
            <w:r w:rsidRPr="00354B2A">
              <w:rPr>
                <w:rFonts w:ascii="Times New Roman" w:eastAsia="Times New Roman" w:hAnsi="Times New Roman" w:cs="Times New Roman"/>
                <w:sz w:val="24"/>
                <w:szCs w:val="24"/>
                <w:lang w:eastAsia="ru-RU"/>
              </w:rPr>
              <w:t>.с</w:t>
            </w:r>
            <w:proofErr w:type="gramEnd"/>
            <w:r w:rsidRPr="00354B2A">
              <w:rPr>
                <w:rFonts w:ascii="Times New Roman" w:eastAsia="Times New Roman" w:hAnsi="Times New Roman" w:cs="Times New Roman"/>
                <w:sz w:val="24"/>
                <w:szCs w:val="24"/>
                <w:lang w:eastAsia="ru-RU"/>
              </w:rPr>
              <w:t>м</w:t>
            </w:r>
            <w:proofErr w:type="spellEnd"/>
            <w:r w:rsidRPr="00354B2A">
              <w:rPr>
                <w:rFonts w:ascii="Times New Roman" w:eastAsia="Times New Roman" w:hAnsi="Times New Roman" w:cs="Times New Roman"/>
                <w:sz w:val="24"/>
                <w:szCs w:val="24"/>
                <w:lang w:eastAsia="ru-RU"/>
              </w:rPr>
              <w:t>)</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12412</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код двигателя</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D 2676 LF 06, D 2676 LF 13</w:t>
            </w:r>
          </w:p>
        </w:tc>
      </w:tr>
      <w:tr w:rsidR="00354B2A" w:rsidRPr="00354B2A" w:rsidTr="00DF0C58">
        <w:trPr>
          <w:trHeight w:val="298"/>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тип двигателя</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Дизель</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тип топлива</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Дизель</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конструкция оси</w:t>
            </w:r>
          </w:p>
        </w:tc>
        <w:tc>
          <w:tcPr>
            <w:tcW w:w="0" w:type="auto"/>
            <w:hideMark/>
          </w:tcPr>
          <w:p w:rsidR="00354B2A" w:rsidRPr="00DF0C58" w:rsidRDefault="00354B2A" w:rsidP="00354B2A">
            <w:pPr>
              <w:rPr>
                <w:rFonts w:ascii="Times New Roman" w:eastAsia="Times New Roman" w:hAnsi="Times New Roman" w:cs="Times New Roman"/>
                <w:sz w:val="24"/>
                <w:szCs w:val="24"/>
                <w:lang w:val="en-US" w:eastAsia="ru-RU"/>
              </w:rPr>
            </w:pPr>
            <w:r w:rsidRPr="00DF0C58">
              <w:rPr>
                <w:rFonts w:ascii="Times New Roman" w:eastAsia="Times New Roman" w:hAnsi="Times New Roman" w:cs="Times New Roman"/>
                <w:sz w:val="24"/>
                <w:szCs w:val="24"/>
                <w:lang w:eastAsia="ru-RU"/>
              </w:rPr>
              <w:t>8x4/4</w:t>
            </w:r>
          </w:p>
        </w:tc>
      </w:tr>
      <w:tr w:rsidR="00354B2A" w:rsidRPr="00354B2A" w:rsidTr="00DF0C58">
        <w:trPr>
          <w:trHeight w:val="314"/>
          <w:jc w:val="center"/>
        </w:trPr>
        <w:tc>
          <w:tcPr>
            <w:tcW w:w="0" w:type="auto"/>
            <w:hideMark/>
          </w:tcPr>
          <w:p w:rsidR="00354B2A" w:rsidRPr="00354B2A" w:rsidRDefault="00354B2A" w:rsidP="00354B2A">
            <w:pPr>
              <w:rPr>
                <w:rFonts w:ascii="Times New Roman" w:eastAsia="Times New Roman" w:hAnsi="Times New Roman" w:cs="Times New Roman"/>
                <w:sz w:val="24"/>
                <w:szCs w:val="24"/>
                <w:lang w:eastAsia="ru-RU"/>
              </w:rPr>
            </w:pPr>
            <w:r w:rsidRPr="00354B2A">
              <w:rPr>
                <w:rFonts w:ascii="Times New Roman" w:eastAsia="Times New Roman" w:hAnsi="Times New Roman" w:cs="Times New Roman"/>
                <w:sz w:val="24"/>
                <w:szCs w:val="24"/>
                <w:lang w:eastAsia="ru-RU"/>
              </w:rPr>
              <w:t>тоннаж</w:t>
            </w:r>
          </w:p>
        </w:tc>
        <w:tc>
          <w:tcPr>
            <w:tcW w:w="0" w:type="auto"/>
            <w:hideMark/>
          </w:tcPr>
          <w:p w:rsidR="00354B2A" w:rsidRPr="00DF0C58" w:rsidRDefault="00354B2A" w:rsidP="00354B2A">
            <w:pPr>
              <w:rPr>
                <w:rFonts w:ascii="Times New Roman" w:eastAsia="Times New Roman" w:hAnsi="Times New Roman" w:cs="Times New Roman"/>
                <w:sz w:val="24"/>
                <w:szCs w:val="24"/>
                <w:lang w:eastAsia="ru-RU"/>
              </w:rPr>
            </w:pPr>
            <w:r w:rsidRPr="00DF0C58">
              <w:rPr>
                <w:rFonts w:ascii="Times New Roman" w:eastAsia="Times New Roman" w:hAnsi="Times New Roman" w:cs="Times New Roman"/>
                <w:sz w:val="24"/>
                <w:szCs w:val="24"/>
                <w:lang w:eastAsia="ru-RU"/>
              </w:rPr>
              <w:t>41</w:t>
            </w:r>
          </w:p>
        </w:tc>
      </w:tr>
    </w:tbl>
    <w:p w:rsidR="000022FC" w:rsidRPr="000022FC" w:rsidRDefault="000022FC" w:rsidP="00354B2A">
      <w:pPr>
        <w:spacing w:after="0"/>
        <w:rPr>
          <w:color w:val="000000" w:themeColor="text1"/>
        </w:rPr>
      </w:pPr>
    </w:p>
    <w:sectPr w:rsidR="000022FC" w:rsidRPr="000022FC" w:rsidSect="000022F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354B2A"/>
    <w:rsid w:val="0036120D"/>
    <w:rsid w:val="0052150E"/>
    <w:rsid w:val="00DF0C58"/>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DF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DF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8935-EE9E-4FBD-9C2B-0E9EAEE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2018-03-08T06:41:00Z</dcterms:created>
  <dcterms:modified xsi:type="dcterms:W3CDTF">2021-08-03T16:10:00Z</dcterms:modified>
</cp:coreProperties>
</file>