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FF" w:rsidRDefault="00D03080" w:rsidP="00BE56C0">
      <w:pPr>
        <w:spacing w:after="0" w:line="240" w:lineRule="auto"/>
        <w:jc w:val="center"/>
      </w:pP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Western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Star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4700FS(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set-forward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) 8х4х2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Cab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самосвал задней выгрузки для перевозки сыпучих материалов, полный вес 30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Cummins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X12,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Cummins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L9 и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Detroit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Diesel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DD13 350-500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Western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Star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080">
        <w:rPr>
          <w:rFonts w:ascii="Times New Roman" w:hAnsi="Times New Roman" w:cs="Times New Roman"/>
          <w:b/>
          <w:sz w:val="28"/>
          <w:szCs w:val="28"/>
        </w:rPr>
        <w:t>Trucks</w:t>
      </w:r>
      <w:proofErr w:type="spellEnd"/>
      <w:r w:rsidRPr="00D03080">
        <w:rPr>
          <w:rFonts w:ascii="Times New Roman" w:hAnsi="Times New Roman" w:cs="Times New Roman"/>
          <w:b/>
          <w:sz w:val="28"/>
          <w:szCs w:val="28"/>
        </w:rPr>
        <w:t xml:space="preserve"> США 2011/17 г.</w:t>
      </w: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9ED14B" wp14:editId="3DD004D6">
            <wp:simplePos x="0" y="0"/>
            <wp:positionH relativeFrom="margin">
              <wp:posOffset>376555</wp:posOffset>
            </wp:positionH>
            <wp:positionV relativeFrom="margin">
              <wp:posOffset>866775</wp:posOffset>
            </wp:positionV>
            <wp:extent cx="5554980" cy="31527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8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C0" w:rsidRDefault="00D0308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6C0" w:rsidRDefault="00BE56C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FC" w:rsidRPr="004C7F51" w:rsidRDefault="00BE56C0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автомобильной марки WESTERN STAR («Звезда Запада») начинается в </w:t>
      </w:r>
      <w:r w:rsid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1967 </w:t>
      </w:r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американская фирма «Уайт» (</w:t>
      </w:r>
      <w:proofErr w:type="spellStart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начала выпуск тяжелых грузовиков облегченной конструкции, удовлетворявших весовым нормам западных штатов США. Их производство развернули в городе Огден, штат Юта, а затем в канадском местечке </w:t>
      </w:r>
      <w:proofErr w:type="spellStart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Килоуна</w:t>
      </w:r>
      <w:proofErr w:type="spellEnd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провинция Британская Колумбия.</w:t>
      </w:r>
    </w:p>
    <w:p w:rsidR="00F763FC" w:rsidRPr="004C7F51" w:rsidRDefault="00F763FC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моделью был капотный грузовик «Уайт-Вестерн Стар-4800» (6×4) классического для США исполнения, предназначенный для работы на дальних перевозках или в строительстве. Ради облегчения машины ее рама, топливные баки, бампер, колеса, радиатор и другие детали были сделаны из алюминия, капот и оперение — из стеклопластика. Автомобиль отличался широким прямоугольным радиатором, большим количеством хрома для наружной отделки, в интерьере использовали натуральное лакированное дерево и дорогие сорта кожи. В 1981 года компанию «Уайт» приобрел шведский концерн </w:t>
      </w:r>
      <w:hyperlink r:id="rId7" w:history="1">
        <w:r w:rsidRPr="004C7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«Вольво»</w:t>
        </w:r>
      </w:hyperlink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Производство грузовиков «Вестерн Стар» в США на короткое время получило статус филиала компании «Уайт». Но через три года его закрыли, а отделение в Канаде стало независимой фирмой «Вестерн Стар Трак»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.). Она продолжила изготовление своей единственной капотной серии, которая стала основой всей программы последующих лет. Компания «Вестерн Стар» остается единственным прямым продолжателем традиций компании «Уайт» и одной из ведущих в Америке по производству тяжелых грузовых автомобилей и магистральных тягачей, для которых предлагает 4 тысячи вариантов исполнения. Кроме того, она является единственным национальным изготовителем грузовиков в Канаде, где ей принадлежат два завода. Еще два сборочных предприятия находятся в Австралии и Новой Зеландии. Сохраняя традиции «Уайта», фирма продолжает выпуск по заказам капотных автомобилей класса 8 (полная масса более 15 тонн) с агрегатами специализированных американских компаний: дизели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Катерпиллар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Камминс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«Детройт Дизель»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мощностью от 260 до 550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многоступенчатые коробки передач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Фуллер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Спайсер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Spicer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ведущие мосты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Рокуэлл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Rockwell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Самостоятельно «Вестерн Стар» изготавливает только рамы и кабины, широко применяя алюминиевые сплавы. </w:t>
      </w:r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 году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перешла в собственность австралийского предпринимателя Терри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Пибоди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1991 года начали устанавливать более обтекаемую кабину и оперение, разработанные совместно с фирмой ДАФ, </w:t>
      </w:r>
      <w:proofErr w:type="gram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</w:t>
      </w:r>
      <w:proofErr w:type="gram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гамму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Констеллейшн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Constellation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1997 года, после приобретения компании ERF, в Австралии и Новой Зеландии выпускали грузовики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английской кабиной ЕС. Кроме того, предлагались специальные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лесовозы и самосвалы. В 2000 году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Пибоди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Freightliner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LLC — североамериканскому подразделению корпорации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DaimlerChrysler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AG).</w:t>
      </w:r>
      <w:r w:rsid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2002 года выпуск грузовиков перевели на предприятие в Портленде в штате Орегон (США), где их собирали на собственной линии наряду с тяжелыми машинами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году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штабквартира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переехала из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Уиллоугби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Редфорд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штат Мичиган, где находился главный моторостроительный завод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компании не привела к изменению ее программы, которая по-прежнему состояла из капотных серий 4900 и 6900, получивших новую агрегатную базу.</w:t>
      </w:r>
      <w:r w:rsidR="001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241" w:rsidRPr="00601AFF" w:rsidRDefault="00472DA5" w:rsidP="00BE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входящая в настоящее время в состав немецкого концерна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AG, представила обновленную версию грузовика </w:t>
      </w:r>
      <w:r w:rsidR="00CA3241" w:rsidRPr="00CA3241">
        <w:rPr>
          <w:rFonts w:ascii="Times New Roman" w:eastAsia="Times New Roman" w:hAnsi="Times New Roman" w:cs="Times New Roman"/>
          <w:sz w:val="24"/>
          <w:szCs w:val="24"/>
          <w:lang w:eastAsia="ru-RU"/>
        </w:rPr>
        <w:t>8-го класса</w:t>
      </w:r>
      <w:r w:rsidR="00CA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4700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 г.</w:t>
      </w:r>
      <w:r w:rsidR="00CA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менее пафосные, чем старшие родственники, эти машины могут быть и тягачами, и самосвалами, и городскими развозчиками. </w:t>
      </w:r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серии 4700 (4х2, 4х4, 6х4 и 6х6) выпустили в исполнениях SF(</w:t>
      </w:r>
      <w:proofErr w:type="spellStart"/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set-forward</w:t>
      </w:r>
      <w:proofErr w:type="spellEnd"/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SB(</w:t>
      </w:r>
      <w:proofErr w:type="spellStart"/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set-back</w:t>
      </w:r>
      <w:proofErr w:type="spellEnd"/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соответственно со стандартной или смещенной назад передней осью. </w:t>
      </w:r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грузовики являются идеальным решением для установки самосвальных кузовов, </w:t>
      </w:r>
      <w:proofErr w:type="spellStart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бетоносмесителей</w:t>
      </w:r>
      <w:proofErr w:type="spellEnd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различных крановых установок, вакуумных насосов и снегоуборочных надстроек. Кабина </w:t>
      </w:r>
      <w:proofErr w:type="spellStart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4700 сделана из оцинкованных листов и специально создана для жестких условий эксплуатации. Разработанный с нуля покатый капот обеспечивает прекрасный обзор с места водителя. Короткое расстояние BBC в совокупности с 55-градусным углом поворота передних колес, обеспечивает прекрасную маневренность, так необходимую на тесных строительных площадках. Основным ключом к успеху на рынке коммунальных шасси является легкость установки кузовов. Для этого модель 4700 имеет ровную заднюю стенку кабины, аккумуляторные батареи, размещенные в кабине и передние удлинители рамы. Блок соединений и управления выводами проводов находится в кабине, что защищает его от коррозии.</w:t>
      </w:r>
    </w:p>
    <w:p w:rsidR="000E5ABB" w:rsidRDefault="00CA3241" w:rsidP="00BE56C0">
      <w:pPr>
        <w:spacing w:after="0" w:line="240" w:lineRule="auto"/>
      </w:pPr>
      <w:r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2DA5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серии 4700 </w:t>
      </w:r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обновились. Внешне «4700-е» практически не изменились — тот же средних размеров капот с большим хромированным грилем решетки. Главные преобразования надо искать внутри. Так, грузовики получили совершенно новый интерьер с более комфортным водительским креслом, современным рулевым колесом и иной комбинацией приборов. Что же до техники, то в моторной гамме появились двигатели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новейшей серии X12. Объем у этих агрегатов 11,9 литра, а мощность — от 350 до 500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они обладают собственными достойными характеристиками, двигатели к тому же более чем на 70 кг легче прежних моторов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L9 и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DD13. </w:t>
      </w:r>
      <w:proofErr w:type="gram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впрочем, также остаются в строю. Вариантов коробок передач великое множество на любой вкус. Здесь и обычная «механика», и «роботы»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Eaton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полноценные «автоматы»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серий.</w:t>
      </w:r>
      <w:r w:rsidR="00472DA5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Известная своими интерьерами, внутренняя часть кабины 4700-й серии также была обновлена. Новый интерьер призван помочь водителям сосредоточиться на дороге и повысить их производительность в течение всего рабочего дня. Большие датчики на приборной панели улучшили считываемость показаний, а новый ЖК-дисплей обеспечил более подробной информацией в интуитивно понятном для водителя формате. Многофункциональное рулевое колесо снабжено легким доступом к </w:t>
      </w:r>
      <w:proofErr w:type="gramStart"/>
      <w:r w:rsidR="00472DA5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круиз-контролю</w:t>
      </w:r>
      <w:proofErr w:type="gramEnd"/>
      <w:r w:rsidR="00472DA5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функциям по управлению аудиосистемой, телефоном и меню на приборной панели. Несколько новых функций обеспечили дополнительную безопасность на дороге</w:t>
      </w:r>
      <w:r w:rsidR="00472DA5">
        <w:t>.</w:t>
      </w:r>
    </w:p>
    <w:sectPr w:rsidR="000E5ABB" w:rsidSect="00D03080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0F"/>
    <w:rsid w:val="0008190F"/>
    <w:rsid w:val="000E5ABB"/>
    <w:rsid w:val="001A5896"/>
    <w:rsid w:val="00472DA5"/>
    <w:rsid w:val="004C7F51"/>
    <w:rsid w:val="0052150E"/>
    <w:rsid w:val="00601AFF"/>
    <w:rsid w:val="00BE56C0"/>
    <w:rsid w:val="00CA3241"/>
    <w:rsid w:val="00D03080"/>
    <w:rsid w:val="00F7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3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3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uck-auto.info/volv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0BDE-32A3-4292-AC8B-605D2A47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2019-03-16T13:41:00Z</dcterms:created>
  <dcterms:modified xsi:type="dcterms:W3CDTF">2021-08-08T10:00:00Z</dcterms:modified>
</cp:coreProperties>
</file>