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01F" w:rsidRPr="007805A7" w:rsidRDefault="00B9101F" w:rsidP="00F0685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B9101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fldChar w:fldCharType="begin"/>
      </w:r>
      <w:r w:rsidRPr="00B9101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val="en-US" w:eastAsia="ru-RU"/>
        </w:rPr>
        <w:instrText xml:space="preserve"> HYPERLINK "https://trucksplanet.com/ru/catalog/index.php?id=50" </w:instrText>
      </w:r>
      <w:r w:rsidRPr="00B9101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fldChar w:fldCharType="separate"/>
      </w:r>
      <w:r w:rsidRPr="00B9101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val="en-US" w:eastAsia="ru-RU"/>
        </w:rPr>
        <w:t>Mercedes-Benz</w:t>
      </w:r>
      <w:r w:rsidRPr="00B9101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en-US" w:eastAsia="ru-RU"/>
        </w:rPr>
        <w:t xml:space="preserve"> </w:t>
      </w:r>
      <w:proofErr w:type="spellStart"/>
      <w:r w:rsidRPr="00B9101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en-US" w:eastAsia="ru-RU"/>
        </w:rPr>
        <w:t>Actros</w:t>
      </w:r>
      <w:proofErr w:type="spellEnd"/>
      <w:r w:rsidRPr="00B9101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en-US" w:eastAsia="ru-RU"/>
        </w:rPr>
        <w:t xml:space="preserve"> MP2 </w:t>
      </w:r>
      <w:r w:rsidRPr="007805A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2002 – 2008 </w:t>
      </w:r>
      <w:r w:rsidRPr="007805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Pr="007805A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.</w:t>
      </w:r>
    </w:p>
    <w:p w:rsidR="00B9101F" w:rsidRPr="00F0685B" w:rsidRDefault="00F0685B" w:rsidP="00F06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101F" w:rsidRPr="00F06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Мировая премьера второго поколения </w:t>
      </w:r>
      <w:proofErr w:type="spellStart"/>
      <w:r w:rsidR="00B9101F" w:rsidRPr="00F0685B">
        <w:rPr>
          <w:rFonts w:ascii="Times New Roman" w:eastAsia="Times New Roman" w:hAnsi="Times New Roman" w:cs="Times New Roman"/>
          <w:sz w:val="24"/>
          <w:szCs w:val="24"/>
          <w:lang w:eastAsia="ru-RU"/>
        </w:rPr>
        <w:t>Actros</w:t>
      </w:r>
      <w:proofErr w:type="spellEnd"/>
      <w:r w:rsidR="00B9101F" w:rsidRPr="00F06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прошла осенью 2002 года на выставке в Ганновере. Новое семейство грузовиков со спектром моделей от </w:t>
      </w:r>
      <w:proofErr w:type="spellStart"/>
      <w:r w:rsidR="00B9101F" w:rsidRPr="00F0685B">
        <w:rPr>
          <w:rFonts w:ascii="Times New Roman" w:eastAsia="Times New Roman" w:hAnsi="Times New Roman" w:cs="Times New Roman"/>
          <w:sz w:val="24"/>
          <w:szCs w:val="24"/>
          <w:lang w:eastAsia="ru-RU"/>
        </w:rPr>
        <w:t>Actros</w:t>
      </w:r>
      <w:proofErr w:type="spellEnd"/>
      <w:r w:rsidR="007805A7" w:rsidRPr="00F06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1832 до </w:t>
      </w:r>
      <w:proofErr w:type="spellStart"/>
      <w:r w:rsidR="007805A7" w:rsidRPr="00F0685B">
        <w:rPr>
          <w:rFonts w:ascii="Times New Roman" w:eastAsia="Times New Roman" w:hAnsi="Times New Roman" w:cs="Times New Roman"/>
          <w:sz w:val="24"/>
          <w:szCs w:val="24"/>
          <w:lang w:eastAsia="ru-RU"/>
        </w:rPr>
        <w:t>Actros</w:t>
      </w:r>
      <w:proofErr w:type="spellEnd"/>
      <w:r w:rsidR="007805A7" w:rsidRPr="00F06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4158 </w:t>
      </w:r>
      <w:r w:rsidR="00B9101F" w:rsidRPr="00F06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пришло на смену автомобилям </w:t>
      </w:r>
      <w:proofErr w:type="spellStart"/>
      <w:r w:rsidR="00B9101F" w:rsidRPr="00F0685B">
        <w:rPr>
          <w:rFonts w:ascii="Times New Roman" w:eastAsia="Times New Roman" w:hAnsi="Times New Roman" w:cs="Times New Roman"/>
          <w:sz w:val="24"/>
          <w:szCs w:val="24"/>
          <w:lang w:eastAsia="ru-RU"/>
        </w:rPr>
        <w:t>Actros</w:t>
      </w:r>
      <w:proofErr w:type="spellEnd"/>
      <w:r w:rsidR="00B9101F" w:rsidRPr="00F06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1996-го модельного года. В марте 2003-го </w:t>
      </w:r>
      <w:proofErr w:type="spellStart"/>
      <w:r w:rsidR="00B9101F" w:rsidRPr="00F0685B">
        <w:rPr>
          <w:rFonts w:ascii="Times New Roman" w:eastAsia="Times New Roman" w:hAnsi="Times New Roman" w:cs="Times New Roman"/>
          <w:sz w:val="24"/>
          <w:szCs w:val="24"/>
          <w:lang w:eastAsia="ru-RU"/>
        </w:rPr>
        <w:t>Actros</w:t>
      </w:r>
      <w:proofErr w:type="spellEnd"/>
      <w:r w:rsidR="00B9101F" w:rsidRPr="00F06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MP2 вышел на рынок. В октябре на выставке RAI </w:t>
      </w:r>
      <w:proofErr w:type="spellStart"/>
      <w:r w:rsidR="00B9101F" w:rsidRPr="00F0685B">
        <w:rPr>
          <w:rFonts w:ascii="Times New Roman" w:eastAsia="Times New Roman" w:hAnsi="Times New Roman" w:cs="Times New Roman"/>
          <w:sz w:val="24"/>
          <w:szCs w:val="24"/>
          <w:lang w:eastAsia="ru-RU"/>
        </w:rPr>
        <w:t>International</w:t>
      </w:r>
      <w:proofErr w:type="spellEnd"/>
      <w:r w:rsidR="00B9101F" w:rsidRPr="00F06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9101F" w:rsidRPr="00F0685B">
        <w:rPr>
          <w:rFonts w:ascii="Times New Roman" w:eastAsia="Times New Roman" w:hAnsi="Times New Roman" w:cs="Times New Roman"/>
          <w:sz w:val="24"/>
          <w:szCs w:val="24"/>
          <w:lang w:eastAsia="ru-RU"/>
        </w:rPr>
        <w:t>Commercial</w:t>
      </w:r>
      <w:proofErr w:type="spellEnd"/>
      <w:r w:rsidR="00B9101F" w:rsidRPr="00F06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9101F" w:rsidRPr="00F0685B">
        <w:rPr>
          <w:rFonts w:ascii="Times New Roman" w:eastAsia="Times New Roman" w:hAnsi="Times New Roman" w:cs="Times New Roman"/>
          <w:sz w:val="24"/>
          <w:szCs w:val="24"/>
          <w:lang w:eastAsia="ru-RU"/>
        </w:rPr>
        <w:t>Vehicle</w:t>
      </w:r>
      <w:proofErr w:type="spellEnd"/>
      <w:r w:rsidR="00B9101F" w:rsidRPr="00F06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9101F" w:rsidRPr="00F0685B">
        <w:rPr>
          <w:rFonts w:ascii="Times New Roman" w:eastAsia="Times New Roman" w:hAnsi="Times New Roman" w:cs="Times New Roman"/>
          <w:sz w:val="24"/>
          <w:szCs w:val="24"/>
          <w:lang w:eastAsia="ru-RU"/>
        </w:rPr>
        <w:t>Show</w:t>
      </w:r>
      <w:proofErr w:type="spellEnd"/>
      <w:r w:rsidR="00B9101F" w:rsidRPr="00F06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Амстердаме он был назван "Лучшим грузовиком 2004 года" (</w:t>
      </w:r>
      <w:proofErr w:type="spellStart"/>
      <w:r w:rsidR="00B9101F" w:rsidRPr="00F0685B">
        <w:rPr>
          <w:rFonts w:ascii="Times New Roman" w:eastAsia="Times New Roman" w:hAnsi="Times New Roman" w:cs="Times New Roman"/>
          <w:sz w:val="24"/>
          <w:szCs w:val="24"/>
          <w:lang w:eastAsia="ru-RU"/>
        </w:rPr>
        <w:t>Truck</w:t>
      </w:r>
      <w:proofErr w:type="spellEnd"/>
      <w:r w:rsidR="00B9101F" w:rsidRPr="00F06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9101F" w:rsidRPr="00F0685B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="00B9101F" w:rsidRPr="00F06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9101F" w:rsidRPr="00F0685B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="00B9101F" w:rsidRPr="00F06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9101F" w:rsidRPr="00F0685B">
        <w:rPr>
          <w:rFonts w:ascii="Times New Roman" w:eastAsia="Times New Roman" w:hAnsi="Times New Roman" w:cs="Times New Roman"/>
          <w:sz w:val="24"/>
          <w:szCs w:val="24"/>
          <w:lang w:eastAsia="ru-RU"/>
        </w:rPr>
        <w:t>Year</w:t>
      </w:r>
      <w:proofErr w:type="spellEnd"/>
      <w:r w:rsidR="00B9101F" w:rsidRPr="00F06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2004). Второе поколение </w:t>
      </w:r>
      <w:proofErr w:type="spellStart"/>
      <w:r w:rsidR="00B9101F" w:rsidRPr="00F0685B">
        <w:rPr>
          <w:rFonts w:ascii="Times New Roman" w:eastAsia="Times New Roman" w:hAnsi="Times New Roman" w:cs="Times New Roman"/>
          <w:sz w:val="24"/>
          <w:szCs w:val="24"/>
          <w:lang w:eastAsia="ru-RU"/>
        </w:rPr>
        <w:t>Actros</w:t>
      </w:r>
      <w:proofErr w:type="spellEnd"/>
      <w:r w:rsidR="00B9101F" w:rsidRPr="00F06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отличают усовершенствованные двигатели, конструктивно новые оси и подвески, улучшенная аэродинамика, новая электронная система. Кабина получила совершенно новый интерьер и стала еще более просторной внутри. Внешне кабины изменились незначительно. Появились новые решетка радиатора, головные фары, боковые дефлекторы и бампера. «</w:t>
      </w:r>
      <w:proofErr w:type="spellStart"/>
      <w:r w:rsidR="00B9101F" w:rsidRPr="00F068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Противотуманки</w:t>
      </w:r>
      <w:proofErr w:type="spellEnd"/>
      <w:r w:rsidR="00B9101F" w:rsidRPr="00F06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переместились с самого низа бампера ближе к головным фарам, где они лучше защищены от повреждений. За доплату предлагаются ксеноновые фары. Света они дают вдвое больше, а тока потребляют наполовину меньше: 35 Ватт </w:t>
      </w:r>
      <w:proofErr w:type="gramStart"/>
      <w:r w:rsidR="00B9101F" w:rsidRPr="00F068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</w:t>
      </w:r>
      <w:proofErr w:type="gramEnd"/>
      <w:r w:rsidR="00B9101F" w:rsidRPr="00F06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обычных 70. К тому же у ксеноновых ламп почти неограниченный срок работы, так как в них нет спиралей накаливания. Всего семейство </w:t>
      </w:r>
      <w:proofErr w:type="spellStart"/>
      <w:r w:rsidR="00B9101F" w:rsidRPr="00F0685B">
        <w:rPr>
          <w:rFonts w:ascii="Times New Roman" w:eastAsia="Times New Roman" w:hAnsi="Times New Roman" w:cs="Times New Roman"/>
          <w:sz w:val="24"/>
          <w:szCs w:val="24"/>
          <w:lang w:eastAsia="ru-RU"/>
        </w:rPr>
        <w:t>Actros</w:t>
      </w:r>
      <w:proofErr w:type="spellEnd"/>
      <w:r w:rsidR="00B9101F" w:rsidRPr="00F06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 насчитывает более 530 модификаций и включает в себя седельные тягачи, бортовые грузовики, а также самосвалы, к которым поставляется 6 различных кабин и 12 различных по </w:t>
      </w:r>
      <w:proofErr w:type="spellStart"/>
      <w:r w:rsidR="00B9101F" w:rsidRPr="00F0685B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длинне</w:t>
      </w:r>
      <w:proofErr w:type="spellEnd"/>
      <w:r w:rsidR="00B9101F" w:rsidRPr="00F06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колёсных баз. По сравнению с моделями первого поколения номинальная мощность двигателей выросла на 5–20 кВт (7–27 </w:t>
      </w:r>
      <w:proofErr w:type="spellStart"/>
      <w:r w:rsidR="00B9101F" w:rsidRPr="00F0685B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="00B9101F" w:rsidRPr="00F06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.), а максимальный крутящий момент прибавил 8%, или 150 </w:t>
      </w:r>
      <w:proofErr w:type="spellStart"/>
      <w:r w:rsidR="00B9101F" w:rsidRPr="00F0685B">
        <w:rPr>
          <w:rFonts w:ascii="Times New Roman" w:eastAsia="Times New Roman" w:hAnsi="Times New Roman" w:cs="Times New Roman"/>
          <w:sz w:val="24"/>
          <w:szCs w:val="24"/>
          <w:lang w:eastAsia="ru-RU"/>
        </w:rPr>
        <w:t>Нм</w:t>
      </w:r>
      <w:proofErr w:type="spellEnd"/>
      <w:r w:rsidR="00B9101F" w:rsidRPr="00F06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связи с увеличением мощности на </w:t>
      </w:r>
      <w:proofErr w:type="spellStart"/>
      <w:r w:rsidR="00B9101F" w:rsidRPr="00F0685B">
        <w:rPr>
          <w:rFonts w:ascii="Times New Roman" w:eastAsia="Times New Roman" w:hAnsi="Times New Roman" w:cs="Times New Roman"/>
          <w:sz w:val="24"/>
          <w:szCs w:val="24"/>
          <w:lang w:eastAsia="ru-RU"/>
        </w:rPr>
        <w:t>Actros</w:t>
      </w:r>
      <w:proofErr w:type="spellEnd"/>
      <w:r w:rsidR="00B9101F" w:rsidRPr="00F06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MP2 изменилось и обозначение модификаций, за исключением модели 1846. Машины с 12-литровым двигателем V6 получили следующие индексы (на примере 18-тонной версии): 1832, 1836, 1841, 1844 и 1846. Автомобилям с 16-литровыми моторами V8 были присвоены обозначения 1850, 1854 и 1858. В новом </w:t>
      </w:r>
      <w:proofErr w:type="spellStart"/>
      <w:r w:rsidR="00B9101F" w:rsidRPr="00F0685B">
        <w:rPr>
          <w:rFonts w:ascii="Times New Roman" w:eastAsia="Times New Roman" w:hAnsi="Times New Roman" w:cs="Times New Roman"/>
          <w:sz w:val="24"/>
          <w:szCs w:val="24"/>
          <w:lang w:eastAsia="ru-RU"/>
        </w:rPr>
        <w:t>Mercedes-Benz</w:t>
      </w:r>
      <w:proofErr w:type="spellEnd"/>
      <w:r w:rsidR="00B9101F" w:rsidRPr="00F06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9101F" w:rsidRPr="00F0685B">
        <w:rPr>
          <w:rFonts w:ascii="Times New Roman" w:eastAsia="Times New Roman" w:hAnsi="Times New Roman" w:cs="Times New Roman"/>
          <w:sz w:val="24"/>
          <w:szCs w:val="24"/>
          <w:lang w:eastAsia="ru-RU"/>
        </w:rPr>
        <w:t>Actros</w:t>
      </w:r>
      <w:proofErr w:type="spellEnd"/>
      <w:r w:rsidR="00B9101F" w:rsidRPr="00F06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серийно устанавливаются 16-ступенчатые коробки передач с прямой (G 211/G 231) и ускоряющей передачей (G 210/G 240/G 260). Так же, как у предыдущей модели, они управляются при помощи системы </w:t>
      </w:r>
      <w:proofErr w:type="spellStart"/>
      <w:r w:rsidR="00B9101F" w:rsidRPr="00F0685B">
        <w:rPr>
          <w:rFonts w:ascii="Times New Roman" w:eastAsia="Times New Roman" w:hAnsi="Times New Roman" w:cs="Times New Roman"/>
          <w:sz w:val="24"/>
          <w:szCs w:val="24"/>
          <w:lang w:eastAsia="ru-RU"/>
        </w:rPr>
        <w:t>Telligent</w:t>
      </w:r>
      <w:proofErr w:type="spellEnd"/>
      <w:r w:rsidR="00B9101F" w:rsidRPr="00F06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Двигатели представляют собой более мощные модификации V-образного двигателя 500-ой серии, которые отличаются высокой экономией топлива. На выбор представлено 5 версий двигателя ОМ 501 LA V6 с мощностью от 235 кВт/320 </w:t>
      </w:r>
      <w:proofErr w:type="spellStart"/>
      <w:r w:rsidR="00B9101F" w:rsidRPr="00F0685B">
        <w:rPr>
          <w:rFonts w:ascii="Times New Roman" w:eastAsia="Times New Roman" w:hAnsi="Times New Roman" w:cs="Times New Roman"/>
          <w:sz w:val="24"/>
          <w:szCs w:val="24"/>
          <w:lang w:eastAsia="ru-RU"/>
        </w:rPr>
        <w:t>лс</w:t>
      </w:r>
      <w:proofErr w:type="spellEnd"/>
      <w:r w:rsidR="00B9101F" w:rsidRPr="00F06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335кВт/456 </w:t>
      </w:r>
      <w:proofErr w:type="spellStart"/>
      <w:r w:rsidR="00B9101F" w:rsidRPr="00F0685B">
        <w:rPr>
          <w:rFonts w:ascii="Times New Roman" w:eastAsia="Times New Roman" w:hAnsi="Times New Roman" w:cs="Times New Roman"/>
          <w:sz w:val="24"/>
          <w:szCs w:val="24"/>
          <w:lang w:eastAsia="ru-RU"/>
        </w:rPr>
        <w:t>лс</w:t>
      </w:r>
      <w:proofErr w:type="spellEnd"/>
      <w:r w:rsidR="00B9101F" w:rsidRPr="00F06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Двигатель V8 с большим рабочим объёмом предлагается в 3 вариантах с мощностью от 335 кВт/503 </w:t>
      </w:r>
      <w:proofErr w:type="spellStart"/>
      <w:r w:rsidR="00B9101F" w:rsidRPr="00F0685B">
        <w:rPr>
          <w:rFonts w:ascii="Times New Roman" w:eastAsia="Times New Roman" w:hAnsi="Times New Roman" w:cs="Times New Roman"/>
          <w:sz w:val="24"/>
          <w:szCs w:val="24"/>
          <w:lang w:eastAsia="ru-RU"/>
        </w:rPr>
        <w:t>лс</w:t>
      </w:r>
      <w:proofErr w:type="spellEnd"/>
      <w:r w:rsidR="00B9101F" w:rsidRPr="00F06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425кВт/578 </w:t>
      </w:r>
      <w:proofErr w:type="spellStart"/>
      <w:r w:rsidR="00B9101F" w:rsidRPr="00F0685B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="00B9101F" w:rsidRPr="00F06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нового </w:t>
      </w:r>
      <w:proofErr w:type="spellStart"/>
      <w:r w:rsidR="00B9101F" w:rsidRPr="00F0685B">
        <w:rPr>
          <w:rFonts w:ascii="Times New Roman" w:eastAsia="Times New Roman" w:hAnsi="Times New Roman" w:cs="Times New Roman"/>
          <w:sz w:val="24"/>
          <w:szCs w:val="24"/>
          <w:lang w:eastAsia="ru-RU"/>
        </w:rPr>
        <w:t>Actros</w:t>
      </w:r>
      <w:proofErr w:type="spellEnd"/>
      <w:r w:rsidR="00B9101F" w:rsidRPr="00F06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предлагается ряд разнообразных практичных вариантов кабины: </w:t>
      </w:r>
      <w:proofErr w:type="gramStart"/>
      <w:r w:rsidR="00B9101F" w:rsidRPr="00F0685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стандартная</w:t>
      </w:r>
      <w:proofErr w:type="gramEnd"/>
      <w:r w:rsidR="00B9101F" w:rsidRPr="00F06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(дневная), средняя и длинная, причем две последних в зависимости от назначения автомобиля могут поставляться с крышей различной высоты. Кроме этого, на автопоезде </w:t>
      </w:r>
      <w:proofErr w:type="spellStart"/>
      <w:r w:rsidR="00B9101F" w:rsidRPr="00F0685B">
        <w:rPr>
          <w:rFonts w:ascii="Times New Roman" w:eastAsia="Times New Roman" w:hAnsi="Times New Roman" w:cs="Times New Roman"/>
          <w:sz w:val="24"/>
          <w:szCs w:val="24"/>
          <w:lang w:eastAsia="ru-RU"/>
        </w:rPr>
        <w:t>Mercedes-Benz</w:t>
      </w:r>
      <w:proofErr w:type="spellEnd"/>
      <w:r w:rsidR="00B9101F" w:rsidRPr="00F06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9101F" w:rsidRPr="00F0685B">
        <w:rPr>
          <w:rFonts w:ascii="Times New Roman" w:eastAsia="Times New Roman" w:hAnsi="Times New Roman" w:cs="Times New Roman"/>
          <w:sz w:val="24"/>
          <w:szCs w:val="24"/>
          <w:lang w:eastAsia="ru-RU"/>
        </w:rPr>
        <w:t>Actros</w:t>
      </w:r>
      <w:proofErr w:type="spellEnd"/>
      <w:r w:rsidR="00B9101F" w:rsidRPr="00F06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перевозки автомобилей кабина может устанавливаться на 90 мм ниже обычной, чтобы на нее заходила погрузочная платформа. Новый задний мост конструктивного ряда HL 6 с двумя </w:t>
      </w:r>
      <w:proofErr w:type="spellStart"/>
      <w:r w:rsidR="00B9101F" w:rsidRPr="00F0685B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пневморессорами</w:t>
      </w:r>
      <w:proofErr w:type="spellEnd"/>
      <w:r w:rsidR="00B9101F" w:rsidRPr="00F06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(т.н. облегченная, «</w:t>
      </w:r>
      <w:proofErr w:type="spellStart"/>
      <w:r w:rsidR="00B9101F" w:rsidRPr="00F0685B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двухбаллонная</w:t>
      </w:r>
      <w:proofErr w:type="spellEnd"/>
      <w:r w:rsidR="00B9101F" w:rsidRPr="00F06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конструкция) обеспечивает повышенную грузоподъёмность седельных тягачей мощностью до 335 кВт (456 </w:t>
      </w:r>
      <w:proofErr w:type="spellStart"/>
      <w:r w:rsidR="00B9101F" w:rsidRPr="00F0685B">
        <w:rPr>
          <w:rFonts w:ascii="Times New Roman" w:eastAsia="Times New Roman" w:hAnsi="Times New Roman" w:cs="Times New Roman"/>
          <w:sz w:val="24"/>
          <w:szCs w:val="24"/>
          <w:lang w:eastAsia="ru-RU"/>
        </w:rPr>
        <w:t>лс</w:t>
      </w:r>
      <w:proofErr w:type="spellEnd"/>
      <w:r w:rsidR="00B9101F" w:rsidRPr="00F0685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9101F" w:rsidRPr="00F0685B" w:rsidRDefault="00B9101F" w:rsidP="00F06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5A7" w:rsidRPr="00F0685B" w:rsidRDefault="00B9101F" w:rsidP="00F0685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85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MP2 </w:t>
      </w:r>
      <w:proofErr w:type="spellStart"/>
      <w:r w:rsidRPr="00F0685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Bau</w:t>
      </w:r>
      <w:proofErr w:type="spellEnd"/>
      <w:r w:rsidRPr="00F0685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F0685B">
        <w:rPr>
          <w:rFonts w:ascii="Times New Roman" w:eastAsia="Times New Roman" w:hAnsi="Times New Roman" w:cs="Times New Roman"/>
          <w:sz w:val="24"/>
          <w:szCs w:val="24"/>
          <w:lang w:eastAsia="ru-RU"/>
        </w:rPr>
        <w:t>2002 – 2008 г.</w:t>
      </w:r>
    </w:p>
    <w:p w:rsidR="00B9101F" w:rsidRPr="00F0685B" w:rsidRDefault="00F0685B" w:rsidP="00F0685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05A7" w:rsidRPr="00F06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Строительная серия </w:t>
      </w:r>
      <w:proofErr w:type="spellStart"/>
      <w:r w:rsidR="007805A7" w:rsidRPr="00F0685B">
        <w:rPr>
          <w:rFonts w:ascii="Times New Roman" w:eastAsia="Times New Roman" w:hAnsi="Times New Roman" w:cs="Times New Roman"/>
          <w:sz w:val="24"/>
          <w:szCs w:val="24"/>
          <w:lang w:eastAsia="ru-RU"/>
        </w:rPr>
        <w:t>Bau</w:t>
      </w:r>
      <w:proofErr w:type="spellEnd"/>
      <w:r w:rsidR="00B9101F" w:rsidRPr="00F06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грузовика </w:t>
      </w:r>
      <w:proofErr w:type="spellStart"/>
      <w:r w:rsidR="00B9101F" w:rsidRPr="00F0685B">
        <w:rPr>
          <w:rFonts w:ascii="Times New Roman" w:eastAsia="Times New Roman" w:hAnsi="Times New Roman" w:cs="Times New Roman"/>
          <w:sz w:val="24"/>
          <w:szCs w:val="24"/>
          <w:lang w:eastAsia="ru-RU"/>
        </w:rPr>
        <w:t>Actros</w:t>
      </w:r>
      <w:proofErr w:type="spellEnd"/>
      <w:r w:rsidR="00B9101F" w:rsidRPr="00F06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представлена в 2002 г. Внешне отличается внедорожными бамперами, металлической защитой картера. </w:t>
      </w:r>
      <w:proofErr w:type="gramStart"/>
      <w:r w:rsidR="00B9101F" w:rsidRPr="00F06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Грузовики оснащаются двигателями Euro4/Euro5 с 2007 г. </w:t>
      </w:r>
      <w:proofErr w:type="spellStart"/>
      <w:r w:rsidR="00B9101F" w:rsidRPr="00F0685B">
        <w:rPr>
          <w:rFonts w:ascii="Times New Roman" w:eastAsia="Times New Roman" w:hAnsi="Times New Roman" w:cs="Times New Roman"/>
          <w:sz w:val="24"/>
          <w:szCs w:val="24"/>
          <w:lang w:eastAsia="ru-RU"/>
        </w:rPr>
        <w:t>Actros</w:t>
      </w:r>
      <w:proofErr w:type="spellEnd"/>
      <w:r w:rsidR="00B9101F" w:rsidRPr="00F06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MP2 </w:t>
      </w:r>
      <w:proofErr w:type="spellStart"/>
      <w:r w:rsidR="00B9101F" w:rsidRPr="00F0685B">
        <w:rPr>
          <w:rFonts w:ascii="Times New Roman" w:eastAsia="Times New Roman" w:hAnsi="Times New Roman" w:cs="Times New Roman"/>
          <w:sz w:val="24"/>
          <w:szCs w:val="24"/>
          <w:lang w:eastAsia="ru-RU"/>
        </w:rPr>
        <w:t>Bau</w:t>
      </w:r>
      <w:proofErr w:type="spellEnd"/>
      <w:r w:rsidR="00B9101F" w:rsidRPr="00F06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(он, как и тягач, получил кабину с легким внешним </w:t>
      </w:r>
      <w:proofErr w:type="spellStart"/>
      <w:r w:rsidR="00B9101F" w:rsidRPr="00F0685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рестайлингом</w:t>
      </w:r>
      <w:proofErr w:type="spellEnd"/>
      <w:r w:rsidR="00B9101F" w:rsidRPr="00F06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полностью измененным интерьером) оснащается двигателями мощностью от 32</w:t>
      </w:r>
      <w:r w:rsidR="007805A7" w:rsidRPr="00F06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до 578 </w:t>
      </w:r>
      <w:proofErr w:type="spellStart"/>
      <w:r w:rsidR="007805A7" w:rsidRPr="00F0685B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="007805A7" w:rsidRPr="00F06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Коробка передач </w:t>
      </w:r>
      <w:r w:rsidR="00B9101F" w:rsidRPr="00F06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обычным рычагом или «джойстиком» </w:t>
      </w:r>
      <w:proofErr w:type="spellStart"/>
      <w:r w:rsidR="00B9101F" w:rsidRPr="00F0685B">
        <w:rPr>
          <w:rFonts w:ascii="Times New Roman" w:eastAsia="Times New Roman" w:hAnsi="Times New Roman" w:cs="Times New Roman"/>
          <w:sz w:val="24"/>
          <w:szCs w:val="24"/>
          <w:lang w:eastAsia="ru-RU"/>
        </w:rPr>
        <w:t>Telligent</w:t>
      </w:r>
      <w:proofErr w:type="spellEnd"/>
      <w:r w:rsidR="00B9101F" w:rsidRPr="00F0685B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с начала 2004 года на самосвалы устанавливается и КПП с полностью автоматизированным перек</w:t>
      </w:r>
      <w:r w:rsidR="007805A7" w:rsidRPr="00F0685B">
        <w:rPr>
          <w:rFonts w:ascii="Times New Roman" w:eastAsia="Times New Roman" w:hAnsi="Times New Roman" w:cs="Times New Roman"/>
          <w:sz w:val="24"/>
          <w:szCs w:val="24"/>
          <w:lang w:eastAsia="ru-RU"/>
        </w:rPr>
        <w:t>лючением.</w:t>
      </w:r>
      <w:proofErr w:type="gramEnd"/>
      <w:r w:rsidR="007805A7" w:rsidRPr="00F06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Тормозные механизмы </w:t>
      </w:r>
      <w:r w:rsidR="00B9101F" w:rsidRPr="00F0685B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дисковые спереди и барабанные сзади, либо, для особо тяжелых условий, барабанные на в</w:t>
      </w:r>
      <w:r w:rsidR="007805A7" w:rsidRPr="00F06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сех колесах. Колесная формула </w:t>
      </w:r>
      <w:r w:rsidR="00B9101F" w:rsidRPr="00F0685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4х2 до 8х8/4 (вс</w:t>
      </w:r>
      <w:r w:rsidR="007805A7" w:rsidRPr="00F0685B">
        <w:rPr>
          <w:rFonts w:ascii="Times New Roman" w:eastAsia="Times New Roman" w:hAnsi="Times New Roman" w:cs="Times New Roman"/>
          <w:sz w:val="24"/>
          <w:szCs w:val="24"/>
          <w:lang w:eastAsia="ru-RU"/>
        </w:rPr>
        <w:t>е колеса ведущие, четыре -</w:t>
      </w:r>
      <w:r w:rsidR="00B9101F" w:rsidRPr="00F06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управляемы</w:t>
      </w:r>
      <w:r w:rsidR="007805A7" w:rsidRPr="00F06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е). Среди особенностей машины </w:t>
      </w:r>
      <w:r w:rsidR="00B9101F" w:rsidRPr="00F06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новая система вентиляции и отопления. Теперь температура воздуха в кабине регулируется не «жидкостным» путем (с помощью увеличения или уменьшения потока охлаждающей жидкости в </w:t>
      </w:r>
      <w:proofErr w:type="spellStart"/>
      <w:r w:rsidR="00B9101F" w:rsidRPr="00F0685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теплообмени</w:t>
      </w:r>
      <w:r w:rsidR="007805A7" w:rsidRPr="00F0685B">
        <w:rPr>
          <w:rFonts w:ascii="Times New Roman" w:eastAsia="Times New Roman" w:hAnsi="Times New Roman" w:cs="Times New Roman"/>
          <w:sz w:val="24"/>
          <w:szCs w:val="24"/>
          <w:lang w:eastAsia="ru-RU"/>
        </w:rPr>
        <w:t>ке</w:t>
      </w:r>
      <w:proofErr w:type="spellEnd"/>
      <w:r w:rsidR="007805A7" w:rsidRPr="00F06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а «воздушным» </w:t>
      </w:r>
      <w:r w:rsidR="00B9101F" w:rsidRPr="00F06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подачей определенной порции «забортного» воздуха. По утверждению разработчиков, такая система работает быстрее и точнее </w:t>
      </w:r>
      <w:proofErr w:type="gramStart"/>
      <w:r w:rsidR="00B9101F" w:rsidRPr="00F0685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традиционной</w:t>
      </w:r>
      <w:proofErr w:type="gramEnd"/>
      <w:r w:rsidR="00B9101F" w:rsidRPr="00F068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05A7" w:rsidRPr="00F0685B" w:rsidRDefault="007805A7" w:rsidP="00F0685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5A7" w:rsidRPr="00F0685B" w:rsidRDefault="007805A7" w:rsidP="00F0685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914"/>
        <w:gridCol w:w="4376"/>
      </w:tblGrid>
      <w:tr w:rsidR="007805A7" w:rsidRPr="00F0685B" w:rsidTr="00F0685B">
        <w:trPr>
          <w:trHeight w:val="365"/>
          <w:jc w:val="center"/>
        </w:trPr>
        <w:tc>
          <w:tcPr>
            <w:tcW w:w="0" w:type="auto"/>
            <w:hideMark/>
          </w:tcPr>
          <w:p w:rsidR="007805A7" w:rsidRPr="00F0685B" w:rsidRDefault="007805A7" w:rsidP="00F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0" w:type="auto"/>
            <w:hideMark/>
          </w:tcPr>
          <w:p w:rsidR="007805A7" w:rsidRPr="00F0685B" w:rsidRDefault="007805A7" w:rsidP="00F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7805A7" w:rsidRPr="00F0685B" w:rsidTr="00F0685B">
        <w:trPr>
          <w:trHeight w:val="365"/>
          <w:jc w:val="center"/>
        </w:trPr>
        <w:tc>
          <w:tcPr>
            <w:tcW w:w="0" w:type="auto"/>
            <w:hideMark/>
          </w:tcPr>
          <w:p w:rsidR="007805A7" w:rsidRPr="00F0685B" w:rsidRDefault="007805A7" w:rsidP="00F06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7805A7" w:rsidRPr="00F0685B" w:rsidRDefault="00F0685B" w:rsidP="00F0685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068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Mercedes-Benz </w:t>
            </w:r>
            <w:proofErr w:type="spellStart"/>
            <w:r w:rsidRPr="00F068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Actros</w:t>
            </w:r>
            <w:proofErr w:type="spellEnd"/>
            <w:r w:rsidRPr="00F068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7805A7" w:rsidRPr="00F068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MP2 / MP3 4148 K</w:t>
            </w:r>
          </w:p>
        </w:tc>
      </w:tr>
      <w:tr w:rsidR="007805A7" w:rsidRPr="00F0685B" w:rsidTr="00F0685B">
        <w:trPr>
          <w:trHeight w:val="349"/>
          <w:jc w:val="center"/>
        </w:trPr>
        <w:tc>
          <w:tcPr>
            <w:tcW w:w="0" w:type="auto"/>
            <w:hideMark/>
          </w:tcPr>
          <w:p w:rsidR="007805A7" w:rsidRPr="00F0685B" w:rsidRDefault="007805A7" w:rsidP="00F06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сборки</w:t>
            </w:r>
          </w:p>
        </w:tc>
        <w:tc>
          <w:tcPr>
            <w:tcW w:w="0" w:type="auto"/>
            <w:hideMark/>
          </w:tcPr>
          <w:p w:rsidR="007805A7" w:rsidRPr="00F0685B" w:rsidRDefault="007805A7" w:rsidP="00F06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Самосвал</w:t>
            </w:r>
          </w:p>
        </w:tc>
      </w:tr>
      <w:tr w:rsidR="007805A7" w:rsidRPr="00F0685B" w:rsidTr="00F0685B">
        <w:trPr>
          <w:trHeight w:val="365"/>
          <w:jc w:val="center"/>
        </w:trPr>
        <w:tc>
          <w:tcPr>
            <w:tcW w:w="0" w:type="auto"/>
            <w:hideMark/>
          </w:tcPr>
          <w:p w:rsidR="007805A7" w:rsidRPr="00F0685B" w:rsidRDefault="007805A7" w:rsidP="00F06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выпуска </w:t>
            </w:r>
            <w:proofErr w:type="gramStart"/>
            <w:r w:rsidRPr="00F06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0" w:type="auto"/>
            <w:hideMark/>
          </w:tcPr>
          <w:p w:rsidR="007805A7" w:rsidRPr="00F0685B" w:rsidRDefault="007805A7" w:rsidP="00F06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2003/04</w:t>
            </w:r>
          </w:p>
        </w:tc>
      </w:tr>
      <w:tr w:rsidR="007805A7" w:rsidRPr="00F0685B" w:rsidTr="00F0685B">
        <w:trPr>
          <w:trHeight w:val="365"/>
          <w:jc w:val="center"/>
        </w:trPr>
        <w:tc>
          <w:tcPr>
            <w:tcW w:w="0" w:type="auto"/>
            <w:hideMark/>
          </w:tcPr>
          <w:p w:rsidR="007805A7" w:rsidRPr="00F0685B" w:rsidRDefault="007805A7" w:rsidP="00F06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(кВт)</w:t>
            </w:r>
          </w:p>
        </w:tc>
        <w:tc>
          <w:tcPr>
            <w:tcW w:w="0" w:type="auto"/>
            <w:hideMark/>
          </w:tcPr>
          <w:p w:rsidR="007805A7" w:rsidRPr="00F0685B" w:rsidRDefault="007805A7" w:rsidP="00F06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7805A7" w:rsidRPr="00F0685B" w:rsidTr="00F0685B">
        <w:trPr>
          <w:trHeight w:val="365"/>
          <w:jc w:val="center"/>
        </w:trPr>
        <w:tc>
          <w:tcPr>
            <w:tcW w:w="0" w:type="auto"/>
            <w:hideMark/>
          </w:tcPr>
          <w:p w:rsidR="007805A7" w:rsidRPr="00F0685B" w:rsidRDefault="007805A7" w:rsidP="00F06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</w:t>
            </w:r>
            <w:proofErr w:type="spellStart"/>
            <w:r w:rsidRPr="00F06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F06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F06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7805A7" w:rsidRPr="00F0685B" w:rsidRDefault="007805A7" w:rsidP="00F06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</w:t>
            </w:r>
            <w:bookmarkStart w:id="0" w:name="_GoBack"/>
            <w:bookmarkEnd w:id="0"/>
          </w:p>
        </w:tc>
      </w:tr>
      <w:tr w:rsidR="007805A7" w:rsidRPr="00F0685B" w:rsidTr="00F0685B">
        <w:trPr>
          <w:trHeight w:val="349"/>
          <w:jc w:val="center"/>
        </w:trPr>
        <w:tc>
          <w:tcPr>
            <w:tcW w:w="0" w:type="auto"/>
            <w:hideMark/>
          </w:tcPr>
          <w:p w:rsidR="007805A7" w:rsidRPr="00F0685B" w:rsidRDefault="007805A7" w:rsidP="00F06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двигателя (</w:t>
            </w:r>
            <w:proofErr w:type="spellStart"/>
            <w:r w:rsidRPr="00F06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F06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F06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r w:rsidRPr="00F06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7805A7" w:rsidRPr="00F0685B" w:rsidRDefault="007805A7" w:rsidP="00F06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11946</w:t>
            </w:r>
          </w:p>
        </w:tc>
      </w:tr>
      <w:tr w:rsidR="007805A7" w:rsidRPr="00F0685B" w:rsidTr="00F0685B">
        <w:trPr>
          <w:trHeight w:val="365"/>
          <w:jc w:val="center"/>
        </w:trPr>
        <w:tc>
          <w:tcPr>
            <w:tcW w:w="0" w:type="auto"/>
            <w:hideMark/>
          </w:tcPr>
          <w:p w:rsidR="007805A7" w:rsidRPr="00F0685B" w:rsidRDefault="007805A7" w:rsidP="00F06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двигателя</w:t>
            </w:r>
          </w:p>
        </w:tc>
        <w:tc>
          <w:tcPr>
            <w:tcW w:w="0" w:type="auto"/>
            <w:hideMark/>
          </w:tcPr>
          <w:p w:rsidR="007805A7" w:rsidRPr="00F0685B" w:rsidRDefault="007805A7" w:rsidP="00F06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OM 541.948, OM 541.978</w:t>
            </w:r>
          </w:p>
        </w:tc>
      </w:tr>
      <w:tr w:rsidR="007805A7" w:rsidRPr="00F0685B" w:rsidTr="00F0685B">
        <w:trPr>
          <w:trHeight w:val="365"/>
          <w:jc w:val="center"/>
        </w:trPr>
        <w:tc>
          <w:tcPr>
            <w:tcW w:w="0" w:type="auto"/>
            <w:hideMark/>
          </w:tcPr>
          <w:p w:rsidR="007805A7" w:rsidRPr="00F0685B" w:rsidRDefault="007805A7" w:rsidP="00F06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0" w:type="auto"/>
            <w:hideMark/>
          </w:tcPr>
          <w:p w:rsidR="007805A7" w:rsidRPr="00F0685B" w:rsidRDefault="007805A7" w:rsidP="00F06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7805A7" w:rsidRPr="00F0685B" w:rsidTr="00F0685B">
        <w:trPr>
          <w:trHeight w:val="365"/>
          <w:jc w:val="center"/>
        </w:trPr>
        <w:tc>
          <w:tcPr>
            <w:tcW w:w="0" w:type="auto"/>
            <w:hideMark/>
          </w:tcPr>
          <w:p w:rsidR="007805A7" w:rsidRPr="00F0685B" w:rsidRDefault="007805A7" w:rsidP="00F06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топлива</w:t>
            </w:r>
          </w:p>
        </w:tc>
        <w:tc>
          <w:tcPr>
            <w:tcW w:w="0" w:type="auto"/>
            <w:hideMark/>
          </w:tcPr>
          <w:p w:rsidR="007805A7" w:rsidRPr="00F0685B" w:rsidRDefault="007805A7" w:rsidP="00F06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7805A7" w:rsidRPr="00F0685B" w:rsidTr="00F0685B">
        <w:trPr>
          <w:trHeight w:val="349"/>
          <w:jc w:val="center"/>
        </w:trPr>
        <w:tc>
          <w:tcPr>
            <w:tcW w:w="0" w:type="auto"/>
            <w:hideMark/>
          </w:tcPr>
          <w:p w:rsidR="007805A7" w:rsidRPr="00F0685B" w:rsidRDefault="007805A7" w:rsidP="00F06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оси</w:t>
            </w:r>
          </w:p>
        </w:tc>
        <w:tc>
          <w:tcPr>
            <w:tcW w:w="0" w:type="auto"/>
            <w:hideMark/>
          </w:tcPr>
          <w:p w:rsidR="007805A7" w:rsidRPr="00F0685B" w:rsidRDefault="007805A7" w:rsidP="00F06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8x4/4</w:t>
            </w:r>
          </w:p>
        </w:tc>
      </w:tr>
      <w:tr w:rsidR="007805A7" w:rsidRPr="00F0685B" w:rsidTr="00F0685B">
        <w:trPr>
          <w:trHeight w:val="365"/>
          <w:jc w:val="center"/>
        </w:trPr>
        <w:tc>
          <w:tcPr>
            <w:tcW w:w="0" w:type="auto"/>
            <w:hideMark/>
          </w:tcPr>
          <w:p w:rsidR="007805A7" w:rsidRPr="00F0685B" w:rsidRDefault="007805A7" w:rsidP="00F06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тоннаж</w:t>
            </w:r>
          </w:p>
        </w:tc>
        <w:tc>
          <w:tcPr>
            <w:tcW w:w="0" w:type="auto"/>
            <w:hideMark/>
          </w:tcPr>
          <w:p w:rsidR="007805A7" w:rsidRPr="00F0685B" w:rsidRDefault="007805A7" w:rsidP="00F06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</w:tbl>
    <w:p w:rsidR="000E5ABB" w:rsidRPr="00F0685B" w:rsidRDefault="000E5ABB"/>
    <w:sectPr w:rsidR="000E5ABB" w:rsidRPr="00F0685B" w:rsidSect="00F0685B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EAB"/>
    <w:rsid w:val="000E5ABB"/>
    <w:rsid w:val="0052150E"/>
    <w:rsid w:val="007805A7"/>
    <w:rsid w:val="00B9101F"/>
    <w:rsid w:val="00CA7EAB"/>
    <w:rsid w:val="00F0685B"/>
    <w:rsid w:val="00F4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10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10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9101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91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Light Shading"/>
    <w:basedOn w:val="a1"/>
    <w:uiPriority w:val="60"/>
    <w:rsid w:val="00B9101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6">
    <w:name w:val="Table Grid"/>
    <w:basedOn w:val="a1"/>
    <w:uiPriority w:val="59"/>
    <w:rsid w:val="00F06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10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10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9101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91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Light Shading"/>
    <w:basedOn w:val="a1"/>
    <w:uiPriority w:val="60"/>
    <w:rsid w:val="00B9101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6">
    <w:name w:val="Table Grid"/>
    <w:basedOn w:val="a1"/>
    <w:uiPriority w:val="59"/>
    <w:rsid w:val="00F06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5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4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4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C85E4-84FE-4C6A-8506-9A272F946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</cp:revision>
  <dcterms:created xsi:type="dcterms:W3CDTF">2018-02-24T10:53:00Z</dcterms:created>
  <dcterms:modified xsi:type="dcterms:W3CDTF">2021-07-23T07:36:00Z</dcterms:modified>
</cp:coreProperties>
</file>