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B7" w:rsidRPr="00842781" w:rsidRDefault="00E373B7" w:rsidP="00842781">
      <w:pPr>
        <w:spacing w:after="0" w:line="240" w:lineRule="auto"/>
        <w:jc w:val="center"/>
        <w:rPr>
          <w:rFonts w:ascii="Times New Roman" w:eastAsia="Times New Roman" w:hAnsi="Times New Roman" w:cs="Times New Roman"/>
          <w:vanish/>
          <w:sz w:val="24"/>
          <w:szCs w:val="24"/>
          <w:lang w:eastAsia="ru-RU"/>
        </w:rPr>
      </w:pPr>
      <w:bookmarkStart w:id="0" w:name="_GoBack"/>
      <w:bookmarkEnd w:id="0"/>
    </w:p>
    <w:p w:rsidR="000E5ABB" w:rsidRPr="00842781" w:rsidRDefault="00E373B7" w:rsidP="00842781">
      <w:pPr>
        <w:spacing w:after="0" w:line="240" w:lineRule="auto"/>
        <w:jc w:val="center"/>
        <w:rPr>
          <w:sz w:val="24"/>
          <w:szCs w:val="24"/>
          <w:lang w:val="en-US"/>
        </w:rPr>
      </w:pPr>
      <w:r w:rsidRPr="00842781">
        <w:rPr>
          <w:rFonts w:ascii="Times New Roman" w:eastAsia="Times New Roman" w:hAnsi="Times New Roman" w:cs="Times New Roman"/>
          <w:sz w:val="24"/>
          <w:szCs w:val="24"/>
          <w:lang w:val="en-US" w:eastAsia="ru-RU"/>
        </w:rPr>
        <w:br/>
      </w:r>
      <w:r w:rsidR="00842781" w:rsidRPr="00842781">
        <w:rPr>
          <w:rFonts w:ascii="Times New Roman" w:eastAsia="Times New Roman" w:hAnsi="Times New Roman" w:cs="Times New Roman"/>
          <w:color w:val="663300"/>
          <w:sz w:val="28"/>
          <w:szCs w:val="28"/>
          <w:lang w:val="en-US" w:eastAsia="ru-RU"/>
        </w:rPr>
        <w:t>The 'Invincible II' chassis</w:t>
      </w: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367BE6" w:rsidP="00842781">
      <w:pPr>
        <w:spacing w:after="0" w:line="240" w:lineRule="auto"/>
        <w:rPr>
          <w:rFonts w:ascii="Times New Roman" w:eastAsia="Times New Roman" w:hAnsi="Times New Roman" w:cs="Times New Roman"/>
          <w:sz w:val="24"/>
          <w:szCs w:val="24"/>
          <w:lang w:eastAsia="ru-RU"/>
        </w:rPr>
      </w:pPr>
      <w:r w:rsidRPr="00842781">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088C1E6C" wp14:editId="0277C112">
            <wp:simplePos x="0" y="0"/>
            <wp:positionH relativeFrom="margin">
              <wp:posOffset>619125</wp:posOffset>
            </wp:positionH>
            <wp:positionV relativeFrom="margin">
              <wp:posOffset>581025</wp:posOffset>
            </wp:positionV>
            <wp:extent cx="4643120" cy="2886075"/>
            <wp:effectExtent l="0" t="0" r="5080" b="9525"/>
            <wp:wrapSquare wrapText="bothSides"/>
            <wp:docPr id="1" name="Рисунок 1" descr="http://www.historywebsite.co.uk/Museum/Transport/commercial/Guy/Invincib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website.co.uk/Museum/Transport/commercial/Guy/Invincible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3120" cy="2886075"/>
                    </a:xfrm>
                    <a:prstGeom prst="rect">
                      <a:avLst/>
                    </a:prstGeom>
                    <a:noFill/>
                    <a:ln>
                      <a:noFill/>
                    </a:ln>
                  </pic:spPr>
                </pic:pic>
              </a:graphicData>
            </a:graphic>
          </wp:anchor>
        </w:drawing>
      </w: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Default="00842781" w:rsidP="00842781">
      <w:pPr>
        <w:spacing w:after="0" w:line="240" w:lineRule="auto"/>
        <w:rPr>
          <w:rFonts w:ascii="Times New Roman" w:eastAsia="Times New Roman" w:hAnsi="Times New Roman" w:cs="Times New Roman"/>
          <w:sz w:val="24"/>
          <w:szCs w:val="24"/>
          <w:lang w:eastAsia="ru-RU"/>
        </w:rPr>
      </w:pPr>
    </w:p>
    <w:p w:rsidR="00367BE6" w:rsidRPr="00842781" w:rsidRDefault="00367BE6" w:rsidP="00367BE6">
      <w:pPr>
        <w:spacing w:after="0" w:line="240" w:lineRule="auto"/>
        <w:jc w:val="center"/>
        <w:rPr>
          <w:rFonts w:ascii="Times New Roman" w:eastAsia="Times New Roman" w:hAnsi="Times New Roman" w:cs="Times New Roman"/>
          <w:sz w:val="24"/>
          <w:szCs w:val="24"/>
          <w:lang w:val="en-US" w:eastAsia="ru-RU"/>
        </w:rPr>
      </w:pPr>
      <w:proofErr w:type="gramStart"/>
      <w:r w:rsidRPr="00842781">
        <w:rPr>
          <w:rFonts w:ascii="Times New Roman" w:eastAsia="Times New Roman" w:hAnsi="Times New Roman" w:cs="Times New Roman"/>
          <w:color w:val="663300"/>
          <w:sz w:val="24"/>
          <w:szCs w:val="24"/>
          <w:lang w:val="en-US" w:eastAsia="ru-RU"/>
        </w:rPr>
        <w:t>The 8-wheel 'Invincible II' chassis.</w:t>
      </w:r>
      <w:proofErr w:type="gramEnd"/>
      <w:r w:rsidRPr="00842781">
        <w:rPr>
          <w:rFonts w:ascii="Times New Roman" w:eastAsia="Times New Roman" w:hAnsi="Times New Roman" w:cs="Times New Roman"/>
          <w:color w:val="663300"/>
          <w:sz w:val="24"/>
          <w:szCs w:val="24"/>
          <w:lang w:val="en-US" w:eastAsia="ru-RU"/>
        </w:rPr>
        <w:t xml:space="preserve"> </w:t>
      </w:r>
      <w:proofErr w:type="gramStart"/>
      <w:r w:rsidRPr="00842781">
        <w:rPr>
          <w:rFonts w:ascii="Times New Roman" w:eastAsia="Times New Roman" w:hAnsi="Times New Roman" w:cs="Times New Roman"/>
          <w:color w:val="663300"/>
          <w:sz w:val="24"/>
          <w:szCs w:val="24"/>
          <w:lang w:val="en-US" w:eastAsia="ru-RU"/>
        </w:rPr>
        <w:t>Courtesy of Brian Shaw.</w:t>
      </w:r>
      <w:proofErr w:type="gramEnd"/>
    </w:p>
    <w:p w:rsidR="00842781" w:rsidRDefault="00842781" w:rsidP="00842781">
      <w:pPr>
        <w:spacing w:after="0" w:line="240" w:lineRule="auto"/>
        <w:rPr>
          <w:rFonts w:ascii="Times New Roman" w:eastAsia="Times New Roman" w:hAnsi="Times New Roman" w:cs="Times New Roman"/>
          <w:sz w:val="24"/>
          <w:szCs w:val="24"/>
          <w:lang w:eastAsia="ru-RU"/>
        </w:rPr>
      </w:pPr>
    </w:p>
    <w:p w:rsidR="00842781" w:rsidRPr="00842781" w:rsidRDefault="00842781" w:rsidP="00367BE6">
      <w:pPr>
        <w:spacing w:after="0" w:line="240" w:lineRule="auto"/>
        <w:rPr>
          <w:rFonts w:ascii="Times New Roman" w:eastAsia="Times New Roman" w:hAnsi="Times New Roman" w:cs="Times New Roman"/>
          <w:color w:val="663300"/>
          <w:sz w:val="28"/>
          <w:szCs w:val="28"/>
          <w:lang w:val="en-US" w:eastAsia="ru-RU"/>
        </w:rPr>
      </w:pPr>
      <w:r w:rsidRPr="00842781">
        <w:rPr>
          <w:rFonts w:ascii="Times New Roman" w:eastAsia="Times New Roman" w:hAnsi="Times New Roman" w:cs="Times New Roman"/>
          <w:sz w:val="24"/>
          <w:szCs w:val="24"/>
          <w:lang w:val="en-US" w:eastAsia="ru-RU"/>
        </w:rPr>
        <w:t>The 'Invincible II' range consisted of heavy duty versions of the 'Warrior II' series, capable of transporting heavier loads, while still retaining the same high degree of driver comfort, and ease of operation.</w:t>
      </w:r>
    </w:p>
    <w:p w:rsidR="00842781" w:rsidRPr="00842781" w:rsidRDefault="00842781" w:rsidP="00842781">
      <w:pPr>
        <w:spacing w:after="0" w:line="240" w:lineRule="auto"/>
        <w:jc w:val="center"/>
        <w:rPr>
          <w:rFonts w:ascii="Times New Roman" w:eastAsia="Times New Roman" w:hAnsi="Times New Roman" w:cs="Times New Roman"/>
          <w:sz w:val="28"/>
          <w:szCs w:val="28"/>
          <w:lang w:val="en-US" w:eastAsia="ru-RU"/>
        </w:rPr>
      </w:pPr>
      <w:r w:rsidRPr="00842781">
        <w:rPr>
          <w:rFonts w:ascii="Times New Roman" w:eastAsia="Times New Roman" w:hAnsi="Times New Roman" w:cs="Times New Roman"/>
          <w:color w:val="663300"/>
          <w:sz w:val="28"/>
          <w:szCs w:val="28"/>
          <w:lang w:val="en-US" w:eastAsia="ru-RU"/>
        </w:rPr>
        <w:t>Specification:</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Engine</w:t>
      </w:r>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Two options were available as standard:</w:t>
      </w:r>
      <w:r w:rsidRPr="00842781">
        <w:rPr>
          <w:rFonts w:ascii="Times New Roman" w:eastAsia="Times New Roman" w:hAnsi="Times New Roman" w:cs="Times New Roman"/>
          <w:sz w:val="24"/>
          <w:szCs w:val="24"/>
          <w:lang w:val="en-US" w:eastAsia="ru-RU"/>
        </w:rPr>
        <w:br/>
      </w:r>
      <w:r w:rsidRPr="00842781">
        <w:rPr>
          <w:rFonts w:ascii="Times New Roman" w:eastAsia="Times New Roman" w:hAnsi="Times New Roman" w:cs="Times New Roman"/>
          <w:color w:val="663300"/>
          <w:sz w:val="24"/>
          <w:szCs w:val="24"/>
          <w:lang w:val="en-US" w:eastAsia="ru-RU"/>
        </w:rPr>
        <w:t>a)</w:t>
      </w:r>
      <w:r w:rsidRPr="00842781">
        <w:rPr>
          <w:rFonts w:ascii="Times New Roman" w:eastAsia="Times New Roman" w:hAnsi="Times New Roman" w:cs="Times New Roman"/>
          <w:sz w:val="24"/>
          <w:szCs w:val="24"/>
          <w:lang w:val="en-US" w:eastAsia="ru-RU"/>
        </w:rPr>
        <w:t xml:space="preserve"> 9.8 </w:t>
      </w:r>
      <w:proofErr w:type="spellStart"/>
      <w:r w:rsidRPr="00842781">
        <w:rPr>
          <w:rFonts w:ascii="Times New Roman" w:eastAsia="Times New Roman" w:hAnsi="Times New Roman" w:cs="Times New Roman"/>
          <w:sz w:val="24"/>
          <w:szCs w:val="24"/>
          <w:lang w:val="en-US" w:eastAsia="ru-RU"/>
        </w:rPr>
        <w:t>litre</w:t>
      </w:r>
      <w:proofErr w:type="spellEnd"/>
      <w:r w:rsidRPr="00842781">
        <w:rPr>
          <w:rFonts w:ascii="Times New Roman" w:eastAsia="Times New Roman" w:hAnsi="Times New Roman" w:cs="Times New Roman"/>
          <w:sz w:val="24"/>
          <w:szCs w:val="24"/>
          <w:lang w:val="en-US" w:eastAsia="ru-RU"/>
        </w:rPr>
        <w:t xml:space="preserve">, 6-cylinder, 125 </w:t>
      </w:r>
      <w:proofErr w:type="spellStart"/>
      <w:r w:rsidRPr="00842781">
        <w:rPr>
          <w:rFonts w:ascii="Times New Roman" w:eastAsia="Times New Roman" w:hAnsi="Times New Roman" w:cs="Times New Roman"/>
          <w:sz w:val="24"/>
          <w:szCs w:val="24"/>
          <w:lang w:val="en-US" w:eastAsia="ru-RU"/>
        </w:rPr>
        <w:t>b.h.p</w:t>
      </w:r>
      <w:proofErr w:type="spellEnd"/>
      <w:r w:rsidRPr="00842781">
        <w:rPr>
          <w:rFonts w:ascii="Times New Roman" w:eastAsia="Times New Roman" w:hAnsi="Times New Roman" w:cs="Times New Roman"/>
          <w:sz w:val="24"/>
          <w:szCs w:val="24"/>
          <w:lang w:val="en-US" w:eastAsia="ru-RU"/>
        </w:rPr>
        <w:t xml:space="preserve">. at 1,800 </w:t>
      </w:r>
      <w:proofErr w:type="spellStart"/>
      <w:r w:rsidRPr="00842781">
        <w:rPr>
          <w:rFonts w:ascii="Times New Roman" w:eastAsia="Times New Roman" w:hAnsi="Times New Roman" w:cs="Times New Roman"/>
          <w:sz w:val="24"/>
          <w:szCs w:val="24"/>
          <w:lang w:val="en-US" w:eastAsia="ru-RU"/>
        </w:rPr>
        <w:t>r.p.m</w:t>
      </w:r>
      <w:proofErr w:type="spellEnd"/>
      <w:r w:rsidRPr="00842781">
        <w:rPr>
          <w:rFonts w:ascii="Times New Roman" w:eastAsia="Times New Roman" w:hAnsi="Times New Roman" w:cs="Times New Roman"/>
          <w:sz w:val="24"/>
          <w:szCs w:val="24"/>
          <w:lang w:val="en-US" w:eastAsia="ru-RU"/>
        </w:rPr>
        <w:t xml:space="preserve">., torque 410 lb. ft. at 900 </w:t>
      </w:r>
      <w:proofErr w:type="spellStart"/>
      <w:r w:rsidRPr="00842781">
        <w:rPr>
          <w:rFonts w:ascii="Times New Roman" w:eastAsia="Times New Roman" w:hAnsi="Times New Roman" w:cs="Times New Roman"/>
          <w:sz w:val="24"/>
          <w:szCs w:val="24"/>
          <w:lang w:val="en-US" w:eastAsia="ru-RU"/>
        </w:rPr>
        <w:t>r.p.m</w:t>
      </w:r>
      <w:proofErr w:type="spellEnd"/>
      <w:r w:rsidRPr="00842781">
        <w:rPr>
          <w:rFonts w:ascii="Times New Roman" w:eastAsia="Times New Roman" w:hAnsi="Times New Roman" w:cs="Times New Roman"/>
          <w:sz w:val="24"/>
          <w:szCs w:val="24"/>
          <w:lang w:val="en-US" w:eastAsia="ru-RU"/>
        </w:rPr>
        <w:t>.</w:t>
      </w:r>
      <w:r w:rsidRPr="00842781">
        <w:rPr>
          <w:rFonts w:ascii="Times New Roman" w:eastAsia="Times New Roman" w:hAnsi="Times New Roman" w:cs="Times New Roman"/>
          <w:sz w:val="24"/>
          <w:szCs w:val="24"/>
          <w:lang w:val="en-US" w:eastAsia="ru-RU"/>
        </w:rPr>
        <w:br/>
      </w:r>
      <w:r w:rsidRPr="00842781">
        <w:rPr>
          <w:rFonts w:ascii="Times New Roman" w:eastAsia="Times New Roman" w:hAnsi="Times New Roman" w:cs="Times New Roman"/>
          <w:color w:val="663300"/>
          <w:sz w:val="24"/>
          <w:szCs w:val="24"/>
          <w:lang w:val="en-US" w:eastAsia="ru-RU"/>
        </w:rPr>
        <w:t>b)</w:t>
      </w:r>
      <w:r w:rsidRPr="00842781">
        <w:rPr>
          <w:rFonts w:ascii="Times New Roman" w:eastAsia="Times New Roman" w:hAnsi="Times New Roman" w:cs="Times New Roman"/>
          <w:sz w:val="24"/>
          <w:szCs w:val="24"/>
          <w:lang w:val="en-US" w:eastAsia="ru-RU"/>
        </w:rPr>
        <w:t xml:space="preserve"> 11.1 </w:t>
      </w:r>
      <w:proofErr w:type="spellStart"/>
      <w:r w:rsidRPr="00842781">
        <w:rPr>
          <w:rFonts w:ascii="Times New Roman" w:eastAsia="Times New Roman" w:hAnsi="Times New Roman" w:cs="Times New Roman"/>
          <w:sz w:val="24"/>
          <w:szCs w:val="24"/>
          <w:lang w:val="en-US" w:eastAsia="ru-RU"/>
        </w:rPr>
        <w:t>litre</w:t>
      </w:r>
      <w:proofErr w:type="spellEnd"/>
      <w:r w:rsidRPr="00842781">
        <w:rPr>
          <w:rFonts w:ascii="Times New Roman" w:eastAsia="Times New Roman" w:hAnsi="Times New Roman" w:cs="Times New Roman"/>
          <w:sz w:val="24"/>
          <w:szCs w:val="24"/>
          <w:lang w:val="en-US" w:eastAsia="ru-RU"/>
        </w:rPr>
        <w:t xml:space="preserve">, 6-cylinder, 150 </w:t>
      </w:r>
      <w:proofErr w:type="spellStart"/>
      <w:r w:rsidRPr="00842781">
        <w:rPr>
          <w:rFonts w:ascii="Times New Roman" w:eastAsia="Times New Roman" w:hAnsi="Times New Roman" w:cs="Times New Roman"/>
          <w:sz w:val="24"/>
          <w:szCs w:val="24"/>
          <w:lang w:val="en-US" w:eastAsia="ru-RU"/>
        </w:rPr>
        <w:t>b.h.p</w:t>
      </w:r>
      <w:proofErr w:type="spellEnd"/>
      <w:r w:rsidRPr="00842781">
        <w:rPr>
          <w:rFonts w:ascii="Times New Roman" w:eastAsia="Times New Roman" w:hAnsi="Times New Roman" w:cs="Times New Roman"/>
          <w:sz w:val="24"/>
          <w:szCs w:val="24"/>
          <w:lang w:val="en-US" w:eastAsia="ru-RU"/>
        </w:rPr>
        <w:t xml:space="preserve">. at 2,000 </w:t>
      </w:r>
      <w:proofErr w:type="spellStart"/>
      <w:r w:rsidRPr="00842781">
        <w:rPr>
          <w:rFonts w:ascii="Times New Roman" w:eastAsia="Times New Roman" w:hAnsi="Times New Roman" w:cs="Times New Roman"/>
          <w:sz w:val="24"/>
          <w:szCs w:val="24"/>
          <w:lang w:val="en-US" w:eastAsia="ru-RU"/>
        </w:rPr>
        <w:t>r.p.m</w:t>
      </w:r>
      <w:proofErr w:type="spellEnd"/>
      <w:r w:rsidRPr="00842781">
        <w:rPr>
          <w:rFonts w:ascii="Times New Roman" w:eastAsia="Times New Roman" w:hAnsi="Times New Roman" w:cs="Times New Roman"/>
          <w:sz w:val="24"/>
          <w:szCs w:val="24"/>
          <w:lang w:val="en-US" w:eastAsia="ru-RU"/>
        </w:rPr>
        <w:t xml:space="preserve">., torque 450 lb. ft. at 1,100 </w:t>
      </w:r>
      <w:proofErr w:type="spellStart"/>
      <w:r w:rsidRPr="00842781">
        <w:rPr>
          <w:rFonts w:ascii="Times New Roman" w:eastAsia="Times New Roman" w:hAnsi="Times New Roman" w:cs="Times New Roman"/>
          <w:sz w:val="24"/>
          <w:szCs w:val="24"/>
          <w:lang w:val="en-US" w:eastAsia="ru-RU"/>
        </w:rPr>
        <w:t>r.p.m</w:t>
      </w:r>
      <w:proofErr w:type="spellEnd"/>
      <w:r w:rsidRPr="00842781">
        <w:rPr>
          <w:rFonts w:ascii="Times New Roman" w:eastAsia="Times New Roman" w:hAnsi="Times New Roman" w:cs="Times New Roman"/>
          <w:sz w:val="24"/>
          <w:szCs w:val="24"/>
          <w:lang w:val="en-US" w:eastAsia="ru-RU"/>
        </w:rPr>
        <w:t>.</w:t>
      </w:r>
      <w:r w:rsidRPr="00842781">
        <w:rPr>
          <w:rFonts w:ascii="Times New Roman" w:eastAsia="Times New Roman" w:hAnsi="Times New Roman" w:cs="Times New Roman"/>
          <w:sz w:val="24"/>
          <w:szCs w:val="24"/>
          <w:lang w:val="en-US" w:eastAsia="ru-RU"/>
        </w:rPr>
        <w:br/>
        <w:t xml:space="preserve">Alternative engines of up to 220 </w:t>
      </w:r>
      <w:proofErr w:type="spellStart"/>
      <w:r w:rsidRPr="00842781">
        <w:rPr>
          <w:rFonts w:ascii="Times New Roman" w:eastAsia="Times New Roman" w:hAnsi="Times New Roman" w:cs="Times New Roman"/>
          <w:sz w:val="24"/>
          <w:szCs w:val="24"/>
          <w:lang w:val="en-US" w:eastAsia="ru-RU"/>
        </w:rPr>
        <w:t>b.h.p</w:t>
      </w:r>
      <w:proofErr w:type="spellEnd"/>
      <w:r w:rsidRPr="00842781">
        <w:rPr>
          <w:rFonts w:ascii="Times New Roman" w:eastAsia="Times New Roman" w:hAnsi="Times New Roman" w:cs="Times New Roman"/>
          <w:sz w:val="24"/>
          <w:szCs w:val="24"/>
          <w:lang w:val="en-US" w:eastAsia="ru-RU"/>
        </w:rPr>
        <w:t>. were also available.</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sz w:val="24"/>
          <w:szCs w:val="24"/>
          <w:lang w:val="en-US" w:eastAsia="ru-RU"/>
        </w:rPr>
        <w:t> </w:t>
      </w:r>
      <w:r w:rsidRPr="00842781">
        <w:rPr>
          <w:rFonts w:ascii="Times New Roman" w:eastAsia="Times New Roman" w:hAnsi="Times New Roman" w:cs="Times New Roman"/>
          <w:color w:val="663300"/>
          <w:sz w:val="24"/>
          <w:szCs w:val="24"/>
          <w:lang w:val="en-US" w:eastAsia="ru-RU"/>
        </w:rPr>
        <w:t>Clutch</w:t>
      </w:r>
      <w:r w:rsidRPr="00842781">
        <w:rPr>
          <w:rFonts w:ascii="Times New Roman" w:eastAsia="Times New Roman" w:hAnsi="Times New Roman" w:cs="Times New Roman"/>
          <w:color w:val="663300"/>
          <w:sz w:val="24"/>
          <w:szCs w:val="24"/>
          <w:lang w:val="en-US" w:eastAsia="ru-RU"/>
        </w:rPr>
        <w:br/>
      </w:r>
      <w:proofErr w:type="gramStart"/>
      <w:r w:rsidRPr="00842781">
        <w:rPr>
          <w:rFonts w:ascii="Times New Roman" w:eastAsia="Times New Roman" w:hAnsi="Times New Roman" w:cs="Times New Roman"/>
          <w:sz w:val="24"/>
          <w:szCs w:val="24"/>
          <w:lang w:val="en-US" w:eastAsia="ru-RU"/>
        </w:rPr>
        <w:t>Large</w:t>
      </w:r>
      <w:proofErr w:type="gramEnd"/>
      <w:r w:rsidRPr="00842781">
        <w:rPr>
          <w:rFonts w:ascii="Times New Roman" w:eastAsia="Times New Roman" w:hAnsi="Times New Roman" w:cs="Times New Roman"/>
          <w:sz w:val="24"/>
          <w:szCs w:val="24"/>
          <w:lang w:val="en-US" w:eastAsia="ru-RU"/>
        </w:rPr>
        <w:t xml:space="preserve"> diameter, hydraulically operated.</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Gearbox</w:t>
      </w:r>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 xml:space="preserve">6-speed, constant </w:t>
      </w:r>
      <w:proofErr w:type="gramStart"/>
      <w:r w:rsidRPr="00842781">
        <w:rPr>
          <w:rFonts w:ascii="Times New Roman" w:eastAsia="Times New Roman" w:hAnsi="Times New Roman" w:cs="Times New Roman"/>
          <w:sz w:val="24"/>
          <w:szCs w:val="24"/>
          <w:lang w:val="en-US" w:eastAsia="ru-RU"/>
        </w:rPr>
        <w:t>mesh</w:t>
      </w:r>
      <w:proofErr w:type="gramEnd"/>
      <w:r w:rsidRPr="00842781">
        <w:rPr>
          <w:rFonts w:ascii="Times New Roman" w:eastAsia="Times New Roman" w:hAnsi="Times New Roman" w:cs="Times New Roman"/>
          <w:sz w:val="24"/>
          <w:szCs w:val="24"/>
          <w:lang w:val="en-US" w:eastAsia="ru-RU"/>
        </w:rPr>
        <w:t xml:space="preserve">, with overdrive on top gear. Provision was made for a power take-off. </w:t>
      </w:r>
      <w:r w:rsidRPr="00842781">
        <w:rPr>
          <w:rFonts w:ascii="Times New Roman" w:eastAsia="Times New Roman" w:hAnsi="Times New Roman" w:cs="Times New Roman"/>
          <w:sz w:val="24"/>
          <w:szCs w:val="24"/>
          <w:lang w:val="en-US" w:eastAsia="ru-RU"/>
        </w:rPr>
        <w:br/>
        <w:t>Ratios: 1st 6.63 to 1, 2nd 3.88 to 1, 3rd 2.43 to 1, 4th 1.55 to 1, 5th    1 to 1,  6th 0.71 to 1, reverse 5.66 to 1.</w:t>
      </w:r>
      <w:r w:rsidRPr="00842781">
        <w:rPr>
          <w:rFonts w:ascii="Times New Roman" w:eastAsia="Times New Roman" w:hAnsi="Times New Roman" w:cs="Times New Roman"/>
          <w:sz w:val="24"/>
          <w:szCs w:val="24"/>
          <w:lang w:val="en-US" w:eastAsia="ru-RU"/>
        </w:rPr>
        <w:br/>
        <w:t>Alternative 6, 10, or 12-speed gearboxes were available.</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proofErr w:type="gramStart"/>
      <w:r w:rsidRPr="00842781">
        <w:rPr>
          <w:rFonts w:ascii="Times New Roman" w:eastAsia="Times New Roman" w:hAnsi="Times New Roman" w:cs="Times New Roman"/>
          <w:color w:val="663300"/>
          <w:sz w:val="24"/>
          <w:szCs w:val="24"/>
          <w:lang w:val="en-US" w:eastAsia="ru-RU"/>
        </w:rPr>
        <w:t>Transmission</w:t>
      </w:r>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Open tubular prop-shafts with needle roller universal joints.</w:t>
      </w:r>
      <w:proofErr w:type="gramEnd"/>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Front axle</w:t>
      </w:r>
      <w:r w:rsidRPr="00842781">
        <w:rPr>
          <w:rFonts w:ascii="Times New Roman" w:eastAsia="Times New Roman" w:hAnsi="Times New Roman" w:cs="Times New Roman"/>
          <w:color w:val="663300"/>
          <w:sz w:val="24"/>
          <w:szCs w:val="24"/>
          <w:lang w:val="en-US" w:eastAsia="ru-RU"/>
        </w:rPr>
        <w:br/>
      </w:r>
      <w:proofErr w:type="gramStart"/>
      <w:r w:rsidRPr="00842781">
        <w:rPr>
          <w:rFonts w:ascii="Times New Roman" w:eastAsia="Times New Roman" w:hAnsi="Times New Roman" w:cs="Times New Roman"/>
          <w:sz w:val="24"/>
          <w:szCs w:val="24"/>
          <w:lang w:val="en-US" w:eastAsia="ru-RU"/>
        </w:rPr>
        <w:t>Extra</w:t>
      </w:r>
      <w:proofErr w:type="gramEnd"/>
      <w:r w:rsidRPr="00842781">
        <w:rPr>
          <w:rFonts w:ascii="Times New Roman" w:eastAsia="Times New Roman" w:hAnsi="Times New Roman" w:cs="Times New Roman"/>
          <w:sz w:val="24"/>
          <w:szCs w:val="24"/>
          <w:lang w:val="en-US" w:eastAsia="ru-RU"/>
        </w:rPr>
        <w:t xml:space="preserve"> heavy duty ‘I’ section forged steel beam. </w:t>
      </w:r>
      <w:proofErr w:type="gramStart"/>
      <w:r w:rsidRPr="00842781">
        <w:rPr>
          <w:rFonts w:ascii="Times New Roman" w:eastAsia="Times New Roman" w:hAnsi="Times New Roman" w:cs="Times New Roman"/>
          <w:sz w:val="24"/>
          <w:szCs w:val="24"/>
          <w:lang w:val="en-US" w:eastAsia="ru-RU"/>
        </w:rPr>
        <w:t>Maximum carrying capacity 5½ tons.</w:t>
      </w:r>
      <w:proofErr w:type="gramEnd"/>
      <w:r w:rsidRPr="00842781">
        <w:rPr>
          <w:rFonts w:ascii="Times New Roman" w:eastAsia="Times New Roman" w:hAnsi="Times New Roman" w:cs="Times New Roman"/>
          <w:sz w:val="24"/>
          <w:szCs w:val="24"/>
          <w:lang w:val="en-US" w:eastAsia="ru-RU"/>
        </w:rPr>
        <w:t xml:space="preserve"> </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Rear axle</w:t>
      </w:r>
      <w:r w:rsidRPr="00842781">
        <w:rPr>
          <w:rFonts w:ascii="Times New Roman" w:eastAsia="Times New Roman" w:hAnsi="Times New Roman" w:cs="Times New Roman"/>
          <w:color w:val="663300"/>
          <w:sz w:val="24"/>
          <w:szCs w:val="24"/>
          <w:lang w:val="en-US" w:eastAsia="ru-RU"/>
        </w:rPr>
        <w:br/>
      </w:r>
      <w:proofErr w:type="gramStart"/>
      <w:r w:rsidRPr="00842781">
        <w:rPr>
          <w:rFonts w:ascii="Times New Roman" w:eastAsia="Times New Roman" w:hAnsi="Times New Roman" w:cs="Times New Roman"/>
          <w:sz w:val="24"/>
          <w:szCs w:val="24"/>
          <w:lang w:val="en-US" w:eastAsia="ru-RU"/>
        </w:rPr>
        <w:t>Several</w:t>
      </w:r>
      <w:proofErr w:type="gramEnd"/>
      <w:r w:rsidRPr="00842781">
        <w:rPr>
          <w:rFonts w:ascii="Times New Roman" w:eastAsia="Times New Roman" w:hAnsi="Times New Roman" w:cs="Times New Roman"/>
          <w:sz w:val="24"/>
          <w:szCs w:val="24"/>
          <w:lang w:val="en-US" w:eastAsia="ru-RU"/>
        </w:rPr>
        <w:t xml:space="preserve"> alternatives were used, depending upon the size of the vehicle.</w:t>
      </w:r>
      <w:r w:rsidRPr="00842781">
        <w:rPr>
          <w:rFonts w:ascii="Times New Roman" w:eastAsia="Times New Roman" w:hAnsi="Times New Roman" w:cs="Times New Roman"/>
          <w:sz w:val="24"/>
          <w:szCs w:val="24"/>
          <w:lang w:val="en-US" w:eastAsia="ru-RU"/>
        </w:rPr>
        <w:br/>
      </w:r>
      <w:proofErr w:type="gramStart"/>
      <w:r w:rsidRPr="00842781">
        <w:rPr>
          <w:rFonts w:ascii="Times New Roman" w:eastAsia="Times New Roman" w:hAnsi="Times New Roman" w:cs="Times New Roman"/>
          <w:sz w:val="24"/>
          <w:szCs w:val="24"/>
          <w:lang w:val="en-US" w:eastAsia="ru-RU"/>
        </w:rPr>
        <w:t xml:space="preserve">20 tons </w:t>
      </w:r>
      <w:proofErr w:type="spellStart"/>
      <w:r w:rsidRPr="00842781">
        <w:rPr>
          <w:rFonts w:ascii="Times New Roman" w:eastAsia="Times New Roman" w:hAnsi="Times New Roman" w:cs="Times New Roman"/>
          <w:sz w:val="24"/>
          <w:szCs w:val="24"/>
          <w:lang w:val="en-US" w:eastAsia="ru-RU"/>
        </w:rPr>
        <w:t>g.t.w</w:t>
      </w:r>
      <w:proofErr w:type="spellEnd"/>
      <w:r w:rsidRPr="00842781">
        <w:rPr>
          <w:rFonts w:ascii="Times New Roman" w:eastAsia="Times New Roman" w:hAnsi="Times New Roman" w:cs="Times New Roman"/>
          <w:sz w:val="24"/>
          <w:szCs w:val="24"/>
          <w:lang w:val="en-US" w:eastAsia="ru-RU"/>
        </w:rPr>
        <w:t>. - 17" diameter, spiral bevel wheel and pinion, ratio 6.14 to 1.</w:t>
      </w:r>
      <w:proofErr w:type="gramEnd"/>
      <w:r w:rsidRPr="00842781">
        <w:rPr>
          <w:rFonts w:ascii="Times New Roman" w:eastAsia="Times New Roman" w:hAnsi="Times New Roman" w:cs="Times New Roman"/>
          <w:sz w:val="24"/>
          <w:szCs w:val="24"/>
          <w:lang w:val="en-US" w:eastAsia="ru-RU"/>
        </w:rPr>
        <w:t xml:space="preserve"> </w:t>
      </w:r>
      <w:r w:rsidRPr="00842781">
        <w:rPr>
          <w:rFonts w:ascii="Times New Roman" w:eastAsia="Times New Roman" w:hAnsi="Times New Roman" w:cs="Times New Roman"/>
          <w:sz w:val="24"/>
          <w:szCs w:val="24"/>
          <w:lang w:val="en-US" w:eastAsia="ru-RU"/>
        </w:rPr>
        <w:br/>
        <w:t xml:space="preserve">25 tons </w:t>
      </w:r>
      <w:proofErr w:type="spellStart"/>
      <w:r w:rsidRPr="00842781">
        <w:rPr>
          <w:rFonts w:ascii="Times New Roman" w:eastAsia="Times New Roman" w:hAnsi="Times New Roman" w:cs="Times New Roman"/>
          <w:sz w:val="24"/>
          <w:szCs w:val="24"/>
          <w:lang w:val="en-US" w:eastAsia="ru-RU"/>
        </w:rPr>
        <w:t>g.t.w</w:t>
      </w:r>
      <w:proofErr w:type="spellEnd"/>
      <w:r w:rsidRPr="00842781">
        <w:rPr>
          <w:rFonts w:ascii="Times New Roman" w:eastAsia="Times New Roman" w:hAnsi="Times New Roman" w:cs="Times New Roman"/>
          <w:sz w:val="24"/>
          <w:szCs w:val="24"/>
          <w:lang w:val="en-US" w:eastAsia="ru-RU"/>
        </w:rPr>
        <w:t xml:space="preserve">. - 8½" </w:t>
      </w:r>
      <w:proofErr w:type="spellStart"/>
      <w:r w:rsidRPr="00842781">
        <w:rPr>
          <w:rFonts w:ascii="Times New Roman" w:eastAsia="Times New Roman" w:hAnsi="Times New Roman" w:cs="Times New Roman"/>
          <w:sz w:val="24"/>
          <w:szCs w:val="24"/>
          <w:lang w:val="en-US" w:eastAsia="ru-RU"/>
        </w:rPr>
        <w:t>centres</w:t>
      </w:r>
      <w:proofErr w:type="spellEnd"/>
      <w:r w:rsidRPr="00842781">
        <w:rPr>
          <w:rFonts w:ascii="Times New Roman" w:eastAsia="Times New Roman" w:hAnsi="Times New Roman" w:cs="Times New Roman"/>
          <w:sz w:val="24"/>
          <w:szCs w:val="24"/>
          <w:lang w:val="en-US" w:eastAsia="ru-RU"/>
        </w:rPr>
        <w:t>, worm and wheel, ratio 7.25 to 1.</w:t>
      </w:r>
      <w:r w:rsidRPr="00842781">
        <w:rPr>
          <w:rFonts w:ascii="Times New Roman" w:eastAsia="Times New Roman" w:hAnsi="Times New Roman" w:cs="Times New Roman"/>
          <w:sz w:val="24"/>
          <w:szCs w:val="24"/>
          <w:lang w:val="en-US" w:eastAsia="ru-RU"/>
        </w:rPr>
        <w:br/>
        <w:t xml:space="preserve">36 tons </w:t>
      </w:r>
      <w:proofErr w:type="spellStart"/>
      <w:r w:rsidRPr="00842781">
        <w:rPr>
          <w:rFonts w:ascii="Times New Roman" w:eastAsia="Times New Roman" w:hAnsi="Times New Roman" w:cs="Times New Roman"/>
          <w:sz w:val="24"/>
          <w:szCs w:val="24"/>
          <w:lang w:val="en-US" w:eastAsia="ru-RU"/>
        </w:rPr>
        <w:t>g.t.w</w:t>
      </w:r>
      <w:proofErr w:type="spellEnd"/>
      <w:r w:rsidRPr="00842781">
        <w:rPr>
          <w:rFonts w:ascii="Times New Roman" w:eastAsia="Times New Roman" w:hAnsi="Times New Roman" w:cs="Times New Roman"/>
          <w:sz w:val="24"/>
          <w:szCs w:val="24"/>
          <w:lang w:val="en-US" w:eastAsia="ru-RU"/>
        </w:rPr>
        <w:t>. - double reduction, double helical, spiral bevel wheel and pinion, ratio 7.01 to 1.</w:t>
      </w:r>
      <w:r w:rsidRPr="00842781">
        <w:rPr>
          <w:rFonts w:ascii="Times New Roman" w:eastAsia="Times New Roman" w:hAnsi="Times New Roman" w:cs="Times New Roman"/>
          <w:sz w:val="24"/>
          <w:szCs w:val="24"/>
          <w:lang w:val="en-US" w:eastAsia="ru-RU"/>
        </w:rPr>
        <w:br/>
      </w:r>
      <w:r w:rsidRPr="00842781">
        <w:rPr>
          <w:rFonts w:ascii="Times New Roman" w:eastAsia="Times New Roman" w:hAnsi="Times New Roman" w:cs="Times New Roman"/>
          <w:color w:val="663300"/>
          <w:sz w:val="24"/>
          <w:szCs w:val="24"/>
          <w:lang w:val="en-US" w:eastAsia="ru-RU"/>
        </w:rPr>
        <w:t>6 and 8 wheeled models</w:t>
      </w:r>
      <w:proofErr w:type="gramStart"/>
      <w:r w:rsidRPr="00842781">
        <w:rPr>
          <w:rFonts w:ascii="Times New Roman" w:eastAsia="Times New Roman" w:hAnsi="Times New Roman" w:cs="Times New Roman"/>
          <w:color w:val="663300"/>
          <w:sz w:val="24"/>
          <w:szCs w:val="24"/>
          <w:lang w:val="en-US" w:eastAsia="ru-RU"/>
        </w:rPr>
        <w:t>:</w:t>
      </w:r>
      <w:proofErr w:type="gramEnd"/>
      <w:r w:rsidRPr="00842781">
        <w:rPr>
          <w:rFonts w:ascii="Times New Roman" w:eastAsia="Times New Roman" w:hAnsi="Times New Roman" w:cs="Times New Roman"/>
          <w:sz w:val="24"/>
          <w:szCs w:val="24"/>
          <w:lang w:val="en-US" w:eastAsia="ru-RU"/>
        </w:rPr>
        <w:br/>
        <w:t xml:space="preserve">25 tons </w:t>
      </w:r>
      <w:proofErr w:type="spellStart"/>
      <w:r w:rsidRPr="00842781">
        <w:rPr>
          <w:rFonts w:ascii="Times New Roman" w:eastAsia="Times New Roman" w:hAnsi="Times New Roman" w:cs="Times New Roman"/>
          <w:sz w:val="24"/>
          <w:szCs w:val="24"/>
          <w:lang w:val="en-US" w:eastAsia="ru-RU"/>
        </w:rPr>
        <w:t>g.t.w</w:t>
      </w:r>
      <w:proofErr w:type="spellEnd"/>
      <w:r w:rsidRPr="00842781">
        <w:rPr>
          <w:rFonts w:ascii="Times New Roman" w:eastAsia="Times New Roman" w:hAnsi="Times New Roman" w:cs="Times New Roman"/>
          <w:sz w:val="24"/>
          <w:szCs w:val="24"/>
          <w:lang w:val="en-US" w:eastAsia="ru-RU"/>
        </w:rPr>
        <w:t xml:space="preserve">. - single axle drive, trailing rear axle (4 spring bogie), 8½" </w:t>
      </w:r>
      <w:proofErr w:type="spellStart"/>
      <w:r w:rsidRPr="00842781">
        <w:rPr>
          <w:rFonts w:ascii="Times New Roman" w:eastAsia="Times New Roman" w:hAnsi="Times New Roman" w:cs="Times New Roman"/>
          <w:sz w:val="24"/>
          <w:szCs w:val="24"/>
          <w:lang w:val="en-US" w:eastAsia="ru-RU"/>
        </w:rPr>
        <w:t>centres</w:t>
      </w:r>
      <w:proofErr w:type="spellEnd"/>
      <w:r w:rsidRPr="00842781">
        <w:rPr>
          <w:rFonts w:ascii="Times New Roman" w:eastAsia="Times New Roman" w:hAnsi="Times New Roman" w:cs="Times New Roman"/>
          <w:sz w:val="24"/>
          <w:szCs w:val="24"/>
          <w:lang w:val="en-US" w:eastAsia="ru-RU"/>
        </w:rPr>
        <w:t>, worm and wheel, ratio 7.25 to 1.</w:t>
      </w:r>
      <w:r w:rsidRPr="00842781">
        <w:rPr>
          <w:rFonts w:ascii="Times New Roman" w:eastAsia="Times New Roman" w:hAnsi="Times New Roman" w:cs="Times New Roman"/>
          <w:sz w:val="24"/>
          <w:szCs w:val="24"/>
          <w:lang w:val="en-US" w:eastAsia="ru-RU"/>
        </w:rPr>
        <w:br/>
      </w:r>
      <w:proofErr w:type="gramStart"/>
      <w:r w:rsidRPr="00842781">
        <w:rPr>
          <w:rFonts w:ascii="Times New Roman" w:eastAsia="Times New Roman" w:hAnsi="Times New Roman" w:cs="Times New Roman"/>
          <w:sz w:val="24"/>
          <w:szCs w:val="24"/>
          <w:lang w:val="en-US" w:eastAsia="ru-RU"/>
        </w:rPr>
        <w:t xml:space="preserve">36 tons </w:t>
      </w:r>
      <w:proofErr w:type="spellStart"/>
      <w:r w:rsidRPr="00842781">
        <w:rPr>
          <w:rFonts w:ascii="Times New Roman" w:eastAsia="Times New Roman" w:hAnsi="Times New Roman" w:cs="Times New Roman"/>
          <w:sz w:val="24"/>
          <w:szCs w:val="24"/>
          <w:lang w:val="en-US" w:eastAsia="ru-RU"/>
        </w:rPr>
        <w:t>g.t.w</w:t>
      </w:r>
      <w:proofErr w:type="spellEnd"/>
      <w:r w:rsidRPr="00842781">
        <w:rPr>
          <w:rFonts w:ascii="Times New Roman" w:eastAsia="Times New Roman" w:hAnsi="Times New Roman" w:cs="Times New Roman"/>
          <w:sz w:val="24"/>
          <w:szCs w:val="24"/>
          <w:lang w:val="en-US" w:eastAsia="ru-RU"/>
        </w:rPr>
        <w:t>. - double reduction, double helical gear and spiral bevel, ratio 7.01 to 1, wheel and pinion.</w:t>
      </w:r>
      <w:proofErr w:type="gramEnd"/>
      <w:r w:rsidRPr="00842781">
        <w:rPr>
          <w:rFonts w:ascii="Times New Roman" w:eastAsia="Times New Roman" w:hAnsi="Times New Roman" w:cs="Times New Roman"/>
          <w:sz w:val="24"/>
          <w:szCs w:val="24"/>
          <w:lang w:val="en-US" w:eastAsia="ru-RU"/>
        </w:rPr>
        <w:br/>
      </w:r>
      <w:r w:rsidRPr="00842781">
        <w:rPr>
          <w:rFonts w:ascii="Times New Roman" w:eastAsia="Times New Roman" w:hAnsi="Times New Roman" w:cs="Times New Roman"/>
          <w:color w:val="663300"/>
          <w:sz w:val="24"/>
          <w:szCs w:val="24"/>
          <w:lang w:val="en-US" w:eastAsia="ru-RU"/>
        </w:rPr>
        <w:lastRenderedPageBreak/>
        <w:t>Two axle drive</w:t>
      </w:r>
      <w:proofErr w:type="gramStart"/>
      <w:r w:rsidRPr="00842781">
        <w:rPr>
          <w:rFonts w:ascii="Times New Roman" w:eastAsia="Times New Roman" w:hAnsi="Times New Roman" w:cs="Times New Roman"/>
          <w:color w:val="663300"/>
          <w:sz w:val="24"/>
          <w:szCs w:val="24"/>
          <w:lang w:val="en-US" w:eastAsia="ru-RU"/>
        </w:rPr>
        <w:t>:</w:t>
      </w:r>
      <w:proofErr w:type="gramEnd"/>
      <w:r w:rsidRPr="00842781">
        <w:rPr>
          <w:rFonts w:ascii="Times New Roman" w:eastAsia="Times New Roman" w:hAnsi="Times New Roman" w:cs="Times New Roman"/>
          <w:sz w:val="24"/>
          <w:szCs w:val="24"/>
          <w:lang w:val="en-US" w:eastAsia="ru-RU"/>
        </w:rPr>
        <w:br/>
        <w:t xml:space="preserve">45 tons </w:t>
      </w:r>
      <w:proofErr w:type="spellStart"/>
      <w:r w:rsidRPr="00842781">
        <w:rPr>
          <w:rFonts w:ascii="Times New Roman" w:eastAsia="Times New Roman" w:hAnsi="Times New Roman" w:cs="Times New Roman"/>
          <w:sz w:val="24"/>
          <w:szCs w:val="24"/>
          <w:lang w:val="en-US" w:eastAsia="ru-RU"/>
        </w:rPr>
        <w:t>g.t.w</w:t>
      </w:r>
      <w:proofErr w:type="spellEnd"/>
      <w:r w:rsidRPr="00842781">
        <w:rPr>
          <w:rFonts w:ascii="Times New Roman" w:eastAsia="Times New Roman" w:hAnsi="Times New Roman" w:cs="Times New Roman"/>
          <w:sz w:val="24"/>
          <w:szCs w:val="24"/>
          <w:lang w:val="en-US" w:eastAsia="ru-RU"/>
        </w:rPr>
        <w:t xml:space="preserve">. - 8½" </w:t>
      </w:r>
      <w:proofErr w:type="spellStart"/>
      <w:r w:rsidRPr="00842781">
        <w:rPr>
          <w:rFonts w:ascii="Times New Roman" w:eastAsia="Times New Roman" w:hAnsi="Times New Roman" w:cs="Times New Roman"/>
          <w:sz w:val="24"/>
          <w:szCs w:val="24"/>
          <w:lang w:val="en-US" w:eastAsia="ru-RU"/>
        </w:rPr>
        <w:t>centres</w:t>
      </w:r>
      <w:proofErr w:type="spellEnd"/>
      <w:r w:rsidRPr="00842781">
        <w:rPr>
          <w:rFonts w:ascii="Times New Roman" w:eastAsia="Times New Roman" w:hAnsi="Times New Roman" w:cs="Times New Roman"/>
          <w:sz w:val="24"/>
          <w:szCs w:val="24"/>
          <w:lang w:val="en-US" w:eastAsia="ru-RU"/>
        </w:rPr>
        <w:t>, worm and wheel on both axles, ratio 7.25 to 1.</w:t>
      </w:r>
    </w:p>
    <w:p w:rsidR="00842781" w:rsidRDefault="00842781" w:rsidP="00842781">
      <w:pPr>
        <w:spacing w:after="0" w:line="240" w:lineRule="auto"/>
        <w:rPr>
          <w:sz w:val="24"/>
          <w:szCs w:val="24"/>
        </w:rPr>
      </w:pPr>
      <w:r w:rsidRPr="00842781">
        <w:rPr>
          <w:rFonts w:ascii="Times New Roman" w:eastAsia="Times New Roman" w:hAnsi="Times New Roman" w:cs="Times New Roman"/>
          <w:color w:val="663300"/>
          <w:sz w:val="24"/>
          <w:szCs w:val="24"/>
          <w:lang w:val="en-US" w:eastAsia="ru-RU"/>
        </w:rPr>
        <w:t>Steering</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proofErr w:type="gramStart"/>
      <w:r w:rsidRPr="00842781">
        <w:rPr>
          <w:rFonts w:ascii="Times New Roman" w:eastAsia="Times New Roman" w:hAnsi="Times New Roman" w:cs="Times New Roman"/>
          <w:sz w:val="24"/>
          <w:szCs w:val="24"/>
          <w:lang w:val="en-US" w:eastAsia="ru-RU"/>
        </w:rPr>
        <w:t>Available with left or right hand steering.</w:t>
      </w:r>
      <w:proofErr w:type="gramEnd"/>
      <w:r w:rsidRPr="00842781">
        <w:rPr>
          <w:rFonts w:ascii="Times New Roman" w:eastAsia="Times New Roman" w:hAnsi="Times New Roman" w:cs="Times New Roman"/>
          <w:sz w:val="24"/>
          <w:szCs w:val="24"/>
          <w:lang w:val="en-US" w:eastAsia="ru-RU"/>
        </w:rPr>
        <w:t xml:space="preserve"> </w:t>
      </w:r>
      <w:proofErr w:type="gramStart"/>
      <w:r w:rsidRPr="00842781">
        <w:rPr>
          <w:rFonts w:ascii="Times New Roman" w:eastAsia="Times New Roman" w:hAnsi="Times New Roman" w:cs="Times New Roman"/>
          <w:sz w:val="24"/>
          <w:szCs w:val="24"/>
          <w:lang w:val="en-US" w:eastAsia="ru-RU"/>
        </w:rPr>
        <w:t>Cam and double roller, ratio 28.5 to 1.</w:t>
      </w:r>
      <w:proofErr w:type="gramEnd"/>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proofErr w:type="gramStart"/>
      <w:r w:rsidRPr="00842781">
        <w:rPr>
          <w:rFonts w:ascii="Times New Roman" w:eastAsia="Times New Roman" w:hAnsi="Times New Roman" w:cs="Times New Roman"/>
          <w:color w:val="663300"/>
          <w:sz w:val="24"/>
          <w:szCs w:val="24"/>
          <w:lang w:val="en-US" w:eastAsia="ru-RU"/>
        </w:rPr>
        <w:t>Brakes</w:t>
      </w:r>
      <w:proofErr w:type="gramEnd"/>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 xml:space="preserve">Bendix-Westinghouse dual air brake system, low pressure warning buzzer incorporated. </w:t>
      </w:r>
      <w:proofErr w:type="gramStart"/>
      <w:r w:rsidRPr="00842781">
        <w:rPr>
          <w:rFonts w:ascii="Times New Roman" w:eastAsia="Times New Roman" w:hAnsi="Times New Roman" w:cs="Times New Roman"/>
          <w:sz w:val="24"/>
          <w:szCs w:val="24"/>
          <w:lang w:val="en-US" w:eastAsia="ru-RU"/>
        </w:rPr>
        <w:t>Multi-pull handbrake giving high efficiency under full load, with air pressure assistance as an optional extra.</w:t>
      </w:r>
      <w:proofErr w:type="gramEnd"/>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Suspension</w:t>
      </w:r>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Exceptionally long 4" wide, semi-elliptic springs, 50 inches long at the front, 60 inches long at the rear.</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 xml:space="preserve">Wheels and </w:t>
      </w:r>
      <w:proofErr w:type="spellStart"/>
      <w:r w:rsidRPr="00842781">
        <w:rPr>
          <w:rFonts w:ascii="Times New Roman" w:eastAsia="Times New Roman" w:hAnsi="Times New Roman" w:cs="Times New Roman"/>
          <w:color w:val="663300"/>
          <w:sz w:val="24"/>
          <w:szCs w:val="24"/>
          <w:lang w:val="en-US" w:eastAsia="ru-RU"/>
        </w:rPr>
        <w:t>Tyres</w:t>
      </w:r>
      <w:proofErr w:type="spellEnd"/>
      <w:r w:rsidRPr="00842781">
        <w:rPr>
          <w:rFonts w:ascii="Times New Roman" w:eastAsia="Times New Roman" w:hAnsi="Times New Roman" w:cs="Times New Roman"/>
          <w:color w:val="663300"/>
          <w:sz w:val="24"/>
          <w:szCs w:val="24"/>
          <w:lang w:val="en-US" w:eastAsia="ru-RU"/>
        </w:rPr>
        <w:br/>
        <w:t>Forward control</w:t>
      </w:r>
      <w:proofErr w:type="gramStart"/>
      <w:r w:rsidRPr="00842781">
        <w:rPr>
          <w:rFonts w:ascii="Times New Roman" w:eastAsia="Times New Roman" w:hAnsi="Times New Roman" w:cs="Times New Roman"/>
          <w:color w:val="663300"/>
          <w:sz w:val="24"/>
          <w:szCs w:val="24"/>
          <w:lang w:val="en-US" w:eastAsia="ru-RU"/>
        </w:rPr>
        <w:t>:</w:t>
      </w:r>
      <w:proofErr w:type="gramEnd"/>
      <w:r w:rsidRPr="00842781">
        <w:rPr>
          <w:rFonts w:ascii="Times New Roman" w:eastAsia="Times New Roman" w:hAnsi="Times New Roman" w:cs="Times New Roman"/>
          <w:sz w:val="24"/>
          <w:szCs w:val="24"/>
          <w:lang w:val="en-US" w:eastAsia="ru-RU"/>
        </w:rPr>
        <w:br/>
        <w:t xml:space="preserve">4-wheeled models and 6-wheeled twin-steer models, 10.00 x 20 </w:t>
      </w:r>
      <w:proofErr w:type="spellStart"/>
      <w:r w:rsidRPr="00842781">
        <w:rPr>
          <w:rFonts w:ascii="Times New Roman" w:eastAsia="Times New Roman" w:hAnsi="Times New Roman" w:cs="Times New Roman"/>
          <w:sz w:val="24"/>
          <w:szCs w:val="24"/>
          <w:lang w:val="en-US" w:eastAsia="ru-RU"/>
        </w:rPr>
        <w:t>tyres</w:t>
      </w:r>
      <w:proofErr w:type="spellEnd"/>
      <w:r w:rsidRPr="00842781">
        <w:rPr>
          <w:rFonts w:ascii="Times New Roman" w:eastAsia="Times New Roman" w:hAnsi="Times New Roman" w:cs="Times New Roman"/>
          <w:sz w:val="24"/>
          <w:szCs w:val="24"/>
          <w:lang w:val="en-US" w:eastAsia="ru-RU"/>
        </w:rPr>
        <w:t xml:space="preserve"> on B7.0 wheels.</w:t>
      </w:r>
      <w:r w:rsidRPr="00842781">
        <w:rPr>
          <w:rFonts w:ascii="Times New Roman" w:eastAsia="Times New Roman" w:hAnsi="Times New Roman" w:cs="Times New Roman"/>
          <w:sz w:val="24"/>
          <w:szCs w:val="24"/>
          <w:lang w:val="en-US" w:eastAsia="ru-RU"/>
        </w:rPr>
        <w:br/>
        <w:t xml:space="preserve">6-wheeled models (except tractor), front 10.00 x 20 </w:t>
      </w:r>
      <w:proofErr w:type="spellStart"/>
      <w:r w:rsidRPr="00842781">
        <w:rPr>
          <w:rFonts w:ascii="Times New Roman" w:eastAsia="Times New Roman" w:hAnsi="Times New Roman" w:cs="Times New Roman"/>
          <w:sz w:val="24"/>
          <w:szCs w:val="24"/>
          <w:lang w:val="en-US" w:eastAsia="ru-RU"/>
        </w:rPr>
        <w:t>tyres</w:t>
      </w:r>
      <w:proofErr w:type="spellEnd"/>
      <w:r w:rsidRPr="00842781">
        <w:rPr>
          <w:rFonts w:ascii="Times New Roman" w:eastAsia="Times New Roman" w:hAnsi="Times New Roman" w:cs="Times New Roman"/>
          <w:sz w:val="24"/>
          <w:szCs w:val="24"/>
          <w:lang w:val="en-US" w:eastAsia="ru-RU"/>
        </w:rPr>
        <w:t xml:space="preserve"> on B7.0 wheels, rear 9.00 x 20 </w:t>
      </w:r>
      <w:proofErr w:type="spellStart"/>
      <w:r w:rsidRPr="00842781">
        <w:rPr>
          <w:rFonts w:ascii="Times New Roman" w:eastAsia="Times New Roman" w:hAnsi="Times New Roman" w:cs="Times New Roman"/>
          <w:sz w:val="24"/>
          <w:szCs w:val="24"/>
          <w:lang w:val="en-US" w:eastAsia="ru-RU"/>
        </w:rPr>
        <w:t>tyres</w:t>
      </w:r>
      <w:proofErr w:type="spellEnd"/>
      <w:r w:rsidRPr="00842781">
        <w:rPr>
          <w:rFonts w:ascii="Times New Roman" w:eastAsia="Times New Roman" w:hAnsi="Times New Roman" w:cs="Times New Roman"/>
          <w:sz w:val="24"/>
          <w:szCs w:val="24"/>
          <w:lang w:val="en-US" w:eastAsia="ru-RU"/>
        </w:rPr>
        <w:t xml:space="preserve"> on B6.S wheels.</w:t>
      </w:r>
      <w:r w:rsidRPr="00842781">
        <w:rPr>
          <w:rFonts w:ascii="Times New Roman" w:eastAsia="Times New Roman" w:hAnsi="Times New Roman" w:cs="Times New Roman"/>
          <w:sz w:val="24"/>
          <w:szCs w:val="24"/>
          <w:lang w:val="en-US" w:eastAsia="ru-RU"/>
        </w:rPr>
        <w:br/>
      </w:r>
      <w:proofErr w:type="gramStart"/>
      <w:r w:rsidRPr="00842781">
        <w:rPr>
          <w:rFonts w:ascii="Times New Roman" w:eastAsia="Times New Roman" w:hAnsi="Times New Roman" w:cs="Times New Roman"/>
          <w:sz w:val="24"/>
          <w:szCs w:val="24"/>
          <w:lang w:val="en-US" w:eastAsia="ru-RU"/>
        </w:rPr>
        <w:t xml:space="preserve">8-wheeled models and 6-wheeled tractor, 9.00 x 20 </w:t>
      </w:r>
      <w:proofErr w:type="spellStart"/>
      <w:r w:rsidRPr="00842781">
        <w:rPr>
          <w:rFonts w:ascii="Times New Roman" w:eastAsia="Times New Roman" w:hAnsi="Times New Roman" w:cs="Times New Roman"/>
          <w:sz w:val="24"/>
          <w:szCs w:val="24"/>
          <w:lang w:val="en-US" w:eastAsia="ru-RU"/>
        </w:rPr>
        <w:t>tyres</w:t>
      </w:r>
      <w:proofErr w:type="spellEnd"/>
      <w:r w:rsidRPr="00842781">
        <w:rPr>
          <w:rFonts w:ascii="Times New Roman" w:eastAsia="Times New Roman" w:hAnsi="Times New Roman" w:cs="Times New Roman"/>
          <w:sz w:val="24"/>
          <w:szCs w:val="24"/>
          <w:lang w:val="en-US" w:eastAsia="ru-RU"/>
        </w:rPr>
        <w:t xml:space="preserve"> on B6.S wheels.</w:t>
      </w:r>
      <w:proofErr w:type="gramEnd"/>
      <w:r w:rsidRPr="00842781">
        <w:rPr>
          <w:rFonts w:ascii="Times New Roman" w:eastAsia="Times New Roman" w:hAnsi="Times New Roman" w:cs="Times New Roman"/>
          <w:sz w:val="24"/>
          <w:szCs w:val="24"/>
          <w:lang w:val="en-US" w:eastAsia="ru-RU"/>
        </w:rPr>
        <w:br/>
      </w:r>
      <w:r w:rsidRPr="00842781">
        <w:rPr>
          <w:rFonts w:ascii="Times New Roman" w:eastAsia="Times New Roman" w:hAnsi="Times New Roman" w:cs="Times New Roman"/>
          <w:color w:val="663300"/>
          <w:sz w:val="24"/>
          <w:szCs w:val="24"/>
          <w:lang w:val="en-US" w:eastAsia="ru-RU"/>
        </w:rPr>
        <w:t>Bonneted</w:t>
      </w:r>
      <w:proofErr w:type="gramStart"/>
      <w:r w:rsidRPr="00842781">
        <w:rPr>
          <w:rFonts w:ascii="Times New Roman" w:eastAsia="Times New Roman" w:hAnsi="Times New Roman" w:cs="Times New Roman"/>
          <w:color w:val="663300"/>
          <w:sz w:val="24"/>
          <w:szCs w:val="24"/>
          <w:lang w:val="en-US" w:eastAsia="ru-RU"/>
        </w:rPr>
        <w:t>:</w:t>
      </w:r>
      <w:proofErr w:type="gramEnd"/>
      <w:r w:rsidRPr="00842781">
        <w:rPr>
          <w:rFonts w:ascii="Times New Roman" w:eastAsia="Times New Roman" w:hAnsi="Times New Roman" w:cs="Times New Roman"/>
          <w:sz w:val="24"/>
          <w:szCs w:val="24"/>
          <w:lang w:val="en-US" w:eastAsia="ru-RU"/>
        </w:rPr>
        <w:br/>
        <w:t xml:space="preserve">4 and 6-wheeled models, 10.00 x 20 </w:t>
      </w:r>
      <w:proofErr w:type="spellStart"/>
      <w:r w:rsidRPr="00842781">
        <w:rPr>
          <w:rFonts w:ascii="Times New Roman" w:eastAsia="Times New Roman" w:hAnsi="Times New Roman" w:cs="Times New Roman"/>
          <w:sz w:val="24"/>
          <w:szCs w:val="24"/>
          <w:lang w:val="en-US" w:eastAsia="ru-RU"/>
        </w:rPr>
        <w:t>tyres</w:t>
      </w:r>
      <w:proofErr w:type="spellEnd"/>
      <w:r w:rsidRPr="00842781">
        <w:rPr>
          <w:rFonts w:ascii="Times New Roman" w:eastAsia="Times New Roman" w:hAnsi="Times New Roman" w:cs="Times New Roman"/>
          <w:sz w:val="24"/>
          <w:szCs w:val="24"/>
          <w:lang w:val="en-US" w:eastAsia="ru-RU"/>
        </w:rPr>
        <w:t xml:space="preserve"> on B7.0 wheels.</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Frame</w:t>
      </w:r>
      <w:r w:rsidRPr="00842781">
        <w:rPr>
          <w:rFonts w:ascii="Times New Roman" w:eastAsia="Times New Roman" w:hAnsi="Times New Roman" w:cs="Times New Roman"/>
          <w:sz w:val="24"/>
          <w:szCs w:val="24"/>
          <w:lang w:val="en-US" w:eastAsia="ru-RU"/>
        </w:rPr>
        <w:br/>
        <w:t>Channel section, carbon manganese steel pressings, 12" deep x 3" wide. 4-wheeled 8 ft. 9 inch and 17 ft. 9 inch wheelbase models were fitted with 0.1875 inch thick side members. Frame thickness on all other models was 0.312 inch. Front and rear facilities were available as optional extras.</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Electrical</w:t>
      </w:r>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24 volt lighting and starting equipment insulated return with compensated voltage control. Batteries supplied in four 6 volt units, capacity being 102 ampere hours.</w:t>
      </w:r>
    </w:p>
    <w:p w:rsidR="00842781" w:rsidRPr="00842781" w:rsidRDefault="00842781" w:rsidP="00842781">
      <w:pPr>
        <w:spacing w:after="0" w:line="240" w:lineRule="auto"/>
        <w:rPr>
          <w:rFonts w:ascii="Times New Roman" w:eastAsia="Times New Roman" w:hAnsi="Times New Roman" w:cs="Times New Roman"/>
          <w:sz w:val="24"/>
          <w:szCs w:val="24"/>
          <w:lang w:val="en-US" w:eastAsia="ru-RU"/>
        </w:rPr>
      </w:pPr>
      <w:r w:rsidRPr="00842781">
        <w:rPr>
          <w:rFonts w:ascii="Times New Roman" w:eastAsia="Times New Roman" w:hAnsi="Times New Roman" w:cs="Times New Roman"/>
          <w:color w:val="663300"/>
          <w:sz w:val="24"/>
          <w:szCs w:val="24"/>
          <w:lang w:val="en-US" w:eastAsia="ru-RU"/>
        </w:rPr>
        <w:t>Fuel tank</w:t>
      </w:r>
      <w:r w:rsidRPr="00842781">
        <w:rPr>
          <w:rFonts w:ascii="Times New Roman" w:eastAsia="Times New Roman" w:hAnsi="Times New Roman" w:cs="Times New Roman"/>
          <w:color w:val="663300"/>
          <w:sz w:val="24"/>
          <w:szCs w:val="24"/>
          <w:lang w:val="en-US" w:eastAsia="ru-RU"/>
        </w:rPr>
        <w:br/>
      </w:r>
      <w:r w:rsidRPr="00842781">
        <w:rPr>
          <w:rFonts w:ascii="Times New Roman" w:eastAsia="Times New Roman" w:hAnsi="Times New Roman" w:cs="Times New Roman"/>
          <w:sz w:val="24"/>
          <w:szCs w:val="24"/>
          <w:lang w:val="en-US" w:eastAsia="ru-RU"/>
        </w:rPr>
        <w:t>Cylindrical welded steel tank, capacity50 gallons. Larger capacities were available on request.</w:t>
      </w:r>
    </w:p>
    <w:p w:rsidR="00842781" w:rsidRPr="00842781" w:rsidRDefault="00842781" w:rsidP="00842781">
      <w:pPr>
        <w:spacing w:after="0" w:line="240" w:lineRule="auto"/>
        <w:rPr>
          <w:sz w:val="24"/>
          <w:szCs w:val="24"/>
          <w:lang w:val="en-US"/>
        </w:rPr>
      </w:pPr>
      <w:r w:rsidRPr="00842781">
        <w:rPr>
          <w:rFonts w:ascii="Times New Roman" w:eastAsia="Times New Roman" w:hAnsi="Times New Roman" w:cs="Times New Roman"/>
          <w:color w:val="663300"/>
          <w:sz w:val="24"/>
          <w:szCs w:val="24"/>
          <w:lang w:val="en-US" w:eastAsia="ru-RU"/>
        </w:rPr>
        <w:t>Cab</w:t>
      </w:r>
      <w:r w:rsidRPr="00842781">
        <w:rPr>
          <w:rFonts w:ascii="Times New Roman" w:eastAsia="Times New Roman" w:hAnsi="Times New Roman" w:cs="Times New Roman"/>
          <w:sz w:val="24"/>
          <w:szCs w:val="24"/>
          <w:lang w:val="en-US" w:eastAsia="ru-RU"/>
        </w:rPr>
        <w:br/>
        <w:t> The cab assembly was in two sections, split at a flat waist line. The top was easily removable for maintenance etc. Fittings included a full-width visor, twin air operated windscreen washers, electrically operated wipers, twin interior lights, twin seats, fully adjustable driving seat, and twin telescopic mirrors. Optional extras included a large fresh air heating and ventilating unit, external double skin roof, roof ventilator, and an interior sun visor for the passenger.</w:t>
      </w:r>
    </w:p>
    <w:sectPr w:rsidR="00842781" w:rsidRPr="00842781" w:rsidSect="00367BE6">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CA"/>
    <w:rsid w:val="000E5ABB"/>
    <w:rsid w:val="001E49CA"/>
    <w:rsid w:val="00367BE6"/>
    <w:rsid w:val="0052150E"/>
    <w:rsid w:val="00842781"/>
    <w:rsid w:val="00E3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E37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semiHidden/>
    <w:unhideWhenUsed/>
    <w:rsid w:val="00E37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73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2018-02-10T09:42:00Z</dcterms:created>
  <dcterms:modified xsi:type="dcterms:W3CDTF">2021-07-30T12:54:00Z</dcterms:modified>
</cp:coreProperties>
</file>