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42F" w:rsidRDefault="00A02ECA" w:rsidP="00A02EC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8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03-354 </w:t>
      </w:r>
      <w:proofErr w:type="spellStart"/>
      <w:r w:rsidR="00657B5C" w:rsidRPr="00657B5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Škoda</w:t>
      </w:r>
      <w:proofErr w:type="spellEnd"/>
      <w:r w:rsidRPr="00A02EC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1201 4х2 </w:t>
      </w:r>
      <w:r w:rsidR="003B45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4</w:t>
      </w:r>
      <w:r w:rsidR="00C7023B" w:rsidRPr="00C7023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-дверный автомобиль-фургон медицинской службы, заднеприводный с хребтовой рамой, мест 3</w:t>
      </w:r>
      <w:r w:rsidR="003B45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+</w:t>
      </w:r>
      <w:r w:rsidR="00C7023B" w:rsidRPr="00C7023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2</w:t>
      </w:r>
      <w:r w:rsidR="003B45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лежачих</w:t>
      </w:r>
      <w:r w:rsidR="00C7023B" w:rsidRPr="00C7023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снаряжённый вес 1.19 </w:t>
      </w:r>
      <w:proofErr w:type="spellStart"/>
      <w:r w:rsidR="00C7023B" w:rsidRPr="00C7023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="00C7023B" w:rsidRPr="00C7023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полный вес 1.55 </w:t>
      </w:r>
      <w:proofErr w:type="spellStart"/>
      <w:r w:rsidR="00C7023B" w:rsidRPr="00C7023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="00C7023B" w:rsidRPr="00C7023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</w:t>
      </w:r>
      <w:proofErr w:type="spellStart"/>
      <w:r w:rsidR="00C7023B" w:rsidRPr="00657B5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Š</w:t>
      </w:r>
      <w:r w:rsidR="00C7023B" w:rsidRPr="00C7023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koda</w:t>
      </w:r>
      <w:proofErr w:type="spellEnd"/>
      <w:r w:rsidR="00C7023B" w:rsidRPr="00C7023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45 </w:t>
      </w:r>
      <w:proofErr w:type="spellStart"/>
      <w:r w:rsidR="00C7023B" w:rsidRPr="00C7023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лс</w:t>
      </w:r>
      <w:proofErr w:type="spellEnd"/>
      <w:r w:rsidR="00C7023B" w:rsidRPr="00C7023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100 км/час, </w:t>
      </w:r>
      <w:r w:rsidR="00C47F9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поставлено в СССР</w:t>
      </w:r>
      <w:proofErr w:type="gramStart"/>
      <w:r w:rsidR="00C47F9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?</w:t>
      </w:r>
      <w:proofErr w:type="gramEnd"/>
      <w:r w:rsidR="00C47F9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шт., </w:t>
      </w:r>
      <w:r w:rsidR="00C7023B" w:rsidRPr="00C7023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ЧССР 1955-61 г.</w:t>
      </w:r>
    </w:p>
    <w:p w:rsidR="0014642F" w:rsidRDefault="00C47F97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1A5D6C0" wp14:editId="222C4457">
            <wp:simplePos x="0" y="0"/>
            <wp:positionH relativeFrom="margin">
              <wp:posOffset>927735</wp:posOffset>
            </wp:positionH>
            <wp:positionV relativeFrom="margin">
              <wp:posOffset>928370</wp:posOffset>
            </wp:positionV>
            <wp:extent cx="4505325" cy="301561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B5C" w:rsidRDefault="00A02ECA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57B5C" w:rsidRDefault="00657B5C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B5C" w:rsidRDefault="00657B5C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B5C" w:rsidRDefault="00657B5C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B5C" w:rsidRDefault="00657B5C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B5C" w:rsidRDefault="00657B5C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B5C" w:rsidRDefault="00657B5C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B5C" w:rsidRDefault="00657B5C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B5C" w:rsidRDefault="00657B5C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B5C" w:rsidRDefault="00657B5C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B5C" w:rsidRDefault="00657B5C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B5C" w:rsidRDefault="00657B5C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B5C" w:rsidRDefault="00657B5C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B5C" w:rsidRDefault="00657B5C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B5C" w:rsidRDefault="00657B5C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B5C" w:rsidRDefault="00657B5C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B5C" w:rsidRDefault="00657B5C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4CB9" w:rsidRPr="00814CB9" w:rsidRDefault="00814CB9" w:rsidP="00442BF3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14C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 статьи неизвестного автора на www.cars-repaer.ru.</w:t>
      </w:r>
    </w:p>
    <w:p w:rsidR="00C70D6B" w:rsidRDefault="001B4F43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Характерной особенностью и одновременно серьёзным недостатком автомобильного парка СССР долгие годы было преобладание в нём грузовых автомобилей средней (2,5—5 тонн) грузоподъёмности. </w:t>
      </w:r>
      <w:r w:rsidR="00F45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отсутствия малотоннажных автомобилей для перевозки нескольких сот килограммов груза выделяли как минимум ГАЗ-51 грузоподъёмностью 2,5 т.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Экономика и промышленность СССР постоянно работали на пределе возможностей, практически не имея резервных мощностей. К тому же над всем довлели интересы вооружённых сил. А их интересовали не маленькие фургончики, бесполезные в войсках, а нормальные грузовики, которые в случае нужды можно мобилизовать. </w:t>
      </w:r>
      <w:r w:rsidR="00525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4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и получилось, что многие годы в секторе развозных автомобилей единственной моделью были грузовые модификации «Москвичей», выпускаемые в очень небольших количествах. А ещё на авторемонтных заводах переделывались в пикапы отслужившие своё «Победы», обычно бывшие такси.</w:t>
      </w:r>
      <w:bookmarkStart w:id="0" w:name="_GoBack"/>
      <w:bookmarkEnd w:id="0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Люди, руководившие экономикой и ответственные за развитие автотранспорта в СССР, создавая такое положение, пытались хоть частично покрыть потребности народного хозяйства за счёт импорта. </w:t>
      </w:r>
      <w:r w:rsidR="00F45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5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 того, что имелось в наличии, советские специалисты сделали наиболее правильный выбор — для поставок в СССР они остановились на грузопассажирских и грузовых модификациях чехословацкой малолитражки </w:t>
      </w:r>
      <w:proofErr w:type="spell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Skoda</w:t>
      </w:r>
      <w:proofErr w:type="spell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1200. И вот в конце пятидесятых годов прошлого века во многих городах СССР появились симпатичные, окрашенные в светлые — бежевый, салатный — тона фургончики и универсалы, а чуть позже—кремового цвета санитарные автомобили, отличавшиеся плавными, закруглёнными линиями кузова и с </w:t>
      </w:r>
      <w:proofErr w:type="gram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наклоном</w:t>
      </w:r>
      <w:proofErr w:type="gram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внутрь стоявшими задними колёсами. На капоте, который венчал светящийся ночью белый пластмассовый плафон, была надпись «</w:t>
      </w:r>
      <w:proofErr w:type="spell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Skoda</w:t>
      </w:r>
      <w:proofErr w:type="spell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эмблема — тёмно-синяя крылатая стрела, вписанная в окружность.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Автомобили семейства </w:t>
      </w:r>
      <w:proofErr w:type="spell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Skoda</w:t>
      </w:r>
      <w:proofErr w:type="spell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1200 начали выпускать на заводе в г.</w:t>
      </w:r>
      <w:r w:rsidR="00146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Млада-</w:t>
      </w:r>
      <w:proofErr w:type="spell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Болеслав</w:t>
      </w:r>
      <w:proofErr w:type="spell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1952 г</w:t>
      </w:r>
      <w:proofErr w:type="gram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внешнему виду они резко отличались от своего предшественника — автомобиля </w:t>
      </w:r>
      <w:proofErr w:type="spell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Skoda</w:t>
      </w:r>
      <w:proofErr w:type="spell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1102, более широко известного под назв</w:t>
      </w:r>
      <w:r w:rsidR="00F4502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анием «</w:t>
      </w:r>
      <w:proofErr w:type="spellStart"/>
      <w:r w:rsidR="00F4502A">
        <w:rPr>
          <w:rFonts w:ascii="Times New Roman" w:eastAsia="Times New Roman" w:hAnsi="Times New Roman" w:cs="Times New Roman"/>
          <w:sz w:val="24"/>
          <w:szCs w:val="24"/>
          <w:lang w:eastAsia="ru-RU"/>
        </w:rPr>
        <w:t>Тудор</w:t>
      </w:r>
      <w:proofErr w:type="spellEnd"/>
      <w:r w:rsidR="00F4502A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из-за своего 2-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дверного кузова, унаследованного ещё от предвоенных легковых «Шкод». Новому 4</w:t>
      </w:r>
      <w:r w:rsidR="00F4502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дверному цельнометаллическому 4-5-местному кузову понтонного типа чешские дизайнеры придали </w:t>
      </w:r>
      <w:proofErr w:type="gram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округлённые</w:t>
      </w:r>
      <w:proofErr w:type="gram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формы. Но шасси оставалось предвоенного типа — с центральной рамой — трубой, в переднем разветвлении которой монтировался двигатель, а на заднем конце — 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главная передача. Подвеска всех </w:t>
      </w:r>
      <w:proofErr w:type="gram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колёс—независимая</w:t>
      </w:r>
      <w:proofErr w:type="gram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спереди — на поперечных рычагах и поперечной эллиптической рессоре, сзади — качающиеся полуоси и опять же поперечная рессора. Эта конструкция «имеет корни» в легендарной малолитражке </w:t>
      </w:r>
      <w:proofErr w:type="spell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Tatra</w:t>
      </w:r>
      <w:proofErr w:type="spell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 1923 г, созданной гениальным Гансом </w:t>
      </w:r>
      <w:proofErr w:type="spell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Ледвинкой</w:t>
      </w:r>
      <w:proofErr w:type="spell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proofErr w:type="gram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меж-военный</w:t>
      </w:r>
      <w:proofErr w:type="gram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все конкурировавшие с заводом «</w:t>
      </w:r>
      <w:proofErr w:type="spell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Tatra</w:t>
      </w:r>
      <w:proofErr w:type="spell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» местные производители — «</w:t>
      </w:r>
      <w:proofErr w:type="spell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Skoda</w:t>
      </w:r>
      <w:proofErr w:type="spell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Prada</w:t>
      </w:r>
      <w:proofErr w:type="spell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«Вальтер», «Ява» — раньше или позже приходили к такому же типу шасси.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Двигатель на </w:t>
      </w:r>
      <w:proofErr w:type="spell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Skoda</w:t>
      </w:r>
      <w:proofErr w:type="spell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1201 стоял </w:t>
      </w:r>
      <w:proofErr w:type="gram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верхне-клапанный</w:t>
      </w:r>
      <w:proofErr w:type="gram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, 4-цилиндровый с рабочим объёмом 1221 см3, развивавший 45</w:t>
      </w:r>
      <w:r w:rsidR="005E4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2500 об/мин. Он «питался» бензином А-72 из бака ёмкостью 35 л. Коробка передач — 4-ступенчатая с синхронизаторами (кроме 1-й передачи). Карданный вал проходил внутри центральной трубы-рамы.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E4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Шасси имело централизованную систему смазки шарнирных соединений передней подвески, рулевых тяг; втулок шкворней, вала рулевой сошки и подшипника опоры карданного вала. При нажатии на педаль, расположенную у ног водителя, смазка подавалась ко всем смазываемым узлам.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шасси автомобиля </w:t>
      </w:r>
      <w:proofErr w:type="spell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Skoda</w:t>
      </w:r>
      <w:proofErr w:type="spell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120</w:t>
      </w:r>
      <w:r w:rsidR="00657B5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помимо основного кузова типа «седан» устанавливаются ещё 4 модификации кузова: «фургон», грузоподъёмностью 500 кг и комбинированный, для товаро-пассажирских перевозок. На базе первого выпускался санитарный автомобиль с двумя носилками и пикап, в том числе с двойной кабиной (для экспорта).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Особый интерес представлял комбинированный кузов. Он может применяться для перевозки трёх пассажиров и до 350 кг багажа или одного пассажира и 500 кг груза. В последнем случае заднее кресло </w:t>
      </w:r>
      <w:proofErr w:type="gram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убирается</w:t>
      </w:r>
      <w:proofErr w:type="gram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всё пространство за спинкой переднего кресла используется для размещения груза. Справа — две двери, слева — одна. Широкая одностворчатая дверь, расположенная в задней стенке кузова, обеспечивает удобный доступ в его грузовую часть.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70D6B" w:rsidRPr="00C7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автомобилях скорой медицинской помощи особый разговор. Первый такой автомобиль покинул фабрику во </w:t>
      </w:r>
      <w:proofErr w:type="spellStart"/>
      <w:r w:rsidR="00C70D6B" w:rsidRPr="00C70D6B">
        <w:rPr>
          <w:rFonts w:ascii="Times New Roman" w:eastAsia="Times New Roman" w:hAnsi="Times New Roman" w:cs="Times New Roman"/>
          <w:sz w:val="24"/>
          <w:szCs w:val="24"/>
          <w:lang w:eastAsia="ru-RU"/>
        </w:rPr>
        <w:t>Врхлаби</w:t>
      </w:r>
      <w:proofErr w:type="spellEnd"/>
      <w:r w:rsidR="00C70D6B" w:rsidRPr="00C7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 июля 1952 года</w:t>
      </w:r>
      <w:r w:rsidR="00C70D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70D6B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Санитарный вариант </w:t>
      </w:r>
      <w:proofErr w:type="spell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Skoda</w:t>
      </w:r>
      <w:proofErr w:type="spell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1201 внешне отличался от обычного универсала тем, что был несколько длиннее </w:t>
      </w:r>
      <w:r w:rsidR="00875416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имел два дополнительных</w:t>
      </w:r>
      <w:r w:rsidR="00875416" w:rsidRPr="00875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окна на боковинах </w:t>
      </w:r>
      <w:r w:rsidR="00875416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необходимости разместить в автомобиле стандартные носилки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Его задняя часть, ещё более округлая. </w:t>
      </w:r>
      <w:proofErr w:type="gramStart"/>
      <w:r w:rsidR="00875416" w:rsidRPr="00875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 грузопассажирской </w:t>
      </w:r>
      <w:proofErr w:type="spellStart"/>
      <w:r w:rsidR="00875416" w:rsidRPr="00875416">
        <w:rPr>
          <w:rFonts w:ascii="Times New Roman" w:eastAsia="Times New Roman" w:hAnsi="Times New Roman" w:cs="Times New Roman"/>
          <w:sz w:val="24"/>
          <w:szCs w:val="24"/>
          <w:lang w:eastAsia="ru-RU"/>
        </w:rPr>
        <w:t>Skoda</w:t>
      </w:r>
      <w:proofErr w:type="spellEnd"/>
      <w:r w:rsidR="00875416" w:rsidRPr="00875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торцевая багажная дверь открывалась вбок, то у «</w:t>
      </w:r>
      <w:proofErr w:type="spellStart"/>
      <w:r w:rsidR="00875416" w:rsidRPr="0087541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Санитки</w:t>
      </w:r>
      <w:proofErr w:type="spellEnd"/>
      <w:r w:rsidR="00875416" w:rsidRPr="00875416">
        <w:rPr>
          <w:rFonts w:ascii="Times New Roman" w:eastAsia="Times New Roman" w:hAnsi="Times New Roman" w:cs="Times New Roman"/>
          <w:sz w:val="24"/>
          <w:szCs w:val="24"/>
          <w:lang w:eastAsia="ru-RU"/>
        </w:rPr>
        <w:t>» она откидывалась цел</w:t>
      </w:r>
      <w:r w:rsidR="00875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иком на нижних петлях </w:t>
      </w:r>
      <w:r w:rsidR="00875416" w:rsidRPr="00875416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 её тыльной стороне прокладывались направляющие рельсы для закатывания и выкатывания носилок на колёсиках.</w:t>
      </w:r>
      <w:proofErr w:type="gramEnd"/>
      <w:r w:rsidR="00875416" w:rsidRPr="00875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В «</w:t>
      </w:r>
      <w:proofErr w:type="gram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Шкоде</w:t>
      </w:r>
      <w:proofErr w:type="gram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помещались двое носилок (на левой стороне салона одна</w:t>
      </w:r>
      <w:r w:rsidR="00D336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другой).</w:t>
      </w:r>
      <w:r w:rsidR="00C70D6B" w:rsidRPr="00C7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справа от носилок предусматривалось сидячее место для сопровождающего, либо для третьего больного – в этом случае спинка наклонялась, и человека везли полулёжа. Сразу бросались в глаза добротная отделка и оборудование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Водитель и ещё один медик находились в отделённой перегородкой передней части салона.</w:t>
      </w:r>
      <w:r w:rsidR="00D336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0D6B" w:rsidRPr="00C7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 ветровым стеклом располагался светящийся плафон молочного цвета с красным крестом. Такой же был встроен в заднюю дверь. Окна грузового отсека были аккуратно закрашены до половины от нескромных взглядов. Все автомобили оснащали радиостанцией </w:t>
      </w:r>
      <w:proofErr w:type="spellStart"/>
      <w:r w:rsidR="00C70D6B" w:rsidRPr="00C70D6B">
        <w:rPr>
          <w:rFonts w:ascii="Times New Roman" w:eastAsia="Times New Roman" w:hAnsi="Times New Roman" w:cs="Times New Roman"/>
          <w:sz w:val="24"/>
          <w:szCs w:val="24"/>
          <w:lang w:eastAsia="ru-RU"/>
        </w:rPr>
        <w:t>Tremos</w:t>
      </w:r>
      <w:proofErr w:type="spellEnd"/>
      <w:r w:rsidR="00C70D6B" w:rsidRPr="00C7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производства электротехнического завода </w:t>
      </w:r>
      <w:proofErr w:type="spellStart"/>
      <w:r w:rsidR="00C70D6B" w:rsidRPr="00C70D6B">
        <w:rPr>
          <w:rFonts w:ascii="Times New Roman" w:eastAsia="Times New Roman" w:hAnsi="Times New Roman" w:cs="Times New Roman"/>
          <w:sz w:val="24"/>
          <w:szCs w:val="24"/>
          <w:lang w:eastAsia="ru-RU"/>
        </w:rPr>
        <w:t>Tesla</w:t>
      </w:r>
      <w:proofErr w:type="spellEnd"/>
      <w:r w:rsidR="00C70D6B" w:rsidRPr="00C7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="00C70D6B" w:rsidRPr="00C70D6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Пардубице</w:t>
      </w:r>
      <w:proofErr w:type="spellEnd"/>
      <w:r w:rsidR="00C70D6B" w:rsidRPr="00C7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появлением в СССР </w:t>
      </w:r>
      <w:proofErr w:type="gramStart"/>
      <w:r w:rsidR="00C70D6B" w:rsidRPr="00C70D6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медицинских</w:t>
      </w:r>
      <w:proofErr w:type="gramEnd"/>
      <w:r w:rsidR="00C70D6B" w:rsidRPr="00C7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70D6B" w:rsidRPr="00C70D6B">
        <w:rPr>
          <w:rFonts w:ascii="Times New Roman" w:eastAsia="Times New Roman" w:hAnsi="Times New Roman" w:cs="Times New Roman"/>
          <w:sz w:val="24"/>
          <w:szCs w:val="24"/>
          <w:lang w:eastAsia="ru-RU"/>
        </w:rPr>
        <w:t>Škoda</w:t>
      </w:r>
      <w:proofErr w:type="spellEnd"/>
      <w:r w:rsidR="00C70D6B" w:rsidRPr="00C7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1201 станции скорой помощи перешли на двустороннюю связь между выездными бригадами и диспетчерской.</w:t>
      </w:r>
    </w:p>
    <w:p w:rsidR="007B0328" w:rsidRDefault="00C7023B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36F4CAC" wp14:editId="4FDD302F">
            <wp:simplePos x="0" y="0"/>
            <wp:positionH relativeFrom="margin">
              <wp:posOffset>92075</wp:posOffset>
            </wp:positionH>
            <wp:positionV relativeFrom="margin">
              <wp:posOffset>7840980</wp:posOffset>
            </wp:positionV>
            <wp:extent cx="2959735" cy="1724025"/>
            <wp:effectExtent l="0" t="0" r="0" b="9525"/>
            <wp:wrapSquare wrapText="bothSides"/>
            <wp:docPr id="6" name="Рисунок 6" descr="Skoda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oda 12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049C084" wp14:editId="286B3224">
            <wp:simplePos x="0" y="0"/>
            <wp:positionH relativeFrom="margin">
              <wp:posOffset>3222625</wp:posOffset>
            </wp:positionH>
            <wp:positionV relativeFrom="margin">
              <wp:posOffset>7841615</wp:posOffset>
            </wp:positionV>
            <wp:extent cx="3081655" cy="1790700"/>
            <wp:effectExtent l="0" t="0" r="4445" b="0"/>
            <wp:wrapSquare wrapText="bothSides"/>
            <wp:docPr id="7" name="Рисунок 7" descr="Skoda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oda 12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Маленькая «Шкода» с двигателем всего-то в 45</w:t>
      </w:r>
      <w:r w:rsidR="00550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была очень уж быстроходной, но независимая подвеска всех колес, кстати, усиленная из-за большей нагрузки и более длинного заднего свеса, обеспечивала высокий комфорт транспортировки больных и приличную проходимость по плохим дорогам.</w:t>
      </w:r>
      <w:proofErr w:type="gram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тому же в СССР производство санитарных автомобилей 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такого типа (на базе ГАЗ-22) ещё только планировалось и небольшие юркие «</w:t>
      </w:r>
      <w:proofErr w:type="gram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Шкоды</w:t>
      </w:r>
      <w:proofErr w:type="gram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» были весьма кстати.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14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 1961 г завод в Млада-</w:t>
      </w:r>
      <w:proofErr w:type="spell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Болеславе</w:t>
      </w:r>
      <w:proofErr w:type="spell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 выпускать улучшенную модель </w:t>
      </w:r>
      <w:proofErr w:type="spell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Skoda</w:t>
      </w:r>
      <w:proofErr w:type="spell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1202 на том же шасси, но с более современным кузовом, СССР ограничилась импортом только санитарной модификации, которая поступала в СССР до 1968 г</w:t>
      </w:r>
      <w:r w:rsidR="00FA18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Закупать в больших количествах фургончики не стали, т.к. завод МЗМА наконец-то развернул производство грузовых «Москвичей» — вначале модели «430», а потом — и «433».</w:t>
      </w:r>
      <w:proofErr w:type="gram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Нельзя сказать, что они были лучше «</w:t>
      </w:r>
      <w:proofErr w:type="gram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Шкод</w:t>
      </w:r>
      <w:proofErr w:type="gram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», но их ремонт и снабжение запасными частями были проще.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A1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Кстати, о ремонте. Так как запасные части почти не поступали «трудовую жизнь» весьма необходимых развозных «</w:t>
      </w:r>
      <w:proofErr w:type="gram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Шкод</w:t>
      </w:r>
      <w:proofErr w:type="gram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умельцы на местах продлевали разными способами. Помню, в моём родном Каунасе, где АТП-6 эксплуатировало полтора десятка «1201-х», при ремонте их капитально переделывали, устанавливая двигатели, трансмиссию и ходовую часть от автомобилей ГАЗ-М20 «Победа». Фургончики выглядели страшновато, но зато ещё пару лет работали. 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B4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Санитарные автомобили, насколько мне известно, таким </w:t>
      </w:r>
      <w:proofErr w:type="gramStart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="007B0328" w:rsidRPr="007B0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переделывали. Отслужив свой срок, большинство из них были списаны, и лишь единичные экземпляры дожили до наших дней в руках частных владельцев. </w:t>
      </w:r>
    </w:p>
    <w:p w:rsidR="00024EE9" w:rsidRDefault="00024EE9" w:rsidP="00442B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4EE9" w:rsidRPr="001B4F43" w:rsidRDefault="00024EE9" w:rsidP="00BA27E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Technick</w:t>
      </w:r>
      <w:proofErr w:type="spellEnd"/>
      <w:r w:rsidRPr="001B4F43">
        <w:rPr>
          <w:rFonts w:ascii="Times New Roman" w:eastAsia="Times New Roman" w:hAnsi="Times New Roman" w:cs="Times New Roman"/>
          <w:sz w:val="24"/>
          <w:szCs w:val="24"/>
          <w:lang w:eastAsia="ru-RU"/>
        </w:rPr>
        <w:t>é ú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daje</w:t>
      </w:r>
      <w:proofErr w:type="spellEnd"/>
      <w:r w:rsidRPr="001B4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sanitnho</w:t>
      </w:r>
      <w:proofErr w:type="spellEnd"/>
      <w:r w:rsidRPr="001B4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proveden</w:t>
      </w:r>
      <w:proofErr w:type="spellEnd"/>
      <w:r w:rsidRPr="001B4F43">
        <w:rPr>
          <w:rFonts w:ascii="Times New Roman" w:eastAsia="Times New Roman" w:hAnsi="Times New Roman" w:cs="Times New Roman"/>
          <w:sz w:val="24"/>
          <w:szCs w:val="24"/>
          <w:lang w:eastAsia="ru-RU"/>
        </w:rPr>
        <w:t>í:</w:t>
      </w:r>
    </w:p>
    <w:p w:rsidR="00024EE9" w:rsidRPr="001B4F43" w:rsidRDefault="00024EE9" w:rsidP="00024E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Motor</w:t>
      </w:r>
      <w:r w:rsidRPr="001B4F43">
        <w:rPr>
          <w:rFonts w:ascii="Times New Roman" w:eastAsia="Times New Roman" w:hAnsi="Times New Roman" w:cs="Times New Roman"/>
          <w:sz w:val="24"/>
          <w:szCs w:val="24"/>
          <w:lang w:eastAsia="ru-RU"/>
        </w:rPr>
        <w:t>: ř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adov</w:t>
      </w:r>
      <w:proofErr w:type="spellEnd"/>
      <w:r w:rsidRPr="001B4F43">
        <w:rPr>
          <w:rFonts w:ascii="Times New Roman" w:eastAsia="Times New Roman" w:hAnsi="Times New Roman" w:cs="Times New Roman"/>
          <w:sz w:val="24"/>
          <w:szCs w:val="24"/>
          <w:lang w:eastAsia="ru-RU"/>
        </w:rPr>
        <w:t>ý č</w:t>
      </w:r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ty</w:t>
      </w:r>
      <w:r w:rsidRPr="001B4F43">
        <w:rPr>
          <w:rFonts w:ascii="Times New Roman" w:eastAsia="Times New Roman" w:hAnsi="Times New Roman" w:cs="Times New Roman"/>
          <w:sz w:val="24"/>
          <w:szCs w:val="24"/>
          <w:lang w:eastAsia="ru-RU"/>
        </w:rPr>
        <w:t>ř</w:t>
      </w:r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1B4F43">
        <w:rPr>
          <w:rFonts w:ascii="Times New Roman" w:eastAsia="Times New Roman" w:hAnsi="Times New Roman" w:cs="Times New Roman"/>
          <w:sz w:val="24"/>
          <w:szCs w:val="24"/>
          <w:lang w:eastAsia="ru-RU"/>
        </w:rPr>
        <w:t>á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lec</w:t>
      </w:r>
      <w:proofErr w:type="spellEnd"/>
      <w:r w:rsidRPr="001B4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OHV</w:t>
      </w:r>
      <w:r w:rsidR="00EC5C79" w:rsidRPr="001B4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Vrt</w:t>
      </w:r>
      <w:proofErr w:type="spellEnd"/>
      <w:r w:rsidRPr="001B4F43">
        <w:rPr>
          <w:rFonts w:ascii="Times New Roman" w:eastAsia="Times New Roman" w:hAnsi="Times New Roman" w:cs="Times New Roman"/>
          <w:sz w:val="24"/>
          <w:szCs w:val="24"/>
          <w:lang w:eastAsia="ru-RU"/>
        </w:rPr>
        <w:t>á</w:t>
      </w:r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1B4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í: Ø 72 </w:t>
      </w:r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mm</w:t>
      </w:r>
      <w:r w:rsidRPr="001B4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Zdvih</w:t>
      </w:r>
      <w:proofErr w:type="spellEnd"/>
      <w:r w:rsidRPr="001B4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75 </w:t>
      </w:r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mm</w:t>
      </w:r>
      <w:r w:rsidRPr="001B4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Obsah</w:t>
      </w:r>
      <w:proofErr w:type="spellEnd"/>
      <w:r w:rsidRPr="001B4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1 221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ccm</w:t>
      </w:r>
      <w:proofErr w:type="spellEnd"/>
    </w:p>
    <w:p w:rsidR="00024EE9" w:rsidRPr="00024EE9" w:rsidRDefault="00024EE9" w:rsidP="00024E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Kola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sanitních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vozů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1200: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hvězdicové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ocelové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disky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s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ráfkem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4</w:t>
      </w:r>
      <w:proofErr w:type="gram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,00</w:t>
      </w:r>
      <w:proofErr w:type="gram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 x 16"</w:t>
      </w:r>
    </w:p>
    <w:p w:rsidR="00024EE9" w:rsidRPr="00024EE9" w:rsidRDefault="00024EE9" w:rsidP="00024E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Pneumatiky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6</w:t>
      </w:r>
      <w:proofErr w:type="gram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,00</w:t>
      </w:r>
      <w:proofErr w:type="gram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16</w:t>
      </w:r>
      <w:r w:rsidR="00837E2D" w:rsidRPr="00837E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Huštění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vpředu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1,2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atp</w:t>
      </w:r>
      <w:proofErr w:type="spellEnd"/>
      <w:r w:rsidR="00837E2D" w:rsidRPr="00837E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Huštění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vzadu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1,8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až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2,0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atp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(</w:t>
      </w:r>
      <w:proofErr w:type="spellStart"/>
      <w:proofErr w:type="gram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dle</w:t>
      </w:r>
      <w:proofErr w:type="spellEnd"/>
      <w:proofErr w:type="gram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zatížení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</w:p>
    <w:p w:rsidR="00024EE9" w:rsidRPr="00024EE9" w:rsidRDefault="00024EE9" w:rsidP="00024E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Počet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rezervních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kol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1</w:t>
      </w:r>
    </w:p>
    <w:p w:rsidR="00024EE9" w:rsidRPr="00024EE9" w:rsidRDefault="00024EE9" w:rsidP="00024E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Rozvor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2 685 mm</w:t>
      </w:r>
      <w:r w:rsidR="00837E2D" w:rsidRPr="00837E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Rozchod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vpředu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1 250 mm</w:t>
      </w:r>
      <w:r w:rsidR="00837E2D" w:rsidRPr="00837E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Rozchod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vzadu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1 320 mm</w:t>
      </w:r>
    </w:p>
    <w:p w:rsidR="00A73281" w:rsidRPr="00024EE9" w:rsidRDefault="00024EE9" w:rsidP="00A7328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Délka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vozu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4 620 mm</w:t>
      </w:r>
      <w:r w:rsidR="00837E2D" w:rsidRPr="00FD7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Šířka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1 680 mm</w:t>
      </w:r>
      <w:r w:rsidR="00837E2D" w:rsidRPr="00FD7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Výška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1 600 mm</w:t>
      </w:r>
      <w:r w:rsidR="00A73281" w:rsidRPr="00A7328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="00A73281"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Světlost</w:t>
      </w:r>
      <w:proofErr w:type="spellEnd"/>
      <w:r w:rsidR="00A73281"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190 mm</w:t>
      </w:r>
    </w:p>
    <w:p w:rsidR="00024EE9" w:rsidRPr="00024EE9" w:rsidRDefault="00024EE9" w:rsidP="00024E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Minimální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průměr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otáčení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12 m</w:t>
      </w:r>
    </w:p>
    <w:p w:rsidR="00024EE9" w:rsidRPr="00024EE9" w:rsidRDefault="00024EE9" w:rsidP="00024E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Vlastní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váha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sanitního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vozu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1.190 kg</w:t>
      </w:r>
    </w:p>
    <w:p w:rsidR="00024EE9" w:rsidRPr="00024EE9" w:rsidRDefault="00024EE9" w:rsidP="00024E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Užitečné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zatížení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330 kg</w:t>
      </w:r>
    </w:p>
    <w:p w:rsidR="00024EE9" w:rsidRPr="00024EE9" w:rsidRDefault="00024EE9" w:rsidP="00024E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Celková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přípustná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váha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1 550 kg</w:t>
      </w:r>
    </w:p>
    <w:p w:rsidR="00024EE9" w:rsidRPr="00024EE9" w:rsidRDefault="00024EE9" w:rsidP="00024E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Nejvyšší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rychlost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100 km /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hod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024EE9" w:rsidRPr="001B4F43" w:rsidRDefault="00024EE9" w:rsidP="00024E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B4F4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Max. </w:t>
      </w:r>
      <w:proofErr w:type="spellStart"/>
      <w:proofErr w:type="gramStart"/>
      <w:r w:rsidRPr="001B4F4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stoupavost</w:t>
      </w:r>
      <w:proofErr w:type="spellEnd"/>
      <w:proofErr w:type="gramEnd"/>
      <w:r w:rsidRPr="001B4F4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34,5 %</w:t>
      </w:r>
    </w:p>
    <w:p w:rsidR="00024EE9" w:rsidRDefault="00024EE9" w:rsidP="00024E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eastAsia="ru-RU"/>
        </w:rPr>
        <w:t>Spotřeba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eastAsia="ru-RU"/>
        </w:rPr>
        <w:t>na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 </w:t>
      </w:r>
      <w:proofErr w:type="spellStart"/>
      <w:r w:rsidRPr="00024EE9">
        <w:rPr>
          <w:rFonts w:ascii="Times New Roman" w:eastAsia="Times New Roman" w:hAnsi="Times New Roman" w:cs="Times New Roman"/>
          <w:sz w:val="24"/>
          <w:szCs w:val="24"/>
          <w:lang w:eastAsia="ru-RU"/>
        </w:rPr>
        <w:t>km</w:t>
      </w:r>
      <w:proofErr w:type="spellEnd"/>
      <w:r w:rsidRPr="00024EE9">
        <w:rPr>
          <w:rFonts w:ascii="Times New Roman" w:eastAsia="Times New Roman" w:hAnsi="Times New Roman" w:cs="Times New Roman"/>
          <w:sz w:val="24"/>
          <w:szCs w:val="24"/>
          <w:lang w:eastAsia="ru-RU"/>
        </w:rPr>
        <w:t>: 9 l</w:t>
      </w:r>
    </w:p>
    <w:p w:rsidR="00FD7924" w:rsidRPr="00FD7924" w:rsidRDefault="001B4F43" w:rsidP="00BA27E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данные</w:t>
      </w:r>
      <w:r w:rsidR="00FD7924"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7924" w:rsidRPr="00FD7924" w:rsidRDefault="00FD7924" w:rsidP="00FD79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Двигатель: рядный 4-</w:t>
      </w: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цилиндровый OHV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Калибр: Ø 72 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Ход: 75 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D5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объём</w:t>
      </w: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1 221 см</w:t>
      </w:r>
      <w:r w:rsidR="002D522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FD7924" w:rsidRPr="00FD7924" w:rsidRDefault="00FD7924" w:rsidP="00FD79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Колеса скорой помощи 1200: звездообразные стальные диски с ободом 4.00 E x 16"</w:t>
      </w:r>
    </w:p>
    <w:p w:rsidR="00FD7924" w:rsidRPr="00FD7924" w:rsidRDefault="00FD7924" w:rsidP="00FD79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Шины: 6.00-16</w:t>
      </w:r>
    </w:p>
    <w:p w:rsidR="00FD7924" w:rsidRPr="00FD7924" w:rsidRDefault="00502734" w:rsidP="00FD79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Накачивание спереди: 1,2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атм</w:t>
      </w:r>
      <w:proofErr w:type="spellEnd"/>
      <w:proofErr w:type="gramEnd"/>
      <w:r w:rsidR="00A7328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сзади: от 1,8 до 2,0 атм</w:t>
      </w:r>
      <w:r w:rsidR="00FD7924"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. (в зависимости от нагрузки)</w:t>
      </w:r>
    </w:p>
    <w:p w:rsidR="00FD7924" w:rsidRPr="00FD7924" w:rsidRDefault="00FD7924" w:rsidP="00FD79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</w:t>
      </w:r>
      <w:r w:rsidR="00A732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запасное колесо</w:t>
      </w: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: 1</w:t>
      </w:r>
    </w:p>
    <w:p w:rsidR="00FD7924" w:rsidRPr="00FD7924" w:rsidRDefault="00FD7924" w:rsidP="00FD79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Колесная база: 2 685 мм</w:t>
      </w:r>
      <w:r w:rsidR="00EC5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Калибр спереди: 1 250 мм</w:t>
      </w:r>
      <w:r w:rsidR="00EC5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Задняя калибровка: 1 320 мм</w:t>
      </w:r>
    </w:p>
    <w:p w:rsidR="00A73281" w:rsidRPr="00FD7924" w:rsidRDefault="00FD7924" w:rsidP="00A7328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автомобиля: 4 620 мм</w:t>
      </w:r>
      <w:r w:rsidR="00EC5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Ширина: 1 680 мм</w:t>
      </w:r>
      <w:r w:rsidR="00EC5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Высота: 1600 мм</w:t>
      </w:r>
      <w:r w:rsidR="00A7328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73281" w:rsidRPr="00A732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28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Клиренс</w:t>
      </w:r>
      <w:r w:rsidR="00A73281"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: 190 мм</w:t>
      </w:r>
      <w:proofErr w:type="gramEnd"/>
    </w:p>
    <w:p w:rsidR="00FD7924" w:rsidRPr="00FD7924" w:rsidRDefault="00FD7924" w:rsidP="00FD79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Минимальный </w:t>
      </w:r>
      <w:r w:rsidR="00A732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радиус поворота</w:t>
      </w: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: 12 м</w:t>
      </w:r>
    </w:p>
    <w:p w:rsidR="00FD7924" w:rsidRPr="00FD7924" w:rsidRDefault="00FD7924" w:rsidP="00FD79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Собственный вес машины скорой помощи: 1.190 кг</w:t>
      </w:r>
    </w:p>
    <w:p w:rsidR="00FD7924" w:rsidRPr="00FD7924" w:rsidRDefault="00FD7924" w:rsidP="00FD79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Полезная нагрузка: 330 кг</w:t>
      </w:r>
    </w:p>
    <w:p w:rsidR="00FD7924" w:rsidRPr="00FD7924" w:rsidRDefault="00FD7924" w:rsidP="00FD79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допустимый вес: 1 550 кг</w:t>
      </w:r>
    </w:p>
    <w:p w:rsidR="00FD7924" w:rsidRPr="00FD7924" w:rsidRDefault="00FD7924" w:rsidP="00FD79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скорость: 100 км / ч.</w:t>
      </w:r>
    </w:p>
    <w:p w:rsidR="00FD7924" w:rsidRPr="00FD7924" w:rsidRDefault="00FD7924" w:rsidP="00FD79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Макс. восхождение: 34,5 %</w:t>
      </w:r>
    </w:p>
    <w:p w:rsidR="00FD7924" w:rsidRPr="007B0328" w:rsidRDefault="00A73281" w:rsidP="00FD792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Потребление на</w:t>
      </w:r>
      <w:r w:rsidR="00FD7924" w:rsidRPr="00FD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 км: 9 л</w:t>
      </w:r>
    </w:p>
    <w:p w:rsidR="000E5ABB" w:rsidRDefault="000E5ABB" w:rsidP="00442BF3">
      <w:pPr>
        <w:spacing w:line="240" w:lineRule="auto"/>
        <w:rPr>
          <w:noProof/>
          <w:lang w:eastAsia="ru-RU"/>
        </w:rPr>
      </w:pPr>
    </w:p>
    <w:p w:rsidR="001D0E15" w:rsidRDefault="001D0E15" w:rsidP="00442BF3">
      <w:pPr>
        <w:spacing w:line="240" w:lineRule="auto"/>
        <w:rPr>
          <w:noProof/>
          <w:lang w:eastAsia="ru-RU"/>
        </w:rPr>
      </w:pPr>
    </w:p>
    <w:p w:rsidR="001D0E15" w:rsidRDefault="001D0E15" w:rsidP="00442BF3">
      <w:pPr>
        <w:spacing w:line="240" w:lineRule="auto"/>
        <w:rPr>
          <w:noProof/>
          <w:lang w:eastAsia="ru-RU"/>
        </w:rPr>
      </w:pPr>
    </w:p>
    <w:p w:rsidR="001D0E15" w:rsidRDefault="001D0E15" w:rsidP="00442BF3">
      <w:pPr>
        <w:spacing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184785</wp:posOffset>
            </wp:positionH>
            <wp:positionV relativeFrom="margin">
              <wp:posOffset>98425</wp:posOffset>
            </wp:positionV>
            <wp:extent cx="5705475" cy="4438015"/>
            <wp:effectExtent l="0" t="0" r="952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ECA" w:rsidRDefault="00A02ECA" w:rsidP="00442BF3">
      <w:pPr>
        <w:spacing w:line="240" w:lineRule="auto"/>
      </w:pPr>
    </w:p>
    <w:sectPr w:rsidR="00A02ECA" w:rsidSect="007B0328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5AF"/>
    <w:rsid w:val="00024EE9"/>
    <w:rsid w:val="000E5ABB"/>
    <w:rsid w:val="0014642F"/>
    <w:rsid w:val="001B4F43"/>
    <w:rsid w:val="001D0E15"/>
    <w:rsid w:val="002D522F"/>
    <w:rsid w:val="003B45E8"/>
    <w:rsid w:val="004405AF"/>
    <w:rsid w:val="00442BF3"/>
    <w:rsid w:val="004E20B6"/>
    <w:rsid w:val="00502734"/>
    <w:rsid w:val="0052150E"/>
    <w:rsid w:val="00521B1D"/>
    <w:rsid w:val="005250ED"/>
    <w:rsid w:val="005506CE"/>
    <w:rsid w:val="005E4BF3"/>
    <w:rsid w:val="00614D52"/>
    <w:rsid w:val="00657B5C"/>
    <w:rsid w:val="007B0328"/>
    <w:rsid w:val="00814CB9"/>
    <w:rsid w:val="00837E2D"/>
    <w:rsid w:val="00875416"/>
    <w:rsid w:val="00A02ECA"/>
    <w:rsid w:val="00A73281"/>
    <w:rsid w:val="00B22D0C"/>
    <w:rsid w:val="00BA27E8"/>
    <w:rsid w:val="00C47F97"/>
    <w:rsid w:val="00C7023B"/>
    <w:rsid w:val="00C70D6B"/>
    <w:rsid w:val="00D336AC"/>
    <w:rsid w:val="00E813DB"/>
    <w:rsid w:val="00EC5C79"/>
    <w:rsid w:val="00F4502A"/>
    <w:rsid w:val="00FA18E8"/>
    <w:rsid w:val="00FD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03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03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B0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03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03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03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B0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03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8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1320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11</cp:revision>
  <dcterms:created xsi:type="dcterms:W3CDTF">2019-09-30T09:13:00Z</dcterms:created>
  <dcterms:modified xsi:type="dcterms:W3CDTF">2021-09-02T12:22:00Z</dcterms:modified>
</cp:coreProperties>
</file>