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95" w:rsidRPr="00C32B95" w:rsidRDefault="00247EA0" w:rsidP="00497C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338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A561C6" wp14:editId="3BA4AB77">
            <wp:simplePos x="0" y="0"/>
            <wp:positionH relativeFrom="margin">
              <wp:posOffset>219075</wp:posOffset>
            </wp:positionH>
            <wp:positionV relativeFrom="margin">
              <wp:posOffset>914400</wp:posOffset>
            </wp:positionV>
            <wp:extent cx="5953125" cy="39808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32B95" w:rsidRPr="00813386">
        <w:rPr>
          <w:rFonts w:ascii="Times New Roman" w:hAnsi="Times New Roman" w:cs="Times New Roman"/>
          <w:b/>
          <w:sz w:val="28"/>
          <w:szCs w:val="28"/>
        </w:rPr>
        <w:t xml:space="preserve">03-355 </w:t>
      </w:r>
      <w:r w:rsidR="00C32B95" w:rsidRPr="00C32B95">
        <w:rPr>
          <w:rFonts w:ascii="Times New Roman" w:hAnsi="Times New Roman" w:cs="Times New Roman"/>
          <w:b/>
          <w:sz w:val="28"/>
          <w:szCs w:val="28"/>
        </w:rPr>
        <w:t xml:space="preserve">ГАЗ- 24 «Волга» 4х2 машина сопровождения олимпийского огня XXII Игр </w:t>
      </w:r>
      <w:r w:rsidR="00B738DC" w:rsidRPr="00C32B95">
        <w:rPr>
          <w:rFonts w:ascii="Times New Roman" w:hAnsi="Times New Roman" w:cs="Times New Roman"/>
          <w:b/>
          <w:sz w:val="28"/>
          <w:szCs w:val="28"/>
        </w:rPr>
        <w:t>1980 г.</w:t>
      </w:r>
      <w:r w:rsidR="00B73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B95" w:rsidRPr="00C32B95">
        <w:rPr>
          <w:rFonts w:ascii="Times New Roman" w:hAnsi="Times New Roman" w:cs="Times New Roman"/>
          <w:b/>
          <w:sz w:val="28"/>
          <w:szCs w:val="28"/>
        </w:rPr>
        <w:t xml:space="preserve">в Москве, дверей 4, мест 5, багаж 50 кг, снаряженный вес 1.42 </w:t>
      </w:r>
      <w:proofErr w:type="spellStart"/>
      <w:r w:rsidR="00C32B95" w:rsidRPr="00C32B9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32B95" w:rsidRPr="00C32B95">
        <w:rPr>
          <w:rFonts w:ascii="Times New Roman" w:hAnsi="Times New Roman" w:cs="Times New Roman"/>
          <w:b/>
          <w:sz w:val="28"/>
          <w:szCs w:val="28"/>
        </w:rPr>
        <w:t xml:space="preserve">, полный вес 1.82 </w:t>
      </w:r>
      <w:proofErr w:type="spellStart"/>
      <w:r w:rsidR="00C32B95" w:rsidRPr="00C32B9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32B95" w:rsidRPr="00C32B95">
        <w:rPr>
          <w:rFonts w:ascii="Times New Roman" w:hAnsi="Times New Roman" w:cs="Times New Roman"/>
          <w:b/>
          <w:sz w:val="28"/>
          <w:szCs w:val="28"/>
        </w:rPr>
        <w:t xml:space="preserve">, ЗМЗ-24Д 95 </w:t>
      </w:r>
      <w:proofErr w:type="spellStart"/>
      <w:r w:rsidR="00C32B95" w:rsidRPr="00C32B9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32B95" w:rsidRPr="00C32B95">
        <w:rPr>
          <w:rFonts w:ascii="Times New Roman" w:hAnsi="Times New Roman" w:cs="Times New Roman"/>
          <w:b/>
          <w:sz w:val="28"/>
          <w:szCs w:val="28"/>
        </w:rPr>
        <w:t>, 145 км/час, 8 экз., второе поколение</w:t>
      </w:r>
      <w:r w:rsidR="00B738DC">
        <w:rPr>
          <w:rFonts w:ascii="Times New Roman" w:hAnsi="Times New Roman" w:cs="Times New Roman"/>
          <w:b/>
          <w:sz w:val="28"/>
          <w:szCs w:val="28"/>
        </w:rPr>
        <w:t xml:space="preserve"> ГАЗ-24</w:t>
      </w:r>
      <w:r w:rsidR="00C32B95" w:rsidRPr="00C32B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38DC">
        <w:rPr>
          <w:rFonts w:ascii="Times New Roman" w:hAnsi="Times New Roman" w:cs="Times New Roman"/>
          <w:b/>
          <w:sz w:val="28"/>
          <w:szCs w:val="28"/>
        </w:rPr>
        <w:t xml:space="preserve">ГАЗ </w:t>
      </w:r>
      <w:r w:rsidR="00C32B95" w:rsidRPr="00C32B95">
        <w:rPr>
          <w:rFonts w:ascii="Times New Roman" w:hAnsi="Times New Roman" w:cs="Times New Roman"/>
          <w:b/>
          <w:sz w:val="28"/>
          <w:szCs w:val="28"/>
        </w:rPr>
        <w:t>г. Горький 1980 г.</w:t>
      </w:r>
    </w:p>
    <w:p w:rsidR="00C32B95" w:rsidRDefault="00C32B95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524" w:rsidRDefault="00741B06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469" w:rsidRPr="00AF1469">
        <w:rPr>
          <w:rFonts w:ascii="Times New Roman" w:hAnsi="Times New Roman" w:cs="Times New Roman"/>
          <w:sz w:val="24"/>
          <w:szCs w:val="24"/>
        </w:rPr>
        <w:t xml:space="preserve">В конце 1974 года Советский Союз получил право проведения на своей территории летних Олимпийских игр 1980 года. Огонь, зажжённый в Олимпии неотъемлемая часть любой Олимпиады. </w:t>
      </w:r>
      <w:r w:rsidR="008320E7" w:rsidRPr="008320E7">
        <w:rPr>
          <w:rFonts w:ascii="Times New Roman" w:hAnsi="Times New Roman" w:cs="Times New Roman"/>
          <w:sz w:val="24"/>
          <w:szCs w:val="24"/>
        </w:rPr>
        <w:t>Судьбой олимпийского факела в СССР занимался специально созданный в 1976 году отдел Управления эстафеты олимпийского огня Игр-1980.</w:t>
      </w:r>
      <w:r w:rsidR="008320E7">
        <w:rPr>
          <w:rFonts w:ascii="Times New Roman" w:hAnsi="Times New Roman" w:cs="Times New Roman"/>
          <w:sz w:val="24"/>
          <w:szCs w:val="24"/>
        </w:rPr>
        <w:t xml:space="preserve"> </w:t>
      </w:r>
      <w:r w:rsidR="00AF1469" w:rsidRPr="00AF1469">
        <w:rPr>
          <w:rFonts w:ascii="Times New Roman" w:hAnsi="Times New Roman" w:cs="Times New Roman"/>
          <w:sz w:val="24"/>
          <w:szCs w:val="24"/>
        </w:rPr>
        <w:t>Для Московской олимпиады был выбран самый спортивный способ доставки</w:t>
      </w:r>
      <w:r w:rsidR="0084054A">
        <w:rPr>
          <w:rFonts w:ascii="Times New Roman" w:hAnsi="Times New Roman" w:cs="Times New Roman"/>
          <w:sz w:val="24"/>
          <w:szCs w:val="24"/>
        </w:rPr>
        <w:t xml:space="preserve"> -</w:t>
      </w:r>
      <w:r w:rsidR="00AF1469" w:rsidRPr="00AF1469">
        <w:rPr>
          <w:rFonts w:ascii="Times New Roman" w:hAnsi="Times New Roman" w:cs="Times New Roman"/>
          <w:sz w:val="24"/>
          <w:szCs w:val="24"/>
        </w:rPr>
        <w:t xml:space="preserve"> марафонская эстафета </w:t>
      </w:r>
      <w:proofErr w:type="spellStart"/>
      <w:r w:rsidR="00AF1469" w:rsidRPr="00AF1469">
        <w:rPr>
          <w:rFonts w:ascii="Times New Roman" w:hAnsi="Times New Roman" w:cs="Times New Roman"/>
          <w:sz w:val="24"/>
          <w:szCs w:val="24"/>
        </w:rPr>
        <w:t>факелоносцев</w:t>
      </w:r>
      <w:proofErr w:type="spellEnd"/>
      <w:r w:rsidR="00AF1469" w:rsidRPr="00AF1469">
        <w:rPr>
          <w:rFonts w:ascii="Times New Roman" w:hAnsi="Times New Roman" w:cs="Times New Roman"/>
          <w:sz w:val="24"/>
          <w:szCs w:val="24"/>
        </w:rPr>
        <w:t>.</w:t>
      </w:r>
      <w:r w:rsidR="0084054A">
        <w:rPr>
          <w:rFonts w:ascii="Times New Roman" w:hAnsi="Times New Roman" w:cs="Times New Roman"/>
          <w:sz w:val="24"/>
          <w:szCs w:val="24"/>
        </w:rPr>
        <w:t xml:space="preserve"> </w:t>
      </w:r>
      <w:r w:rsidR="00AF1469" w:rsidRPr="00AF1469">
        <w:rPr>
          <w:rFonts w:ascii="Times New Roman" w:hAnsi="Times New Roman" w:cs="Times New Roman"/>
          <w:sz w:val="24"/>
          <w:szCs w:val="24"/>
        </w:rPr>
        <w:t>Полная длина маршрута составляла 5000 км, эстафета проходила по территории Греции, Болгарии, Румынии и СССР. Маршрут был разделён на участки по 1000 метров. Каждый такой участок спортсмен преодолевал в среднем за 4-5 минут. На границе участка его</w:t>
      </w:r>
      <w:r w:rsidR="0084054A">
        <w:rPr>
          <w:rFonts w:ascii="Times New Roman" w:hAnsi="Times New Roman" w:cs="Times New Roman"/>
          <w:sz w:val="24"/>
          <w:szCs w:val="24"/>
        </w:rPr>
        <w:t xml:space="preserve"> </w:t>
      </w:r>
      <w:r w:rsidR="00AF1469" w:rsidRPr="00AF1469">
        <w:rPr>
          <w:rFonts w:ascii="Times New Roman" w:hAnsi="Times New Roman" w:cs="Times New Roman"/>
          <w:sz w:val="24"/>
          <w:szCs w:val="24"/>
        </w:rPr>
        <w:t>ждал следующий бегун со свои</w:t>
      </w:r>
      <w:r w:rsidR="00B738DC">
        <w:rPr>
          <w:rFonts w:ascii="Times New Roman" w:hAnsi="Times New Roman" w:cs="Times New Roman"/>
          <w:sz w:val="24"/>
          <w:szCs w:val="24"/>
        </w:rPr>
        <w:t>м факелом. Всего в эстафете уча</w:t>
      </w:r>
      <w:r w:rsidR="00AF1469" w:rsidRPr="00AF1469">
        <w:rPr>
          <w:rFonts w:ascii="Times New Roman" w:hAnsi="Times New Roman" w:cs="Times New Roman"/>
          <w:sz w:val="24"/>
          <w:szCs w:val="24"/>
        </w:rPr>
        <w:t>ствовало 5000 спортсменов, продолжительность маршрута 30 дней.</w:t>
      </w:r>
      <w:r w:rsidR="001E44D2">
        <w:rPr>
          <w:rFonts w:ascii="Times New Roman" w:hAnsi="Times New Roman" w:cs="Times New Roman"/>
          <w:sz w:val="24"/>
          <w:szCs w:val="24"/>
        </w:rPr>
        <w:t xml:space="preserve"> По </w:t>
      </w:r>
      <w:r w:rsidR="001E44D2" w:rsidRPr="001E44D2">
        <w:rPr>
          <w:rFonts w:ascii="Times New Roman" w:hAnsi="Times New Roman" w:cs="Times New Roman"/>
          <w:sz w:val="24"/>
          <w:szCs w:val="24"/>
        </w:rPr>
        <w:t>ходу эстафеты в крупных городах проводилось 142 церемонии встречи олимпийского огня. Кроме того, эстафета проводилась в дневное время, ночью же олимпийский огонь горел в специальных церемониальных чашах, расположенных в город</w:t>
      </w:r>
      <w:r w:rsidR="001E44D2">
        <w:rPr>
          <w:rFonts w:ascii="Times New Roman" w:hAnsi="Times New Roman" w:cs="Times New Roman"/>
          <w:sz w:val="24"/>
          <w:szCs w:val="24"/>
        </w:rPr>
        <w:t>ах по пути следования. О</w:t>
      </w:r>
      <w:r w:rsidR="001E44D2" w:rsidRPr="001E44D2">
        <w:rPr>
          <w:rFonts w:ascii="Times New Roman" w:hAnsi="Times New Roman" w:cs="Times New Roman"/>
          <w:sz w:val="24"/>
          <w:szCs w:val="24"/>
        </w:rPr>
        <w:t>лимпийская эстафета это не только спортивное мероприятие, но и серьёзный комплекс организационных и технических мероприятий.</w:t>
      </w:r>
      <w:r w:rsidR="001E44D2">
        <w:rPr>
          <w:rFonts w:ascii="Times New Roman" w:hAnsi="Times New Roman" w:cs="Times New Roman"/>
          <w:sz w:val="24"/>
          <w:szCs w:val="24"/>
        </w:rPr>
        <w:t xml:space="preserve"> П</w:t>
      </w:r>
      <w:r w:rsidR="001E44D2" w:rsidRPr="001E44D2">
        <w:rPr>
          <w:rFonts w:ascii="Times New Roman" w:hAnsi="Times New Roman" w:cs="Times New Roman"/>
          <w:sz w:val="24"/>
          <w:szCs w:val="24"/>
        </w:rPr>
        <w:t xml:space="preserve">оэтому олимпийский огонь всегда следовал с довольно солидным эскортом специальных автомобилей. </w:t>
      </w:r>
      <w:r w:rsidR="00C0152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34C0F" w:rsidRDefault="00C01524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4D2" w:rsidRPr="001E44D2">
        <w:rPr>
          <w:rFonts w:ascii="Times New Roman" w:hAnsi="Times New Roman" w:cs="Times New Roman"/>
          <w:sz w:val="24"/>
          <w:szCs w:val="24"/>
        </w:rPr>
        <w:t>Наиболее интересным и самым главным из них был автомобиль сопровождения олимпийского огня, РАФ-2907.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24">
        <w:rPr>
          <w:rFonts w:ascii="Times New Roman" w:hAnsi="Times New Roman" w:cs="Times New Roman"/>
          <w:sz w:val="24"/>
          <w:szCs w:val="24"/>
        </w:rPr>
        <w:t>Основная фун</w:t>
      </w:r>
      <w:r>
        <w:rPr>
          <w:rFonts w:ascii="Times New Roman" w:hAnsi="Times New Roman" w:cs="Times New Roman"/>
          <w:sz w:val="24"/>
          <w:szCs w:val="24"/>
        </w:rPr>
        <w:t>кция этой машины -</w:t>
      </w:r>
      <w:r w:rsidRPr="00C01524">
        <w:rPr>
          <w:rFonts w:ascii="Times New Roman" w:hAnsi="Times New Roman" w:cs="Times New Roman"/>
          <w:sz w:val="24"/>
          <w:szCs w:val="24"/>
        </w:rPr>
        <w:t xml:space="preserve"> перевозка ламп запасного огня.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C01524">
        <w:rPr>
          <w:rFonts w:ascii="Times New Roman" w:hAnsi="Times New Roman" w:cs="Times New Roman"/>
          <w:sz w:val="24"/>
          <w:szCs w:val="24"/>
        </w:rPr>
        <w:t>та машина ехала со скоростью бегуна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524">
        <w:rPr>
          <w:rFonts w:ascii="Times New Roman" w:hAnsi="Times New Roman" w:cs="Times New Roman"/>
          <w:sz w:val="24"/>
          <w:szCs w:val="24"/>
        </w:rPr>
        <w:t xml:space="preserve"> На олимпийскую машину конструкторы установили радиатор большого объёма, вентилятор системы охлаждения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1524">
        <w:rPr>
          <w:rFonts w:ascii="Times New Roman" w:hAnsi="Times New Roman" w:cs="Times New Roman"/>
          <w:sz w:val="24"/>
          <w:szCs w:val="24"/>
        </w:rPr>
        <w:t xml:space="preserve"> электромотором. В задней части машины был оборудован изолированный отсек с принудительной вентиляцией. В нём постоянно горели три лампы, ещё три находились в резерве. Если бы огонь на каком-нибудь этапе погас, то от лампы запасного огня зажгли бы резервный факел. Доступ в этот отсек был предусмотрен как изнутри, так и снаружи через заднюю дверь. В отсеке имелись также средства пожаротушения. В салоне был установлен стол, два дивана, поворотное кресло, небольшой гардероб, холодильник и кондиционер. В машине со всеми удобствами работали два водителя и </w:t>
      </w:r>
      <w:r w:rsidRPr="00C01524">
        <w:rPr>
          <w:rFonts w:ascii="Times New Roman" w:hAnsi="Times New Roman" w:cs="Times New Roman"/>
          <w:sz w:val="24"/>
          <w:szCs w:val="24"/>
        </w:rPr>
        <w:lastRenderedPageBreak/>
        <w:t>смотритель олимпийского огня.</w:t>
      </w:r>
      <w:r w:rsidR="005D5C10">
        <w:rPr>
          <w:rFonts w:ascii="Times New Roman" w:hAnsi="Times New Roman" w:cs="Times New Roman"/>
          <w:sz w:val="24"/>
          <w:szCs w:val="24"/>
        </w:rPr>
        <w:t xml:space="preserve"> </w:t>
      </w:r>
      <w:r w:rsidRPr="00C01524">
        <w:rPr>
          <w:rFonts w:ascii="Times New Roman" w:hAnsi="Times New Roman" w:cs="Times New Roman"/>
          <w:sz w:val="24"/>
          <w:szCs w:val="24"/>
        </w:rPr>
        <w:t>Кроме того, имелись два РАФ-2908, один из которых являлся техничкой, в другом ехали организаторы мероприятия, машины сопровождения «Волга» ГАЗ-24 и ГАЗ-24-02, а также автобус ЛАЗ-5255 «Карпаты», выполнявший функции передвижного пресс-цен</w:t>
      </w:r>
      <w:r w:rsidR="00634C0F">
        <w:rPr>
          <w:rFonts w:ascii="Times New Roman" w:hAnsi="Times New Roman" w:cs="Times New Roman"/>
          <w:sz w:val="24"/>
          <w:szCs w:val="24"/>
        </w:rPr>
        <w:t>тра.</w:t>
      </w:r>
      <w:r w:rsidRPr="00C01524">
        <w:rPr>
          <w:rFonts w:ascii="Times New Roman" w:hAnsi="Times New Roman" w:cs="Times New Roman"/>
          <w:sz w:val="24"/>
          <w:szCs w:val="24"/>
        </w:rPr>
        <w:t xml:space="preserve"> Всего в колонне было десять машин, но по мере движения к ней присо</w:t>
      </w:r>
      <w:r w:rsidR="00634C0F">
        <w:rPr>
          <w:rFonts w:ascii="Times New Roman" w:hAnsi="Times New Roman" w:cs="Times New Roman"/>
          <w:sz w:val="24"/>
          <w:szCs w:val="24"/>
        </w:rPr>
        <w:t>е</w:t>
      </w:r>
      <w:r w:rsidRPr="00C01524">
        <w:rPr>
          <w:rFonts w:ascii="Times New Roman" w:hAnsi="Times New Roman" w:cs="Times New Roman"/>
          <w:sz w:val="24"/>
          <w:szCs w:val="24"/>
        </w:rPr>
        <w:t>динялись машины местных организаций, ответственных за проведение эстафеты.</w:t>
      </w:r>
      <w:r w:rsidR="000D5362">
        <w:rPr>
          <w:rFonts w:ascii="Times New Roman" w:hAnsi="Times New Roman" w:cs="Times New Roman"/>
          <w:sz w:val="24"/>
          <w:szCs w:val="24"/>
        </w:rPr>
        <w:t xml:space="preserve"> </w:t>
      </w:r>
      <w:r w:rsidR="00634C0F" w:rsidRPr="00634C0F">
        <w:rPr>
          <w:rFonts w:ascii="Times New Roman" w:hAnsi="Times New Roman" w:cs="Times New Roman"/>
          <w:sz w:val="24"/>
          <w:szCs w:val="24"/>
        </w:rPr>
        <w:t xml:space="preserve">Утром 19 июля </w:t>
      </w:r>
      <w:r w:rsidR="00634C0F">
        <w:rPr>
          <w:rFonts w:ascii="Times New Roman" w:hAnsi="Times New Roman" w:cs="Times New Roman"/>
          <w:sz w:val="24"/>
          <w:szCs w:val="24"/>
        </w:rPr>
        <w:t xml:space="preserve">1980 г. </w:t>
      </w:r>
      <w:r w:rsidR="00634C0F" w:rsidRPr="00634C0F">
        <w:rPr>
          <w:rFonts w:ascii="Times New Roman" w:hAnsi="Times New Roman" w:cs="Times New Roman"/>
          <w:sz w:val="24"/>
          <w:szCs w:val="24"/>
        </w:rPr>
        <w:t xml:space="preserve">олимпийская эстафета вышла на свой финишный этап </w:t>
      </w:r>
      <w:r w:rsidR="00634C0F">
        <w:rPr>
          <w:rFonts w:ascii="Times New Roman" w:hAnsi="Times New Roman" w:cs="Times New Roman"/>
          <w:sz w:val="24"/>
          <w:szCs w:val="24"/>
        </w:rPr>
        <w:t>в Москве</w:t>
      </w:r>
      <w:r w:rsidR="00634C0F" w:rsidRPr="00634C0F">
        <w:rPr>
          <w:rFonts w:ascii="Times New Roman" w:hAnsi="Times New Roman" w:cs="Times New Roman"/>
          <w:sz w:val="24"/>
          <w:szCs w:val="24"/>
        </w:rPr>
        <w:t xml:space="preserve"> к Большой спортивной арене Центрального стадиона имени В. И. Ленина.</w:t>
      </w:r>
    </w:p>
    <w:p w:rsidR="001A2538" w:rsidRPr="001A2538" w:rsidRDefault="001A2538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538">
        <w:rPr>
          <w:rFonts w:ascii="Times New Roman" w:hAnsi="Times New Roman" w:cs="Times New Roman"/>
          <w:sz w:val="24"/>
          <w:szCs w:val="24"/>
        </w:rPr>
        <w:t xml:space="preserve">ГАЗ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2538">
        <w:rPr>
          <w:rFonts w:ascii="Times New Roman" w:hAnsi="Times New Roman" w:cs="Times New Roman"/>
          <w:sz w:val="24"/>
          <w:szCs w:val="24"/>
        </w:rPr>
        <w:t xml:space="preserve">пециально для Олимпиады </w:t>
      </w:r>
      <w:r>
        <w:rPr>
          <w:rFonts w:ascii="Times New Roman" w:hAnsi="Times New Roman" w:cs="Times New Roman"/>
          <w:sz w:val="24"/>
          <w:szCs w:val="24"/>
        </w:rPr>
        <w:t>построил</w:t>
      </w:r>
      <w:r w:rsidRPr="001A2538">
        <w:rPr>
          <w:rFonts w:ascii="Times New Roman" w:hAnsi="Times New Roman" w:cs="Times New Roman"/>
          <w:sz w:val="24"/>
          <w:szCs w:val="24"/>
        </w:rPr>
        <w:t xml:space="preserve"> 10 автомобилей сопровождения олимпийского огня, два из них в кузове универсал. </w:t>
      </w:r>
      <w:r w:rsidR="007D21D6">
        <w:rPr>
          <w:rFonts w:ascii="Times New Roman" w:hAnsi="Times New Roman" w:cs="Times New Roman"/>
          <w:sz w:val="24"/>
          <w:szCs w:val="24"/>
        </w:rPr>
        <w:t>А</w:t>
      </w:r>
      <w:r w:rsidR="007D21D6" w:rsidRPr="007D21D6">
        <w:rPr>
          <w:rFonts w:ascii="Times New Roman" w:hAnsi="Times New Roman" w:cs="Times New Roman"/>
          <w:sz w:val="24"/>
          <w:szCs w:val="24"/>
        </w:rPr>
        <w:t xml:space="preserve">втомобили имели бензиновый двигатель объемом 2.4 литра мощностью 95 </w:t>
      </w:r>
      <w:proofErr w:type="spellStart"/>
      <w:r w:rsidR="007D21D6" w:rsidRPr="007D21D6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7D21D6" w:rsidRPr="007D21D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7D21D6" w:rsidRPr="007D21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21D6" w:rsidRPr="007D21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D21D6" w:rsidRPr="007D21D6">
        <w:rPr>
          <w:rFonts w:ascii="Times New Roman" w:hAnsi="Times New Roman" w:cs="Times New Roman"/>
          <w:sz w:val="24"/>
          <w:szCs w:val="24"/>
        </w:rPr>
        <w:t xml:space="preserve"> механической коробкой передач. </w:t>
      </w:r>
      <w:r w:rsidR="00104E07" w:rsidRPr="00104E07">
        <w:rPr>
          <w:rFonts w:ascii="Times New Roman" w:hAnsi="Times New Roman" w:cs="Times New Roman"/>
          <w:sz w:val="24"/>
          <w:szCs w:val="24"/>
        </w:rPr>
        <w:t xml:space="preserve">«Олимпийские Волги» были окрашены </w:t>
      </w:r>
      <w:r w:rsidR="000934EA" w:rsidRPr="00104E07">
        <w:rPr>
          <w:rFonts w:ascii="Times New Roman" w:hAnsi="Times New Roman" w:cs="Times New Roman"/>
          <w:sz w:val="24"/>
          <w:szCs w:val="24"/>
        </w:rPr>
        <w:t xml:space="preserve">по специальной схеме </w:t>
      </w:r>
      <w:r w:rsidR="007D21D6" w:rsidRPr="007D21D6">
        <w:rPr>
          <w:rFonts w:ascii="Times New Roman" w:hAnsi="Times New Roman" w:cs="Times New Roman"/>
          <w:sz w:val="24"/>
          <w:szCs w:val="24"/>
        </w:rPr>
        <w:t xml:space="preserve">в оливковом и белом цветах </w:t>
      </w:r>
      <w:r w:rsidR="00104E07" w:rsidRPr="00104E07">
        <w:rPr>
          <w:rFonts w:ascii="Times New Roman" w:hAnsi="Times New Roman" w:cs="Times New Roman"/>
          <w:sz w:val="24"/>
          <w:szCs w:val="24"/>
        </w:rPr>
        <w:t>эмал</w:t>
      </w:r>
      <w:r w:rsidR="00104E07">
        <w:rPr>
          <w:rFonts w:ascii="Times New Roman" w:hAnsi="Times New Roman" w:cs="Times New Roman"/>
          <w:sz w:val="24"/>
          <w:szCs w:val="24"/>
        </w:rPr>
        <w:t xml:space="preserve">ями «металлик», ещё не совсем </w:t>
      </w:r>
      <w:r w:rsidR="00104E07" w:rsidRPr="00104E07">
        <w:rPr>
          <w:rFonts w:ascii="Times New Roman" w:hAnsi="Times New Roman" w:cs="Times New Roman"/>
          <w:sz w:val="24"/>
          <w:szCs w:val="24"/>
        </w:rPr>
        <w:t>обычными для советского автоп</w:t>
      </w:r>
      <w:r w:rsidR="00104E07">
        <w:rPr>
          <w:rFonts w:ascii="Times New Roman" w:hAnsi="Times New Roman" w:cs="Times New Roman"/>
          <w:sz w:val="24"/>
          <w:szCs w:val="24"/>
        </w:rPr>
        <w:t>рома начала 80-</w:t>
      </w:r>
      <w:r w:rsidR="00DA596B">
        <w:rPr>
          <w:rFonts w:ascii="Times New Roman" w:hAnsi="Times New Roman" w:cs="Times New Roman"/>
          <w:sz w:val="24"/>
          <w:szCs w:val="24"/>
        </w:rPr>
        <w:t>х годов. Некоторые а</w:t>
      </w:r>
      <w:r w:rsidR="00104E07">
        <w:rPr>
          <w:rFonts w:ascii="Times New Roman" w:hAnsi="Times New Roman" w:cs="Times New Roman"/>
          <w:sz w:val="24"/>
          <w:szCs w:val="24"/>
        </w:rPr>
        <w:t>втомобили</w:t>
      </w:r>
      <w:r w:rsidR="00104E07" w:rsidRPr="00104E07">
        <w:rPr>
          <w:rFonts w:ascii="Times New Roman" w:hAnsi="Times New Roman" w:cs="Times New Roman"/>
          <w:sz w:val="24"/>
          <w:szCs w:val="24"/>
        </w:rPr>
        <w:t xml:space="preserve"> был</w:t>
      </w:r>
      <w:r w:rsidR="00104E07">
        <w:rPr>
          <w:rFonts w:ascii="Times New Roman" w:hAnsi="Times New Roman" w:cs="Times New Roman"/>
          <w:sz w:val="24"/>
          <w:szCs w:val="24"/>
        </w:rPr>
        <w:t>и оснаще</w:t>
      </w:r>
      <w:r w:rsidR="00104E07" w:rsidRPr="00104E07">
        <w:rPr>
          <w:rFonts w:ascii="Times New Roman" w:hAnsi="Times New Roman" w:cs="Times New Roman"/>
          <w:sz w:val="24"/>
          <w:szCs w:val="24"/>
        </w:rPr>
        <w:t>н</w:t>
      </w:r>
      <w:r w:rsidR="00104E07">
        <w:rPr>
          <w:rFonts w:ascii="Times New Roman" w:hAnsi="Times New Roman" w:cs="Times New Roman"/>
          <w:sz w:val="24"/>
          <w:szCs w:val="24"/>
        </w:rPr>
        <w:t>ы</w:t>
      </w:r>
      <w:r w:rsidR="00104E07" w:rsidRPr="00104E07">
        <w:rPr>
          <w:rFonts w:ascii="Times New Roman" w:hAnsi="Times New Roman" w:cs="Times New Roman"/>
          <w:sz w:val="24"/>
          <w:szCs w:val="24"/>
        </w:rPr>
        <w:t xml:space="preserve"> радиотелефоном</w:t>
      </w:r>
      <w:r w:rsidR="00577BF5">
        <w:rPr>
          <w:rFonts w:ascii="Times New Roman" w:hAnsi="Times New Roman" w:cs="Times New Roman"/>
          <w:sz w:val="24"/>
          <w:szCs w:val="24"/>
        </w:rPr>
        <w:t xml:space="preserve"> </w:t>
      </w:r>
      <w:r w:rsidR="00577BF5" w:rsidRPr="00577BF5">
        <w:rPr>
          <w:rFonts w:ascii="Times New Roman" w:hAnsi="Times New Roman" w:cs="Times New Roman"/>
          <w:sz w:val="24"/>
          <w:szCs w:val="24"/>
        </w:rPr>
        <w:t>системы «Алтай»</w:t>
      </w:r>
      <w:r w:rsidR="00104E07" w:rsidRPr="00104E07">
        <w:rPr>
          <w:rFonts w:ascii="Times New Roman" w:hAnsi="Times New Roman" w:cs="Times New Roman"/>
          <w:sz w:val="24"/>
          <w:szCs w:val="24"/>
        </w:rPr>
        <w:t>, системой громкоговорящей связи и проблесковыми маячками на крыше</w:t>
      </w:r>
      <w:r w:rsidR="00DA596B" w:rsidRPr="00DA596B">
        <w:rPr>
          <w:rFonts w:ascii="Times New Roman" w:hAnsi="Times New Roman" w:cs="Times New Roman"/>
          <w:sz w:val="24"/>
          <w:szCs w:val="24"/>
        </w:rPr>
        <w:t>, как на милицейских автомобилях</w:t>
      </w:r>
      <w:r w:rsidR="00104E07" w:rsidRPr="00104E07">
        <w:rPr>
          <w:rFonts w:ascii="Times New Roman" w:hAnsi="Times New Roman" w:cs="Times New Roman"/>
          <w:sz w:val="24"/>
          <w:szCs w:val="24"/>
        </w:rPr>
        <w:t>.</w:t>
      </w:r>
      <w:r w:rsidR="00577BF5">
        <w:rPr>
          <w:rFonts w:ascii="Times New Roman" w:hAnsi="Times New Roman" w:cs="Times New Roman"/>
          <w:sz w:val="24"/>
          <w:szCs w:val="24"/>
        </w:rPr>
        <w:t xml:space="preserve"> </w:t>
      </w:r>
      <w:r w:rsidR="00986FC2">
        <w:rPr>
          <w:rFonts w:ascii="Times New Roman" w:hAnsi="Times New Roman" w:cs="Times New Roman"/>
          <w:sz w:val="24"/>
          <w:szCs w:val="24"/>
        </w:rPr>
        <w:t>Но главное - а</w:t>
      </w:r>
      <w:r w:rsidR="00DA596B" w:rsidRPr="00DA596B">
        <w:rPr>
          <w:rFonts w:ascii="Times New Roman" w:hAnsi="Times New Roman" w:cs="Times New Roman"/>
          <w:sz w:val="24"/>
          <w:szCs w:val="24"/>
        </w:rPr>
        <w:t>втомобили приспособили к долгой медленной езде</w:t>
      </w:r>
      <w:r w:rsidR="00986FC2">
        <w:rPr>
          <w:rFonts w:ascii="Times New Roman" w:hAnsi="Times New Roman" w:cs="Times New Roman"/>
          <w:sz w:val="24"/>
          <w:szCs w:val="24"/>
        </w:rPr>
        <w:t>,</w:t>
      </w:r>
      <w:r w:rsidR="00986FC2" w:rsidRPr="00986FC2">
        <w:rPr>
          <w:rFonts w:ascii="Times New Roman" w:hAnsi="Times New Roman" w:cs="Times New Roman"/>
          <w:sz w:val="24"/>
          <w:szCs w:val="24"/>
        </w:rPr>
        <w:t xml:space="preserve"> </w:t>
      </w:r>
      <w:r w:rsidR="00986FC2">
        <w:rPr>
          <w:rFonts w:ascii="Times New Roman" w:hAnsi="Times New Roman" w:cs="Times New Roman"/>
          <w:sz w:val="24"/>
          <w:szCs w:val="24"/>
        </w:rPr>
        <w:t>обеспе</w:t>
      </w:r>
      <w:r w:rsidR="00986FC2" w:rsidRPr="001A2538">
        <w:rPr>
          <w:rFonts w:ascii="Times New Roman" w:hAnsi="Times New Roman" w:cs="Times New Roman"/>
          <w:sz w:val="24"/>
          <w:szCs w:val="24"/>
        </w:rPr>
        <w:t>ч</w:t>
      </w:r>
      <w:r w:rsidR="00986FC2">
        <w:rPr>
          <w:rFonts w:ascii="Times New Roman" w:hAnsi="Times New Roman" w:cs="Times New Roman"/>
          <w:sz w:val="24"/>
          <w:szCs w:val="24"/>
        </w:rPr>
        <w:t>ивающей</w:t>
      </w:r>
      <w:r w:rsidR="00986FC2" w:rsidRPr="001A2538">
        <w:rPr>
          <w:rFonts w:ascii="Times New Roman" w:hAnsi="Times New Roman" w:cs="Times New Roman"/>
          <w:sz w:val="24"/>
          <w:szCs w:val="24"/>
        </w:rPr>
        <w:t xml:space="preserve"> движение со скоростью бегуна</w:t>
      </w:r>
      <w:r w:rsidR="00DA596B" w:rsidRPr="00DA596B">
        <w:rPr>
          <w:rFonts w:ascii="Times New Roman" w:hAnsi="Times New Roman" w:cs="Times New Roman"/>
          <w:sz w:val="24"/>
          <w:szCs w:val="24"/>
        </w:rPr>
        <w:t xml:space="preserve">: поменяли главные пары, установили увеличенные радиаторы, </w:t>
      </w:r>
      <w:proofErr w:type="spellStart"/>
      <w:r w:rsidR="00DA596B" w:rsidRPr="00DA596B">
        <w:rPr>
          <w:rFonts w:ascii="Times New Roman" w:hAnsi="Times New Roman" w:cs="Times New Roman"/>
          <w:sz w:val="24"/>
          <w:szCs w:val="24"/>
        </w:rPr>
        <w:t>задемпфировали</w:t>
      </w:r>
      <w:proofErr w:type="spellEnd"/>
      <w:r w:rsidR="00DA596B" w:rsidRPr="00DA596B">
        <w:rPr>
          <w:rFonts w:ascii="Times New Roman" w:hAnsi="Times New Roman" w:cs="Times New Roman"/>
          <w:sz w:val="24"/>
          <w:szCs w:val="24"/>
        </w:rPr>
        <w:t xml:space="preserve"> педали газа</w:t>
      </w:r>
      <w:r w:rsidR="00986FC2" w:rsidRPr="007D21D6">
        <w:rPr>
          <w:rFonts w:ascii="Times New Roman" w:hAnsi="Times New Roman" w:cs="Times New Roman"/>
          <w:sz w:val="24"/>
          <w:szCs w:val="24"/>
        </w:rPr>
        <w:t>, чтобы автомобиль передвигался без рывков и максимально плавно</w:t>
      </w:r>
      <w:r w:rsidR="00DA596B" w:rsidRPr="00DA596B">
        <w:rPr>
          <w:rFonts w:ascii="Times New Roman" w:hAnsi="Times New Roman" w:cs="Times New Roman"/>
          <w:sz w:val="24"/>
          <w:szCs w:val="24"/>
        </w:rPr>
        <w:t>.</w:t>
      </w:r>
      <w:r w:rsidR="00986FC2">
        <w:rPr>
          <w:rFonts w:ascii="Times New Roman" w:hAnsi="Times New Roman" w:cs="Times New Roman"/>
          <w:sz w:val="24"/>
          <w:szCs w:val="24"/>
        </w:rPr>
        <w:t xml:space="preserve"> </w:t>
      </w:r>
      <w:r w:rsidRPr="001A2538">
        <w:rPr>
          <w:rFonts w:ascii="Times New Roman" w:hAnsi="Times New Roman" w:cs="Times New Roman"/>
          <w:sz w:val="24"/>
          <w:szCs w:val="24"/>
        </w:rPr>
        <w:t xml:space="preserve">Управляли автомобилями сотрудники 10-го отделения ГАИ ГУВД Мосгорисполкома, специализацией которого было эскортирование при проведении </w:t>
      </w:r>
      <w:proofErr w:type="spellStart"/>
      <w:r w:rsidRPr="001A2538">
        <w:rPr>
          <w:rFonts w:ascii="Times New Roman" w:hAnsi="Times New Roman" w:cs="Times New Roman"/>
          <w:sz w:val="24"/>
          <w:szCs w:val="24"/>
        </w:rPr>
        <w:t>спецпроездов</w:t>
      </w:r>
      <w:proofErr w:type="spellEnd"/>
      <w:r w:rsidRPr="001A2538">
        <w:rPr>
          <w:rFonts w:ascii="Times New Roman" w:hAnsi="Times New Roman" w:cs="Times New Roman"/>
          <w:sz w:val="24"/>
          <w:szCs w:val="24"/>
        </w:rPr>
        <w:t xml:space="preserve"> и сопровождение организованных автоколонн.</w:t>
      </w:r>
    </w:p>
    <w:p w:rsidR="000E5ABB" w:rsidRDefault="00104E07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538" w:rsidRPr="001A2538">
        <w:rPr>
          <w:rFonts w:ascii="Times New Roman" w:hAnsi="Times New Roman" w:cs="Times New Roman"/>
          <w:sz w:val="24"/>
          <w:szCs w:val="24"/>
        </w:rPr>
        <w:t>К Олимпиаде приурочили выход в свет номерных знаков нового стандарта, изготовленных по ГОСТ 3207-77. Это номера на белом фоне большого размера, состоящ</w:t>
      </w:r>
      <w:r w:rsidR="000D5362">
        <w:rPr>
          <w:rFonts w:ascii="Times New Roman" w:hAnsi="Times New Roman" w:cs="Times New Roman"/>
          <w:sz w:val="24"/>
          <w:szCs w:val="24"/>
        </w:rPr>
        <w:t>ие из четырех цифр и трех букв.</w:t>
      </w:r>
      <w:r w:rsidR="001A2538" w:rsidRPr="001A2538">
        <w:rPr>
          <w:rFonts w:ascii="Times New Roman" w:hAnsi="Times New Roman" w:cs="Times New Roman"/>
          <w:sz w:val="24"/>
          <w:szCs w:val="24"/>
        </w:rPr>
        <w:t xml:space="preserve"> Считается, что первыми номерами нового стандарта были знаки серии «ОЛМ». Сокращение от слова </w:t>
      </w:r>
      <w:proofErr w:type="spellStart"/>
      <w:r w:rsidR="001A2538" w:rsidRPr="001A2538">
        <w:rPr>
          <w:rFonts w:ascii="Times New Roman" w:hAnsi="Times New Roman" w:cs="Times New Roman"/>
          <w:sz w:val="24"/>
          <w:szCs w:val="24"/>
        </w:rPr>
        <w:t>ОЛиМпиада</w:t>
      </w:r>
      <w:proofErr w:type="spellEnd"/>
      <w:r w:rsidR="001A2538" w:rsidRPr="001A2538">
        <w:rPr>
          <w:rFonts w:ascii="Times New Roman" w:hAnsi="Times New Roman" w:cs="Times New Roman"/>
          <w:sz w:val="24"/>
          <w:szCs w:val="24"/>
        </w:rPr>
        <w:t>, на этих номерах, подчеркивало назначение автомобилей, на которых номера закреплялись.</w:t>
      </w:r>
      <w:r w:rsidR="000D5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87" w:rsidRDefault="007A7D87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D87">
        <w:rPr>
          <w:rFonts w:ascii="Times New Roman" w:hAnsi="Times New Roman" w:cs="Times New Roman"/>
          <w:sz w:val="24"/>
          <w:szCs w:val="24"/>
        </w:rPr>
        <w:t xml:space="preserve">Олимпийские  «Волги» в самом начале 1980-х </w:t>
      </w:r>
      <w:r>
        <w:rPr>
          <w:rFonts w:ascii="Times New Roman" w:hAnsi="Times New Roman" w:cs="Times New Roman"/>
          <w:sz w:val="24"/>
          <w:szCs w:val="24"/>
        </w:rPr>
        <w:t xml:space="preserve">годов </w:t>
      </w:r>
      <w:r w:rsidRPr="007A7D87">
        <w:rPr>
          <w:rFonts w:ascii="Times New Roman" w:hAnsi="Times New Roman" w:cs="Times New Roman"/>
          <w:sz w:val="24"/>
          <w:szCs w:val="24"/>
        </w:rPr>
        <w:t>мелькали среди автомобилей-организ</w:t>
      </w:r>
      <w:r>
        <w:rPr>
          <w:rFonts w:ascii="Times New Roman" w:hAnsi="Times New Roman" w:cs="Times New Roman"/>
          <w:sz w:val="24"/>
          <w:szCs w:val="24"/>
        </w:rPr>
        <w:t xml:space="preserve">аторов ралли «Русская зима», </w:t>
      </w:r>
      <w:r w:rsidRPr="007A7D87">
        <w:rPr>
          <w:rFonts w:ascii="Times New Roman" w:hAnsi="Times New Roman" w:cs="Times New Roman"/>
          <w:sz w:val="24"/>
          <w:szCs w:val="24"/>
        </w:rPr>
        <w:t>а потом след этих машин растворился во времени.</w:t>
      </w:r>
    </w:p>
    <w:p w:rsidR="00A5107D" w:rsidRDefault="00A5107D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07D" w:rsidRPr="00A5107D" w:rsidRDefault="00A5107D" w:rsidP="00497C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07D">
        <w:rPr>
          <w:rFonts w:ascii="Times New Roman" w:hAnsi="Times New Roman" w:cs="Times New Roman"/>
          <w:b/>
          <w:sz w:val="28"/>
          <w:szCs w:val="28"/>
        </w:rPr>
        <w:t>Автомобиль ГАЗ-24 "Волга".</w:t>
      </w:r>
    </w:p>
    <w:p w:rsidR="00DA6524" w:rsidRPr="00497C02" w:rsidRDefault="00DA6524" w:rsidP="00497C0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7D" w:rsidRPr="00497C02">
        <w:rPr>
          <w:rFonts w:ascii="Times New Roman" w:hAnsi="Times New Roman" w:cs="Times New Roman"/>
          <w:i/>
          <w:sz w:val="24"/>
          <w:szCs w:val="24"/>
        </w:rPr>
        <w:t xml:space="preserve">Валерий Корнеев. </w:t>
      </w:r>
    </w:p>
    <w:p w:rsidR="00A5107D" w:rsidRPr="00A5107D" w:rsidRDefault="00DA6524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7D" w:rsidRPr="00A5107D">
        <w:rPr>
          <w:rFonts w:ascii="Times New Roman" w:hAnsi="Times New Roman" w:cs="Times New Roman"/>
          <w:sz w:val="24"/>
          <w:szCs w:val="24"/>
        </w:rPr>
        <w:t xml:space="preserve">ГАЗ-24 "Волга" - советский серийный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переднемоторный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заднеприводный легковой автомобиль среднего класса с кузовами типа седан и универсал. Выпускался в 1968-1992 гг. на Горьковском автомобильном заводе (ГАЗ, ныне ООО "Автомобильный завод "ГАЗ" в составе "Группы ГАЗ", Нижний Новгород). Широко использовался государственными учреждениями и службами (такси, милиция, "скорая помощь" и др.). Самый массовый легковой автомобиль Горьковского автозавода.</w:t>
      </w:r>
    </w:p>
    <w:p w:rsidR="00A5107D" w:rsidRPr="00A5107D" w:rsidRDefault="00DA6524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7D" w:rsidRPr="00A5107D">
        <w:rPr>
          <w:rFonts w:ascii="Times New Roman" w:hAnsi="Times New Roman" w:cs="Times New Roman"/>
          <w:sz w:val="24"/>
          <w:szCs w:val="24"/>
        </w:rPr>
        <w:t xml:space="preserve">Разработка ГАЗ-24 началась в 1960 году, автомобиль создавался как замена предыдущей "Волги" - ГАЗ-21 (выпускалась с 1956 по 1970 гг.), возможности дальнейшего улучшения которой были почти исчерпаны. Руководителем проекта первоначально был Александр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(автор ГАЗ-21), в группу вошли художники-конструкторы Леонид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Циколенко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и Николай Киреев. Первые поисковые разработки сильно напоминали американские автомобили конца 1950-х гг., с их аэродинамическими формами и килям</w:t>
      </w:r>
      <w:proofErr w:type="gramStart"/>
      <w:r w:rsidR="00A5107D" w:rsidRPr="00A5107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"плавниками". Однако эти эстетические решения быстро вышли из моды, и в дальнейшем прототипы ГАЗ-24 приобрели более строгие угловатые формы. К 1964 году в целом сложился внешний облик новой "Волги", была спроектирована агрегатная часть. Эволюционными нововведениями, по сравнению с ГАЗ-21, стали полностью синхронизированная коробка передач,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гидровакуумный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усилитель тормозов, улучшенное отопление салона с обдувом заднего стекла, гнутые боковые стекла и др.</w:t>
      </w:r>
    </w:p>
    <w:p w:rsidR="00A5107D" w:rsidRPr="00A5107D" w:rsidRDefault="00DA6524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7D" w:rsidRPr="00A5107D">
        <w:rPr>
          <w:rFonts w:ascii="Times New Roman" w:hAnsi="Times New Roman" w:cs="Times New Roman"/>
          <w:sz w:val="24"/>
          <w:szCs w:val="24"/>
        </w:rPr>
        <w:t xml:space="preserve">Для постановки в серию новой модели была проведена модернизация завода. Сборка первых ГАЗ-24 началась осенью 1967 года, опытные партии строились в 1968 году (32 машины) и 1969 году (215 машин). Массовое производство седана стартовало 15 июля 1970 года, а в 1972 году завод освоил выпуск ГАЗ 24-02 - варианта с кузовом универсал. В 1967-1974 гг. выпускались машины первой серии, в 1974-1985 гг. - модернизированной второй серии (изменения в основном коснулись внешнего облика и повышения безопасности салона). В 1986-1992 гг. с конвейера сходили автомобили третьей серии (ГАЗ-24-10) с новыми 98-сильными двигателями, </w:t>
      </w:r>
      <w:r w:rsidR="00A5107D" w:rsidRPr="00A5107D">
        <w:rPr>
          <w:rFonts w:ascii="Times New Roman" w:hAnsi="Times New Roman" w:cs="Times New Roman"/>
          <w:sz w:val="24"/>
          <w:szCs w:val="24"/>
        </w:rPr>
        <w:lastRenderedPageBreak/>
        <w:t>рядом модернизированных узлов, полностью переработанным салоном и обновленными деталями оформления кузова.</w:t>
      </w:r>
    </w:p>
    <w:p w:rsidR="00A5107D" w:rsidRPr="00A5107D" w:rsidRDefault="00DA6524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7D" w:rsidRPr="00A5107D">
        <w:rPr>
          <w:rFonts w:ascii="Times New Roman" w:hAnsi="Times New Roman" w:cs="Times New Roman"/>
          <w:sz w:val="24"/>
          <w:szCs w:val="24"/>
        </w:rPr>
        <w:t xml:space="preserve">В каждую из трех серий входили машины ряда модификаций: для работы в такси (ГАЗ-24-01 и др.), милиции, универсал для медицинских служб (ГАЗ-24-03), вариант c двигателем мощностью 195 лошадиных сил для МВД и КГБ СССР (ГАЗ-24-24/34). Существовали также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малосерийные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и экспериментальные версии: специально подготовленные автомобили для раллийных гонок, машины в кузове фаэтон и пикап, автомобили сопровождения олимпийского огня, а также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переднеприводный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ГАЗ-24-95 повышенной проходимости (построено около пяти экземпляров). Агрегаты ГАЗ-24 использовались в микроавтобусах РАФ-2203 "Латвия", выпускавшихся в 1976-1997 гг. Рижской автобусной фабрикой в Латвийской ССР, позднее - Латвии.</w:t>
      </w:r>
    </w:p>
    <w:p w:rsidR="00A5107D" w:rsidRPr="00A5107D" w:rsidRDefault="00DA6524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7D" w:rsidRPr="00A5107D">
        <w:rPr>
          <w:rFonts w:ascii="Times New Roman" w:hAnsi="Times New Roman" w:cs="Times New Roman"/>
          <w:sz w:val="24"/>
          <w:szCs w:val="24"/>
        </w:rPr>
        <w:t xml:space="preserve">С 1970 года экспортные варианты ГАЗ-24 продавались за рубежом советско-бельгийской компанией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Scaldia-Volga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. Эти машины, носившие названия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Volga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M24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Berline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(седан) и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Break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(универсал), поставляли без двигателей в Бельгию, где их оснащали бензиновыми или дизельными двигателями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Peugeot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07D" w:rsidRPr="00A5107D">
        <w:rPr>
          <w:rFonts w:ascii="Times New Roman" w:hAnsi="Times New Roman" w:cs="Times New Roman"/>
          <w:sz w:val="24"/>
          <w:szCs w:val="24"/>
        </w:rPr>
        <w:t>Indenor</w:t>
      </w:r>
      <w:proofErr w:type="spellEnd"/>
      <w:r w:rsidR="00A5107D" w:rsidRPr="00A5107D">
        <w:rPr>
          <w:rFonts w:ascii="Times New Roman" w:hAnsi="Times New Roman" w:cs="Times New Roman"/>
          <w:sz w:val="24"/>
          <w:szCs w:val="24"/>
        </w:rPr>
        <w:t>.</w:t>
      </w:r>
    </w:p>
    <w:p w:rsidR="00A5107D" w:rsidRDefault="00935317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7D" w:rsidRPr="00A5107D">
        <w:rPr>
          <w:rFonts w:ascii="Times New Roman" w:hAnsi="Times New Roman" w:cs="Times New Roman"/>
          <w:sz w:val="24"/>
          <w:szCs w:val="24"/>
        </w:rPr>
        <w:t xml:space="preserve">В 1992 году производство всех вариантов ГАЗ-24 было прекращено в связи с полным износом кузовных штампов, на конвейере ее сменила модель ГАЗ-31028. Всего был выпущен 1 </w:t>
      </w:r>
      <w:proofErr w:type="gramStart"/>
      <w:r w:rsidR="00A5107D" w:rsidRPr="00A5107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A5107D" w:rsidRPr="00A5107D">
        <w:rPr>
          <w:rFonts w:ascii="Times New Roman" w:hAnsi="Times New Roman" w:cs="Times New Roman"/>
          <w:sz w:val="24"/>
          <w:szCs w:val="24"/>
        </w:rPr>
        <w:t xml:space="preserve"> 481 тыс. 561 экземпляр ГАЗ-24 разных модификаций.</w:t>
      </w:r>
    </w:p>
    <w:p w:rsidR="007026E6" w:rsidRPr="00A5107D" w:rsidRDefault="007026E6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B06" w:rsidRPr="00741B06" w:rsidRDefault="00741B06" w:rsidP="00497C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автомобиля ГАЗ-24 и его модификаций</w:t>
      </w:r>
    </w:p>
    <w:p w:rsidR="00741B06" w:rsidRPr="00741B06" w:rsidRDefault="00741B06" w:rsidP="00497C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 ГАЗ-24</w:t>
      </w:r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легковой, среднего класса, с цельнометаллическим закрытым кузовом седан с количеством мест 5-6. Шестое место образуется с помощью откидного подлокотника и мягкого вкладыша между передними сидениями и рассчитано на кратковременные поездки. </w:t>
      </w:r>
      <w:proofErr w:type="gramStart"/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движения по дорогам с твердым покрытием.</w:t>
      </w:r>
    </w:p>
    <w:p w:rsidR="00741B06" w:rsidRPr="00741B06" w:rsidRDefault="00741B06" w:rsidP="00497C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 такси ГАЗ-24-01</w:t>
      </w:r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ГАЗ-24 установкой двигателя модели ЗМЗ-24-01 с пониженной степенью сжатия для работы на бензине А-76.</w:t>
      </w:r>
    </w:p>
    <w:p w:rsidR="00741B06" w:rsidRPr="00741B06" w:rsidRDefault="00741B06" w:rsidP="00497C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 ГАЗ-24-02</w:t>
      </w:r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кузовом «универсал». </w:t>
      </w:r>
      <w:proofErr w:type="gramStart"/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людей и мелких грузов. Кузов автомобиля может быть оборудован тремя рядами сидений. В связи с увеличенной нагрузкой автомобиль имеет усиленные шины и задние рессоры.</w:t>
      </w:r>
    </w:p>
    <w:p w:rsidR="00741B06" w:rsidRPr="00741B06" w:rsidRDefault="00741B06" w:rsidP="00497C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 ГАЗ-24-03</w:t>
      </w:r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кузовом «универсал» специально оборудован для перевозки больных и выезда бригады для оказания срочной медицинской помощи. Автомобиль оборудован дополнительным </w:t>
      </w:r>
      <w:proofErr w:type="spellStart"/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салона, </w:t>
      </w:r>
      <w:proofErr w:type="spellStart"/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спецсигналом</w:t>
      </w:r>
      <w:proofErr w:type="spellEnd"/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фонарем с обозначением красного креста.</w:t>
      </w:r>
    </w:p>
    <w:p w:rsidR="00741B06" w:rsidRPr="00741B06" w:rsidRDefault="00741B06" w:rsidP="00497C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 ГАЗ-24-04 </w:t>
      </w:r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кузовом «универсал» аналогичен автомобилю ГАЗ-24-02, но оборудован в качестве автомобиля такси.</w:t>
      </w:r>
    </w:p>
    <w:p w:rsidR="00741B06" w:rsidRDefault="00741B06" w:rsidP="00497C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 ГАЗ-24-07</w:t>
      </w:r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 ГАЗ-24 наличием газобаллонного оборудования для использования в качестве топлива сжиженной </w:t>
      </w:r>
      <w:proofErr w:type="spellStart"/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бутано-пропановой</w:t>
      </w:r>
      <w:proofErr w:type="spellEnd"/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и предназначен для использования в качестве автомобиля-такси для крупных городов.</w:t>
      </w:r>
    </w:p>
    <w:p w:rsidR="007026E6" w:rsidRPr="00741B06" w:rsidRDefault="007026E6" w:rsidP="00497C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8"/>
        <w:gridCol w:w="1173"/>
        <w:gridCol w:w="1356"/>
        <w:gridCol w:w="1263"/>
        <w:gridCol w:w="1298"/>
        <w:gridCol w:w="1433"/>
        <w:gridCol w:w="1177"/>
      </w:tblGrid>
      <w:tr w:rsidR="00741B06" w:rsidRPr="00741B06" w:rsidTr="00741B06">
        <w:tc>
          <w:tcPr>
            <w:tcW w:w="0" w:type="auto"/>
            <w:vMerge w:val="restart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«Волга»</w:t>
            </w:r>
          </w:p>
        </w:tc>
      </w:tr>
      <w:tr w:rsidR="00741B06" w:rsidRPr="00741B06" w:rsidTr="00741B06">
        <w:tc>
          <w:tcPr>
            <w:tcW w:w="0" w:type="auto"/>
            <w:vMerge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ГАЗ-2401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ГАЗ-2402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ГАЗ-2403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ГАЗ-2404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ГАЗ-2407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Цельнометаллический, несущий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кузова </w:t>
            </w:r>
          </w:p>
        </w:tc>
        <w:tc>
          <w:tcPr>
            <w:tcW w:w="0" w:type="auto"/>
            <w:gridSpan w:val="2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0" w:type="auto"/>
            <w:gridSpan w:val="3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Полезная нагрузка, включая водителя </w:t>
            </w:r>
          </w:p>
        </w:tc>
        <w:tc>
          <w:tcPr>
            <w:tcW w:w="0" w:type="auto"/>
            <w:gridSpan w:val="2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+ 50 кг багажа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+ 140 кг багажа</w:t>
            </w:r>
          </w:p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+ 400 кг багажа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+ 1 чел на носилках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чел.</w:t>
            </w:r>
          </w:p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 + 140 кг багажа</w:t>
            </w:r>
          </w:p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 + 400 кг багажа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автомобиля,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7026E6" w:rsidRPr="00741B06" w:rsidTr="00311411">
        <w:tc>
          <w:tcPr>
            <w:tcW w:w="0" w:type="auto"/>
            <w:gridSpan w:val="7"/>
            <w:hideMark/>
          </w:tcPr>
          <w:p w:rsidR="007026E6" w:rsidRPr="00741B06" w:rsidRDefault="007026E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полной массы по осям, кгс  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передняя ось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задняя ось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7026E6" w:rsidRPr="00741B06" w:rsidTr="00661292">
        <w:tc>
          <w:tcPr>
            <w:tcW w:w="0" w:type="auto"/>
            <w:gridSpan w:val="7"/>
            <w:hideMark/>
          </w:tcPr>
          <w:p w:rsidR="007026E6" w:rsidRPr="00741B06" w:rsidRDefault="007026E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</w:t>
            </w: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просвет под нагрузкой,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поперечиной передней подвески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 картером заднего моста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4B0B40" w:rsidRPr="00741B06" w:rsidTr="00323DC2">
        <w:tc>
          <w:tcPr>
            <w:tcW w:w="0" w:type="auto"/>
            <w:gridSpan w:val="7"/>
            <w:hideMark/>
          </w:tcPr>
          <w:p w:rsidR="004B0B40" w:rsidRPr="00741B06" w:rsidRDefault="004B0B40" w:rsidP="004B0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 по колее наружного переднего колеса,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скорости 80 км/ч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л/10км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расход,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двигателя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24-01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24Д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Карбюраторный, четырехцилиндровый, четырехтактный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92+-92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см.</w:t>
            </w:r>
            <w:r w:rsidR="004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  <w:r w:rsidR="004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spellStart"/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4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4500 об/мин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62,5(85)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69,9(95)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62,5(85)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58,8(80)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момент,</w:t>
            </w:r>
            <w:r w:rsidR="004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Н*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кгс*м) при 2400 об/мин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171,6(17,5)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186,3(19)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171,6(17,5)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147,1(15)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Аи-93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А-76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г/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spellEnd"/>
            <w:proofErr w:type="gramEnd"/>
            <w:r w:rsidR="004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(г/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*Расход газа 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кВт,ч</w:t>
            </w:r>
            <w:proofErr w:type="spellEnd"/>
            <w:r w:rsidR="004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л.с.ч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312(230)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306(225)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312(230)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0,152</w:t>
            </w:r>
          </w:p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(0,122)*</w:t>
            </w:r>
          </w:p>
        </w:tc>
      </w:tr>
      <w:tr w:rsidR="00741B06" w:rsidRPr="00741B06" w:rsidTr="00741B06">
        <w:tc>
          <w:tcPr>
            <w:tcW w:w="0" w:type="auto"/>
            <w:gridSpan w:val="7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сцепления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требующий регулировки в эксплуатации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четырехступенчатая с синхронизаторами на всех передачах переднего хода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Передаточные числа 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передч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передача-3,5; 2-я передача -2,26; 3-я передача -1,45;4-я передача -1,0;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ход-3,51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одним валом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передача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Гипоидная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передаточное число 4,1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заднего моста,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41B06" w:rsidRPr="00741B06" w:rsidTr="00741B06">
        <w:tc>
          <w:tcPr>
            <w:tcW w:w="0" w:type="auto"/>
            <w:gridSpan w:val="7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Ходовая часть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поперечных рычагах, с цилиндрическими пружинами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передней </w:t>
            </w: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подвески,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Задняя подвеска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Амортизаторы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Гидравлические, телескопические, двухстороннего действия</w:t>
            </w:r>
            <w:proofErr w:type="gramEnd"/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Колеса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Штампованные дисковые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Камерные или 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безкамерные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Размер 7,35-14 (185R14)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B06" w:rsidRPr="00741B06" w:rsidTr="00741B06">
        <w:tc>
          <w:tcPr>
            <w:tcW w:w="0" w:type="auto"/>
            <w:gridSpan w:val="7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Рулевое управление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Глобоидный червяк с 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роликом. Передаточное число 19,1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вал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противоугонным устройством и 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травмобезопасной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муфтой</w:t>
            </w:r>
          </w:p>
        </w:tc>
      </w:tr>
      <w:tr w:rsidR="00741B06" w:rsidRPr="00741B06" w:rsidTr="00741B06">
        <w:tc>
          <w:tcPr>
            <w:tcW w:w="0" w:type="auto"/>
            <w:gridSpan w:val="7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тормозная система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Барабанная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четырех колесах, с гидравлическим приводом, усилителем, 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разделитилем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сигнализатором об отказе одного из контуров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Стояночная тормозная система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механическим приводом на тормозные механизмы задних колес</w:t>
            </w:r>
          </w:p>
        </w:tc>
      </w:tr>
      <w:tr w:rsidR="00741B06" w:rsidRPr="00741B06" w:rsidTr="00741B06">
        <w:tc>
          <w:tcPr>
            <w:tcW w:w="0" w:type="auto"/>
            <w:gridSpan w:val="7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Электрооборудование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в сети,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«-»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массой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Г250-Н1 или Г259 переменного тока с встроенным выпрямителем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Прерыватель распределитель зажигания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Р119-Б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зажигания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двигателя 24Д-А17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А7,5-БС) с длинной резьбы 12мм, для двигателя 2401-А11(А11-БС)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6СТ-60-ЭМ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Регулятор напряжения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РР350, бесконтактный, транзисторный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СТ-230-Б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Б115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сигналы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С302 и С303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Стеклоочиститель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СЛ109Е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Стеклоомыватель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электрическим приводом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Радиоприемник </w:t>
            </w:r>
          </w:p>
        </w:tc>
        <w:tc>
          <w:tcPr>
            <w:tcW w:w="0" w:type="auto"/>
            <w:gridSpan w:val="6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А271Г</w:t>
            </w:r>
          </w:p>
        </w:tc>
      </w:tr>
    </w:tbl>
    <w:p w:rsidR="00741B06" w:rsidRPr="00741B06" w:rsidRDefault="00741B06" w:rsidP="00497C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  </w:t>
      </w:r>
      <w:r w:rsidRPr="0074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Заправочные емкости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34"/>
        <w:gridCol w:w="1120"/>
      </w:tblGrid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Топливный бак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Газовый баллон (для ГАЗ-24-07)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полезная вместимость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полная вместимость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охлаждения двигателя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смазки двигателя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фильтр карбюратора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коробки передач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заднего моста (сухой)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Картер рулевого механизма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амортизаторы (каждый)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амортизаторы (каждый)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гидравлического привода тормозов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гидравлического привода выключения сцепления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Бачок стеклоомывателя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741B06" w:rsidRPr="00741B06" w:rsidRDefault="00741B06" w:rsidP="00497C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4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Регулировочные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6"/>
        <w:gridCol w:w="1652"/>
      </w:tblGrid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Зазор между коромыслами и клапанами на холодном двигателе при 15-20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кроме первого и восьмого клапанов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0,35- 0,40 мм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Зазор у первого и восьмого клапанов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0,30- 0,35 мм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масла (для контроля, регулировке не подлежит) при скорости 50 км/ч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</w:t>
            </w:r>
          </w:p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кгс/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Прогиб каждого ремня вентилятора при нажатии с усилием 4 кгс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8- 10 мм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между электродами свечей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0,8- 0,9 мм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Зазор в прерывателе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0,35- 0,45 мм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Нормальная температура воды в системе охлаждения двигателя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80-90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ºС</w:t>
            </w:r>
            <w:proofErr w:type="gramEnd"/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холостого хода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ход педали сцепления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12- 28 мм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жидкости в главном цилиндре тормозов от верхней кромки резервуара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15- 20 мм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жидкости в главном цилиндре сцепления от верхней кромки резервуара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15- 20 мм 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 шинах передних и задних колес автомобилей ГАЗ-24, ГАЗ-24-01 и ГАЗ-24-03: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1,7-1,8 кгс/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эксплуатации на повышенной скорости (на загородных шоссе)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1,9-2,0 кгс/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 шинах передних колес автомобиля ГАЗ-24-02 и ГАЗ 24-04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1,8-1,9 кгс/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в шинах задних колес автомобиля ГАЗ-24-02 и ГАЗ-24-04: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эксплуатации с неполной нагрузкой (2-5 человек)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кгс/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  <w:tr w:rsidR="00741B06" w:rsidRPr="00741B06" w:rsidTr="00741B06"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полной нагрузке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кгс/</w:t>
            </w:r>
            <w:proofErr w:type="spell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</w:tr>
    </w:tbl>
    <w:p w:rsidR="00741B06" w:rsidRPr="00741B06" w:rsidRDefault="00741B06" w:rsidP="00497C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Масса агрегатов, </w:t>
      </w:r>
      <w:proofErr w:type="gramStart"/>
      <w:r w:rsidRPr="0074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08"/>
        <w:gridCol w:w="636"/>
      </w:tblGrid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с оборудованием и сцеплением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Карданная передача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подвеска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мост (без рессор)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в сборе (с оборудованием, сиденьями и обивкой)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Колесо с шиной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41B06" w:rsidRPr="00741B06" w:rsidTr="00741B06">
        <w:trPr>
          <w:jc w:val="center"/>
        </w:trPr>
        <w:tc>
          <w:tcPr>
            <w:tcW w:w="0" w:type="auto"/>
            <w:hideMark/>
          </w:tcPr>
          <w:p w:rsidR="00741B06" w:rsidRPr="00741B06" w:rsidRDefault="00741B06" w:rsidP="00497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</w:t>
            </w:r>
          </w:p>
        </w:tc>
        <w:tc>
          <w:tcPr>
            <w:tcW w:w="0" w:type="auto"/>
            <w:hideMark/>
          </w:tcPr>
          <w:p w:rsidR="00741B06" w:rsidRPr="00741B06" w:rsidRDefault="00741B06" w:rsidP="00497C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</w:tr>
    </w:tbl>
    <w:p w:rsidR="00A5107D" w:rsidRPr="00AF1469" w:rsidRDefault="00A5107D" w:rsidP="00497C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107D" w:rsidRPr="00AF1469" w:rsidSect="00813386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AC"/>
    <w:rsid w:val="000934EA"/>
    <w:rsid w:val="000D5362"/>
    <w:rsid w:val="000E5ABB"/>
    <w:rsid w:val="00104E07"/>
    <w:rsid w:val="001A2538"/>
    <w:rsid w:val="001E44D2"/>
    <w:rsid w:val="00247EA0"/>
    <w:rsid w:val="00497C02"/>
    <w:rsid w:val="004B0B40"/>
    <w:rsid w:val="0052150E"/>
    <w:rsid w:val="00577BF5"/>
    <w:rsid w:val="005D5C10"/>
    <w:rsid w:val="005F6988"/>
    <w:rsid w:val="00634C0F"/>
    <w:rsid w:val="007026E6"/>
    <w:rsid w:val="00741B06"/>
    <w:rsid w:val="007A7D87"/>
    <w:rsid w:val="007D21D6"/>
    <w:rsid w:val="00813386"/>
    <w:rsid w:val="008320E7"/>
    <w:rsid w:val="0084054A"/>
    <w:rsid w:val="008D03AC"/>
    <w:rsid w:val="00935317"/>
    <w:rsid w:val="00986FC2"/>
    <w:rsid w:val="00A5107D"/>
    <w:rsid w:val="00AF1469"/>
    <w:rsid w:val="00B738DC"/>
    <w:rsid w:val="00C01524"/>
    <w:rsid w:val="00C32B95"/>
    <w:rsid w:val="00DA596B"/>
    <w:rsid w:val="00D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4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41B06"/>
  </w:style>
  <w:style w:type="character" w:customStyle="1" w:styleId="spelle">
    <w:name w:val="spelle"/>
    <w:basedOn w:val="a0"/>
    <w:rsid w:val="00741B06"/>
  </w:style>
  <w:style w:type="table" w:styleId="a4">
    <w:name w:val="Table Grid"/>
    <w:basedOn w:val="a1"/>
    <w:uiPriority w:val="59"/>
    <w:rsid w:val="00741B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4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41B06"/>
  </w:style>
  <w:style w:type="character" w:customStyle="1" w:styleId="spelle">
    <w:name w:val="spelle"/>
    <w:basedOn w:val="a0"/>
    <w:rsid w:val="00741B06"/>
  </w:style>
  <w:style w:type="table" w:styleId="a4">
    <w:name w:val="Table Grid"/>
    <w:basedOn w:val="a1"/>
    <w:uiPriority w:val="59"/>
    <w:rsid w:val="00741B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6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2019-11-18T13:40:00Z</dcterms:created>
  <dcterms:modified xsi:type="dcterms:W3CDTF">2021-09-02T13:13:00Z</dcterms:modified>
</cp:coreProperties>
</file>